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38B" w:rsidRPr="00B83B45" w:rsidRDefault="009850F5" w:rsidP="00D86F05">
      <w:pPr>
        <w:jc w:val="both"/>
        <w:rPr>
          <w:rFonts w:ascii="Arial" w:hAnsi="Arial" w:cs="Traditional Arabic"/>
          <w:b/>
          <w:bCs/>
          <w:kern w:val="32"/>
          <w:sz w:val="36"/>
          <w:szCs w:val="36"/>
          <w:u w:val="single"/>
          <w:rtl/>
        </w:rPr>
      </w:pPr>
      <w:r w:rsidRPr="00B83B45">
        <w:rPr>
          <w:rFonts w:ascii="Arial" w:hAnsi="Arial" w:cs="Traditional Arabic" w:hint="cs"/>
          <w:b/>
          <w:bCs/>
          <w:kern w:val="32"/>
          <w:sz w:val="36"/>
          <w:szCs w:val="36"/>
          <w:u w:val="single"/>
          <w:rtl/>
        </w:rPr>
        <w:t>الفصل الأول</w:t>
      </w:r>
      <w:r w:rsidR="0005038B" w:rsidRPr="00B83B45">
        <w:rPr>
          <w:rFonts w:ascii="Arial" w:hAnsi="Arial" w:cs="Traditional Arabic" w:hint="cs"/>
          <w:b/>
          <w:bCs/>
          <w:kern w:val="32"/>
          <w:sz w:val="36"/>
          <w:szCs w:val="36"/>
          <w:u w:val="single"/>
          <w:rtl/>
        </w:rPr>
        <w:t>:</w:t>
      </w:r>
      <w:r w:rsidRPr="00B83B45">
        <w:rPr>
          <w:rFonts w:ascii="Arial" w:hAnsi="Arial" w:cs="Traditional Arabic" w:hint="cs"/>
          <w:b/>
          <w:bCs/>
          <w:kern w:val="32"/>
          <w:sz w:val="36"/>
          <w:szCs w:val="36"/>
          <w:u w:val="single"/>
          <w:rtl/>
        </w:rPr>
        <w:t xml:space="preserve"> </w:t>
      </w:r>
      <w:r w:rsidR="0005038B" w:rsidRPr="00B83B45">
        <w:rPr>
          <w:rFonts w:ascii="Arial" w:hAnsi="Arial" w:cs="Traditional Arabic" w:hint="cs"/>
          <w:b/>
          <w:bCs/>
          <w:kern w:val="32"/>
          <w:sz w:val="36"/>
          <w:szCs w:val="36"/>
          <w:u w:val="single"/>
          <w:rtl/>
        </w:rPr>
        <w:t>دراسة الآيات في تفسير القرآن بالقرآن من سورة المائدة .</w:t>
      </w:r>
    </w:p>
    <w:p w:rsidR="003B100A" w:rsidRDefault="003B100A" w:rsidP="00D86F05">
      <w:pPr>
        <w:jc w:val="both"/>
        <w:rPr>
          <w:rFonts w:ascii="Arial" w:hAnsi="Arial" w:cs="Traditional Arabic"/>
          <w:kern w:val="32"/>
          <w:sz w:val="36"/>
          <w:szCs w:val="36"/>
          <w:rtl/>
        </w:rPr>
      </w:pPr>
      <w:r>
        <w:rPr>
          <w:rFonts w:ascii="Arial" w:hAnsi="Arial" w:cs="Traditional Arabic" w:hint="cs"/>
          <w:b/>
          <w:bCs/>
          <w:kern w:val="32"/>
          <w:sz w:val="36"/>
          <w:szCs w:val="36"/>
          <w:rtl/>
        </w:rPr>
        <w:t>المبحث ا</w:t>
      </w:r>
      <w:r w:rsidR="0005038B" w:rsidRPr="00B83B45">
        <w:rPr>
          <w:rFonts w:ascii="Arial" w:hAnsi="Arial" w:cs="Traditional Arabic" w:hint="cs"/>
          <w:b/>
          <w:bCs/>
          <w:kern w:val="32"/>
          <w:sz w:val="36"/>
          <w:szCs w:val="36"/>
          <w:rtl/>
        </w:rPr>
        <w:t xml:space="preserve">لأول </w:t>
      </w:r>
      <w:r w:rsidR="0005038B" w:rsidRPr="00B83B45">
        <w:rPr>
          <w:rFonts w:ascii="Arial" w:hAnsi="Arial" w:cs="Traditional Arabic" w:hint="cs"/>
          <w:kern w:val="32"/>
          <w:sz w:val="36"/>
          <w:szCs w:val="36"/>
          <w:rtl/>
        </w:rPr>
        <w:t xml:space="preserve">: </w:t>
      </w:r>
    </w:p>
    <w:p w:rsidR="0005038B" w:rsidRPr="00B83B45" w:rsidRDefault="00F711DF" w:rsidP="00D86F05">
      <w:pPr>
        <w:jc w:val="both"/>
        <w:rPr>
          <w:rFonts w:ascii="Arial" w:hAnsi="Arial" w:cs="Traditional Arabic"/>
          <w:kern w:val="32"/>
          <w:sz w:val="36"/>
          <w:szCs w:val="36"/>
          <w:rtl/>
        </w:rPr>
      </w:pPr>
      <w:r w:rsidRPr="00B83B45">
        <w:rPr>
          <w:rFonts w:ascii="Arial" w:hAnsi="Arial" w:cs="Traditional Arabic" w:hint="cs"/>
          <w:kern w:val="32"/>
          <w:sz w:val="36"/>
          <w:szCs w:val="36"/>
          <w:rtl/>
        </w:rPr>
        <w:t>الآية المفسَّرة قوله تعالى</w:t>
      </w:r>
      <w:r w:rsidRPr="00B83B45">
        <w:rPr>
          <w:rFonts w:ascii="QCF_BSML" w:eastAsiaTheme="minorHAnsi" w:hAnsi="QCF_BSML" w:cs="QCF_BSML"/>
          <w:color w:val="000000"/>
          <w:sz w:val="36"/>
          <w:szCs w:val="36"/>
          <w:rtl/>
        </w:rPr>
        <w:t xml:space="preserve"> </w:t>
      </w:r>
      <w:r w:rsidR="00480D49" w:rsidRPr="00B83B45">
        <w:rPr>
          <w:rFonts w:ascii="QCF_BSML" w:eastAsiaTheme="minorHAnsi" w:hAnsi="QCF_BSML" w:cs="QCF_BSML"/>
          <w:color w:val="000000"/>
          <w:sz w:val="36"/>
          <w:szCs w:val="36"/>
          <w:rtl/>
        </w:rPr>
        <w:t xml:space="preserve">ﮁ </w:t>
      </w:r>
      <w:r w:rsidR="00480D49" w:rsidRPr="00B83B45">
        <w:rPr>
          <w:rFonts w:ascii="QCF_P106" w:eastAsiaTheme="minorHAnsi" w:hAnsi="QCF_P106" w:cs="QCF_P106"/>
          <w:color w:val="000000"/>
          <w:sz w:val="36"/>
          <w:szCs w:val="36"/>
          <w:rtl/>
        </w:rPr>
        <w:t>ﮊ  ﮋ  ﮌ  ﮍ  ﮎ</w:t>
      </w:r>
      <w:r w:rsidR="00480D49" w:rsidRPr="00B83B45">
        <w:rPr>
          <w:rFonts w:ascii="QCF_P106" w:eastAsiaTheme="minorHAnsi" w:hAnsi="QCF_P106" w:cs="QCF_P106"/>
          <w:color w:val="0000A5"/>
          <w:sz w:val="36"/>
          <w:szCs w:val="36"/>
          <w:rtl/>
        </w:rPr>
        <w:t>ﮏ</w:t>
      </w:r>
      <w:r w:rsidR="00C372B6" w:rsidRPr="00B83B45">
        <w:rPr>
          <w:rFonts w:ascii="QCF_P106" w:eastAsiaTheme="minorHAnsi" w:hAnsi="QCF_P106" w:cs="QCF_P106"/>
          <w:color w:val="000000"/>
          <w:sz w:val="36"/>
          <w:szCs w:val="36"/>
          <w:rtl/>
        </w:rPr>
        <w:t xml:space="preserve"> </w:t>
      </w:r>
      <w:r w:rsidR="00480D49" w:rsidRPr="00B83B45">
        <w:rPr>
          <w:rFonts w:ascii="QCF_P106" w:eastAsiaTheme="minorHAnsi" w:hAnsi="QCF_P106" w:cs="QCF_P106"/>
          <w:color w:val="000000"/>
          <w:sz w:val="36"/>
          <w:szCs w:val="36"/>
          <w:rtl/>
        </w:rPr>
        <w:t xml:space="preserve">ﮐ  ﮑ  ﮒ    ﮓ  ﮔ  ﮕ  ﮖ   ﮗ  </w:t>
      </w:r>
      <w:r w:rsidR="00480D49" w:rsidRPr="00B83B45">
        <w:rPr>
          <w:rFonts w:ascii="QCF_BSML" w:eastAsiaTheme="minorHAnsi" w:hAnsi="QCF_BSML" w:cs="QCF_BSML"/>
          <w:color w:val="000000"/>
          <w:sz w:val="36"/>
          <w:szCs w:val="36"/>
          <w:rtl/>
        </w:rPr>
        <w:t>ﮀ</w:t>
      </w:r>
      <w:r w:rsidR="00480D49" w:rsidRPr="00B83B45">
        <w:rPr>
          <w:rFonts w:ascii="Arial" w:hAnsi="Arial" w:cs="Traditional Arabic" w:hint="cs"/>
          <w:kern w:val="32"/>
          <w:sz w:val="36"/>
          <w:szCs w:val="36"/>
          <w:rtl/>
        </w:rPr>
        <w:t>.</w:t>
      </w:r>
      <w:r w:rsidR="00C372B6" w:rsidRPr="00B83B45">
        <w:rPr>
          <w:rFonts w:ascii="Arial" w:hAnsi="Arial" w:cs="Traditional Arabic" w:hint="cs"/>
          <w:kern w:val="32"/>
          <w:sz w:val="36"/>
          <w:szCs w:val="36"/>
          <w:vertAlign w:val="superscript"/>
          <w:rtl/>
        </w:rPr>
        <w:t>(</w:t>
      </w:r>
      <w:r w:rsidR="00480D49" w:rsidRPr="00B83B45">
        <w:rPr>
          <w:rStyle w:val="a4"/>
          <w:rFonts w:ascii="Arial" w:hAnsi="Arial" w:cs="Traditional Arabic"/>
          <w:kern w:val="32"/>
          <w:sz w:val="36"/>
          <w:szCs w:val="36"/>
          <w:rtl/>
        </w:rPr>
        <w:footnoteReference w:id="2"/>
      </w:r>
      <w:r w:rsidR="00C372B6" w:rsidRPr="00B83B45">
        <w:rPr>
          <w:rFonts w:ascii="Arial" w:hAnsi="Arial" w:cs="Traditional Arabic" w:hint="cs"/>
          <w:kern w:val="32"/>
          <w:sz w:val="36"/>
          <w:szCs w:val="36"/>
          <w:vertAlign w:val="superscript"/>
          <w:rtl/>
        </w:rPr>
        <w:t>)</w:t>
      </w:r>
    </w:p>
    <w:p w:rsidR="0005038B" w:rsidRPr="0016028F" w:rsidRDefault="00DA0C98" w:rsidP="00D86F05">
      <w:pPr>
        <w:jc w:val="both"/>
        <w:rPr>
          <w:rFonts w:ascii="Arial" w:hAnsi="Arial" w:cs="Traditional Arabic"/>
          <w:kern w:val="32"/>
          <w:sz w:val="36"/>
          <w:szCs w:val="36"/>
          <w:vertAlign w:val="superscript"/>
          <w:rtl/>
        </w:rPr>
      </w:pPr>
      <w:r>
        <w:rPr>
          <w:rFonts w:ascii="Arial" w:hAnsi="Arial" w:cs="Traditional Arabic" w:hint="cs"/>
          <w:kern w:val="32"/>
          <w:sz w:val="36"/>
          <w:szCs w:val="36"/>
          <w:rtl/>
        </w:rPr>
        <w:t xml:space="preserve">الآية المفسِّرة قوله تعالى </w:t>
      </w:r>
      <w:r w:rsidR="00F711DF" w:rsidRPr="00B83B45">
        <w:rPr>
          <w:rFonts w:ascii="QCF_BSML" w:eastAsiaTheme="minorHAnsi" w:hAnsi="QCF_BSML" w:cs="QCF_BSML"/>
          <w:color w:val="000000"/>
          <w:sz w:val="36"/>
          <w:szCs w:val="36"/>
          <w:rtl/>
        </w:rPr>
        <w:t xml:space="preserve"> ﮁ </w:t>
      </w:r>
      <w:r w:rsidR="00F711DF" w:rsidRPr="00B83B45">
        <w:rPr>
          <w:rFonts w:ascii="QCF_P107" w:eastAsiaTheme="minorHAnsi" w:hAnsi="QCF_P107" w:cs="QCF_P107"/>
          <w:color w:val="000000"/>
          <w:sz w:val="36"/>
          <w:szCs w:val="36"/>
          <w:rtl/>
        </w:rPr>
        <w:t xml:space="preserve">ﭑ  ﭒ  ﭓ  ﭔ  ﭕ  ﭖ  ﭗ  ﭘ  ﭙ      ﭚ   ﭛ  ﭜ  ﭝ  ﭞ  ﭟ  ﭠ  ﭡ   ﭢ  ﭣ    ﭤ  ﭥ  ﭦ  ﭧ  ﭨ  ﭩ    </w:t>
      </w:r>
      <w:r w:rsidR="00F711DF" w:rsidRPr="00B83B45">
        <w:rPr>
          <w:rFonts w:ascii="QCF_BSML" w:eastAsiaTheme="minorHAnsi" w:hAnsi="QCF_BSML" w:cs="QCF_BSML"/>
          <w:color w:val="000000"/>
          <w:sz w:val="36"/>
          <w:szCs w:val="36"/>
          <w:rtl/>
        </w:rPr>
        <w:t>ﮀ</w:t>
      </w:r>
      <w:r w:rsidR="00DA6358" w:rsidRPr="00B83B45">
        <w:rPr>
          <w:rFonts w:ascii="QCF_BSML" w:eastAsiaTheme="minorHAnsi" w:hAnsi="QCF_BSML" w:cs="QCF_BSML" w:hint="cs"/>
          <w:color w:val="000000"/>
          <w:sz w:val="36"/>
          <w:szCs w:val="36"/>
          <w:rtl/>
        </w:rPr>
        <w:t xml:space="preserve">     </w:t>
      </w:r>
      <w:r w:rsidR="00DA6358" w:rsidRPr="00B83B45">
        <w:rPr>
          <w:rFonts w:ascii="QCF_BSML" w:eastAsiaTheme="minorHAnsi" w:hAnsi="QCF_BSML" w:cs="QCF_BSML" w:hint="cs"/>
          <w:color w:val="000000"/>
          <w:sz w:val="36"/>
          <w:szCs w:val="36"/>
          <w:vertAlign w:val="subscript"/>
          <w:rtl/>
        </w:rPr>
        <w:t xml:space="preserve">    </w:t>
      </w:r>
      <w:r w:rsidR="0016028F" w:rsidRPr="0016028F">
        <w:rPr>
          <w:rFonts w:ascii="Traditional Arabic" w:eastAsiaTheme="minorHAnsi" w:hAnsi="Traditional Arabic" w:cs="Traditional Arabic" w:hint="cs"/>
          <w:color w:val="000000"/>
          <w:sz w:val="36"/>
          <w:szCs w:val="36"/>
          <w:vertAlign w:val="superscript"/>
          <w:rtl/>
        </w:rPr>
        <w:t>(</w:t>
      </w:r>
      <w:r w:rsidR="00DA6358" w:rsidRPr="0016028F">
        <w:rPr>
          <w:rStyle w:val="a4"/>
          <w:rFonts w:ascii="Arial" w:hAnsi="Arial" w:cs="Traditional Arabic"/>
          <w:kern w:val="32"/>
          <w:sz w:val="36"/>
          <w:szCs w:val="36"/>
          <w:rtl/>
        </w:rPr>
        <w:footnoteReference w:id="3"/>
      </w:r>
      <w:r w:rsidR="00DA6358" w:rsidRPr="0016028F">
        <w:rPr>
          <w:rFonts w:ascii="Arial" w:hAnsi="Arial" w:cs="Traditional Arabic" w:hint="cs"/>
          <w:kern w:val="32"/>
          <w:sz w:val="36"/>
          <w:szCs w:val="36"/>
          <w:vertAlign w:val="superscript"/>
          <w:rtl/>
        </w:rPr>
        <w:t>)</w:t>
      </w:r>
    </w:p>
    <w:p w:rsidR="0005038B" w:rsidRPr="00B83B45" w:rsidRDefault="0005038B" w:rsidP="00D86F05">
      <w:pPr>
        <w:jc w:val="both"/>
        <w:rPr>
          <w:rFonts w:ascii="Arial" w:hAnsi="Arial" w:cs="Traditional Arabic"/>
          <w:b/>
          <w:bCs/>
          <w:kern w:val="32"/>
          <w:sz w:val="36"/>
          <w:szCs w:val="36"/>
          <w:rtl/>
        </w:rPr>
      </w:pPr>
      <w:r w:rsidRPr="00B83B45">
        <w:rPr>
          <w:rFonts w:ascii="Arial" w:hAnsi="Arial" w:cs="Traditional Arabic" w:hint="cs"/>
          <w:b/>
          <w:bCs/>
          <w:kern w:val="32"/>
          <w:sz w:val="36"/>
          <w:szCs w:val="36"/>
          <w:rtl/>
        </w:rPr>
        <w:t>الأقوال الواردة في تفسير الآية بالقرآن :</w:t>
      </w:r>
    </w:p>
    <w:p w:rsidR="00EF1BEB" w:rsidRPr="00B83B45" w:rsidRDefault="003B100A" w:rsidP="00D86F05">
      <w:pPr>
        <w:jc w:val="both"/>
        <w:rPr>
          <w:rFonts w:ascii="Arial" w:hAnsi="Arial" w:cs="Traditional Arabic"/>
          <w:kern w:val="32"/>
          <w:sz w:val="36"/>
          <w:szCs w:val="36"/>
          <w:rtl/>
        </w:rPr>
      </w:pPr>
      <w:r>
        <w:rPr>
          <w:rFonts w:ascii="Arial" w:hAnsi="Arial" w:cs="Traditional Arabic" w:hint="cs"/>
          <w:kern w:val="32"/>
          <w:sz w:val="36"/>
          <w:szCs w:val="36"/>
          <w:rtl/>
        </w:rPr>
        <w:t xml:space="preserve">     </w:t>
      </w:r>
      <w:r w:rsidR="0005038B" w:rsidRPr="00B83B45">
        <w:rPr>
          <w:rFonts w:ascii="Arial" w:hAnsi="Arial" w:cs="Traditional Arabic"/>
          <w:kern w:val="32"/>
          <w:sz w:val="36"/>
          <w:szCs w:val="36"/>
          <w:rtl/>
        </w:rPr>
        <w:t xml:space="preserve">اختلف </w:t>
      </w:r>
      <w:r w:rsidR="00EA1DD4" w:rsidRPr="00B83B45">
        <w:rPr>
          <w:rFonts w:ascii="Arial" w:hAnsi="Arial" w:cs="Traditional Arabic" w:hint="cs"/>
          <w:kern w:val="32"/>
          <w:sz w:val="36"/>
          <w:szCs w:val="36"/>
          <w:rtl/>
        </w:rPr>
        <w:t>المفسرون</w:t>
      </w:r>
      <w:r w:rsidR="0005038B" w:rsidRPr="00B83B45">
        <w:rPr>
          <w:rFonts w:ascii="Arial" w:hAnsi="Arial" w:cs="Traditional Arabic"/>
          <w:kern w:val="32"/>
          <w:sz w:val="36"/>
          <w:szCs w:val="36"/>
          <w:rtl/>
        </w:rPr>
        <w:t xml:space="preserve"> </w:t>
      </w:r>
      <w:r w:rsidR="0005038B" w:rsidRPr="00B83B45">
        <w:rPr>
          <w:rFonts w:ascii="Arial" w:hAnsi="Arial" w:cs="Traditional Arabic" w:hint="cs"/>
          <w:kern w:val="32"/>
          <w:sz w:val="36"/>
          <w:szCs w:val="36"/>
          <w:vertAlign w:val="superscript"/>
          <w:rtl/>
        </w:rPr>
        <w:t>(</w:t>
      </w:r>
      <w:r w:rsidR="0005038B" w:rsidRPr="00B83B45">
        <w:rPr>
          <w:rStyle w:val="a4"/>
          <w:rFonts w:ascii="Arial" w:hAnsi="Arial" w:cs="Traditional Arabic"/>
          <w:kern w:val="32"/>
          <w:sz w:val="36"/>
          <w:szCs w:val="36"/>
          <w:rtl/>
        </w:rPr>
        <w:footnoteReference w:id="4"/>
      </w:r>
      <w:r w:rsidR="0005038B" w:rsidRPr="00B83B45">
        <w:rPr>
          <w:rFonts w:ascii="Arial" w:hAnsi="Arial" w:cs="Traditional Arabic" w:hint="cs"/>
          <w:kern w:val="32"/>
          <w:sz w:val="36"/>
          <w:szCs w:val="36"/>
          <w:vertAlign w:val="superscript"/>
          <w:rtl/>
        </w:rPr>
        <w:t xml:space="preserve">) </w:t>
      </w:r>
      <w:r w:rsidR="0005038B" w:rsidRPr="00B83B45">
        <w:rPr>
          <w:rFonts w:ascii="Arial" w:hAnsi="Arial" w:cs="Traditional Arabic"/>
          <w:kern w:val="32"/>
          <w:sz w:val="36"/>
          <w:szCs w:val="36"/>
          <w:rtl/>
        </w:rPr>
        <w:t xml:space="preserve">في الذي عناه الله بقوله:"إلا ما يتلى عليكم". فقال </w:t>
      </w:r>
      <w:r w:rsidR="00EF1BEB" w:rsidRPr="00B83B45">
        <w:rPr>
          <w:rFonts w:ascii="Arial" w:hAnsi="Arial" w:cs="Traditional Arabic" w:hint="cs"/>
          <w:kern w:val="32"/>
          <w:sz w:val="36"/>
          <w:szCs w:val="36"/>
          <w:rtl/>
        </w:rPr>
        <w:t>الحسن البصري وقتادة والضحاك</w:t>
      </w:r>
      <w:r w:rsidR="00506E7F" w:rsidRPr="00B83B45">
        <w:rPr>
          <w:rStyle w:val="a4"/>
          <w:rFonts w:ascii="Arial" w:hAnsi="Arial" w:cs="Traditional Arabic"/>
          <w:kern w:val="32"/>
          <w:sz w:val="36"/>
          <w:szCs w:val="36"/>
          <w:rtl/>
        </w:rPr>
        <w:footnoteReference w:id="5"/>
      </w:r>
      <w:r w:rsidR="00EF1BEB" w:rsidRPr="00B83B45">
        <w:rPr>
          <w:rFonts w:ascii="Arial" w:hAnsi="Arial" w:cs="Traditional Arabic" w:hint="cs"/>
          <w:kern w:val="32"/>
          <w:sz w:val="36"/>
          <w:szCs w:val="36"/>
          <w:rtl/>
        </w:rPr>
        <w:t xml:space="preserve"> </w:t>
      </w:r>
      <w:r w:rsidR="0005038B" w:rsidRPr="00B83B45">
        <w:rPr>
          <w:rFonts w:ascii="Arial" w:hAnsi="Arial" w:cs="Traditional Arabic"/>
          <w:kern w:val="32"/>
          <w:sz w:val="36"/>
          <w:szCs w:val="36"/>
          <w:rtl/>
        </w:rPr>
        <w:t xml:space="preserve">: عنى الله بذلك: أحلت لكم أولاد الإبل والبقر والغنم، إلا ما بيَّن الله لكم فيما يتلى عليكم بقوله:( </w:t>
      </w:r>
      <w:r w:rsidR="00EB17CC" w:rsidRPr="00B83B45">
        <w:rPr>
          <w:rFonts w:ascii="QCF_P107" w:eastAsiaTheme="minorHAnsi" w:hAnsi="QCF_P107" w:cs="QCF_P107"/>
          <w:color w:val="000000"/>
          <w:sz w:val="36"/>
          <w:szCs w:val="36"/>
          <w:rtl/>
        </w:rPr>
        <w:t>ﭑ  ﭒ  ﭓ  ﭔ</w:t>
      </w:r>
      <w:r w:rsidR="00EB17CC" w:rsidRPr="00B83B45">
        <w:rPr>
          <w:rFonts w:ascii="Arial" w:hAnsi="Arial" w:cs="Traditional Arabic"/>
          <w:kern w:val="32"/>
          <w:sz w:val="36"/>
          <w:szCs w:val="36"/>
          <w:rtl/>
        </w:rPr>
        <w:t>)</w:t>
      </w:r>
      <w:r w:rsidR="000A7D25" w:rsidRPr="00B83B45">
        <w:rPr>
          <w:rFonts w:ascii="Arial" w:hAnsi="Arial" w:cs="Traditional Arabic" w:hint="cs"/>
          <w:kern w:val="32"/>
          <w:sz w:val="36"/>
          <w:szCs w:val="36"/>
          <w:vertAlign w:val="superscript"/>
          <w:rtl/>
        </w:rPr>
        <w:t>(</w:t>
      </w:r>
      <w:r w:rsidR="00EB17CC" w:rsidRPr="00B83B45">
        <w:rPr>
          <w:rStyle w:val="a4"/>
          <w:rFonts w:ascii="Arial" w:hAnsi="Arial" w:cs="Traditional Arabic"/>
          <w:kern w:val="32"/>
          <w:sz w:val="36"/>
          <w:szCs w:val="36"/>
          <w:rtl/>
        </w:rPr>
        <w:footnoteReference w:id="6"/>
      </w:r>
      <w:r w:rsidR="000A7D25" w:rsidRPr="00B83B45">
        <w:rPr>
          <w:rFonts w:ascii="Arial" w:hAnsi="Arial" w:cs="Traditional Arabic" w:hint="cs"/>
          <w:kern w:val="32"/>
          <w:sz w:val="36"/>
          <w:szCs w:val="36"/>
          <w:vertAlign w:val="superscript"/>
          <w:rtl/>
        </w:rPr>
        <w:t>)</w:t>
      </w:r>
      <w:r w:rsidR="0005038B" w:rsidRPr="00B83B45">
        <w:rPr>
          <w:rFonts w:ascii="Arial" w:hAnsi="Arial" w:cs="Traditional Arabic"/>
          <w:kern w:val="32"/>
          <w:sz w:val="36"/>
          <w:szCs w:val="36"/>
          <w:rtl/>
        </w:rPr>
        <w:t>.</w:t>
      </w:r>
      <w:r w:rsidR="0005038B" w:rsidRPr="00B83B45">
        <w:rPr>
          <w:rFonts w:ascii="Arial" w:hAnsi="Arial" w:cs="Traditional Arabic" w:hint="cs"/>
          <w:kern w:val="32"/>
          <w:sz w:val="36"/>
          <w:szCs w:val="36"/>
          <w:rtl/>
        </w:rPr>
        <w:t xml:space="preserve"> </w:t>
      </w:r>
    </w:p>
    <w:p w:rsidR="0005038B" w:rsidRPr="00B83B45" w:rsidRDefault="0005038B" w:rsidP="00D86F05">
      <w:pPr>
        <w:jc w:val="both"/>
        <w:rPr>
          <w:rFonts w:ascii="Arial" w:hAnsi="Arial" w:cs="Traditional Arabic"/>
          <w:kern w:val="32"/>
          <w:sz w:val="36"/>
          <w:szCs w:val="36"/>
          <w:rtl/>
        </w:rPr>
      </w:pPr>
      <w:r w:rsidRPr="00B83B45">
        <w:rPr>
          <w:rFonts w:ascii="Arial" w:hAnsi="Arial" w:cs="Traditional Arabic" w:hint="cs"/>
          <w:kern w:val="32"/>
          <w:sz w:val="36"/>
          <w:szCs w:val="36"/>
          <w:rtl/>
        </w:rPr>
        <w:t xml:space="preserve">وهذا مبني على ما سبق من تفسير قوله تعالى </w:t>
      </w:r>
      <w:r w:rsidRPr="00B83B45">
        <w:rPr>
          <w:rFonts w:ascii="Arial" w:hAnsi="Arial" w:cs="Traditional Arabic"/>
          <w:kern w:val="32"/>
          <w:sz w:val="36"/>
          <w:szCs w:val="36"/>
          <w:rtl/>
        </w:rPr>
        <w:t>"أحلت لكم بهيمة الأنعام"</w:t>
      </w:r>
      <w:r w:rsidRPr="00B83B45">
        <w:rPr>
          <w:rFonts w:ascii="Arial" w:hAnsi="Arial" w:cs="Traditional Arabic" w:hint="cs"/>
          <w:kern w:val="32"/>
          <w:sz w:val="36"/>
          <w:szCs w:val="36"/>
          <w:rtl/>
        </w:rPr>
        <w:t xml:space="preserve"> حيث قال ابن جرير</w:t>
      </w:r>
      <w:r w:rsidRPr="00B83B45">
        <w:rPr>
          <w:rFonts w:ascii="Arial" w:hAnsi="Arial" w:cs="Traditional Arabic" w:hint="cs"/>
          <w:kern w:val="32"/>
          <w:sz w:val="36"/>
          <w:szCs w:val="36"/>
          <w:vertAlign w:val="superscript"/>
          <w:rtl/>
        </w:rPr>
        <w:t>(</w:t>
      </w:r>
      <w:r w:rsidRPr="00B83B45">
        <w:rPr>
          <w:rStyle w:val="a4"/>
          <w:rFonts w:ascii="Arial" w:hAnsi="Arial" w:cs="Traditional Arabic"/>
          <w:kern w:val="32"/>
          <w:sz w:val="36"/>
          <w:szCs w:val="36"/>
          <w:rtl/>
        </w:rPr>
        <w:footnoteReference w:id="7"/>
      </w:r>
      <w:r w:rsidRPr="00B83B45">
        <w:rPr>
          <w:rFonts w:ascii="Arial" w:hAnsi="Arial" w:cs="Traditional Arabic" w:hint="cs"/>
          <w:kern w:val="32"/>
          <w:sz w:val="36"/>
          <w:szCs w:val="36"/>
          <w:vertAlign w:val="superscript"/>
          <w:rtl/>
        </w:rPr>
        <w:t>)</w:t>
      </w:r>
    </w:p>
    <w:p w:rsidR="0005038B" w:rsidRPr="00B83B45" w:rsidRDefault="0005038B" w:rsidP="00355CDD">
      <w:pPr>
        <w:jc w:val="both"/>
        <w:rPr>
          <w:rFonts w:ascii="Arial" w:hAnsi="Arial" w:cs="Traditional Arabic"/>
          <w:kern w:val="32"/>
          <w:sz w:val="36"/>
          <w:szCs w:val="36"/>
          <w:rtl/>
        </w:rPr>
      </w:pPr>
      <w:r w:rsidRPr="00B83B45">
        <w:rPr>
          <w:rFonts w:ascii="Arial" w:hAnsi="Arial" w:cs="Traditional Arabic"/>
          <w:kern w:val="32"/>
          <w:sz w:val="36"/>
          <w:szCs w:val="36"/>
          <w:rtl/>
        </w:rPr>
        <w:t xml:space="preserve">وقال </w:t>
      </w:r>
      <w:r w:rsidR="00EF1BEB" w:rsidRPr="00B83B45">
        <w:rPr>
          <w:rFonts w:ascii="Arial" w:hAnsi="Arial" w:cs="Traditional Arabic" w:hint="cs"/>
          <w:kern w:val="32"/>
          <w:sz w:val="36"/>
          <w:szCs w:val="36"/>
          <w:rtl/>
        </w:rPr>
        <w:t>ابن عمر</w:t>
      </w:r>
      <w:r w:rsidR="00506E7F" w:rsidRPr="00B83B45">
        <w:rPr>
          <w:rFonts w:ascii="Arial" w:hAnsi="Arial" w:cs="Traditional Arabic" w:hint="cs"/>
          <w:kern w:val="32"/>
          <w:sz w:val="36"/>
          <w:szCs w:val="36"/>
          <w:rtl/>
        </w:rPr>
        <w:t xml:space="preserve"> وابن عباس</w:t>
      </w:r>
      <w:r w:rsidR="0016028F" w:rsidRPr="0016028F">
        <w:rPr>
          <w:rFonts w:ascii="Arial" w:hAnsi="Arial" w:cs="Traditional Arabic" w:hint="cs"/>
          <w:kern w:val="32"/>
          <w:sz w:val="36"/>
          <w:szCs w:val="36"/>
          <w:vertAlign w:val="superscript"/>
          <w:rtl/>
        </w:rPr>
        <w:t>(</w:t>
      </w:r>
      <w:r w:rsidR="00506E7F" w:rsidRPr="0016028F">
        <w:rPr>
          <w:rStyle w:val="a4"/>
          <w:rFonts w:ascii="Arial" w:hAnsi="Arial" w:cs="Traditional Arabic"/>
          <w:kern w:val="32"/>
          <w:sz w:val="36"/>
          <w:szCs w:val="36"/>
          <w:rtl/>
        </w:rPr>
        <w:footnoteReference w:id="8"/>
      </w:r>
      <w:r w:rsidR="0016028F" w:rsidRPr="0016028F">
        <w:rPr>
          <w:rFonts w:ascii="Arial" w:hAnsi="Arial" w:cs="Traditional Arabic" w:hint="cs"/>
          <w:kern w:val="32"/>
          <w:sz w:val="36"/>
          <w:szCs w:val="36"/>
          <w:vertAlign w:val="superscript"/>
          <w:rtl/>
        </w:rPr>
        <w:t>)</w:t>
      </w:r>
      <w:r w:rsidRPr="00B83B45">
        <w:rPr>
          <w:rFonts w:ascii="Arial" w:hAnsi="Arial" w:cs="Traditional Arabic"/>
          <w:kern w:val="32"/>
          <w:sz w:val="36"/>
          <w:szCs w:val="36"/>
          <w:rtl/>
        </w:rPr>
        <w:t>: بل عنى بقوله:"أحلت لكم بهيمة الأنعام"</w:t>
      </w:r>
      <w:r w:rsidR="00355CDD">
        <w:rPr>
          <w:rFonts w:ascii="Arial" w:hAnsi="Arial" w:cs="Traditional Arabic" w:hint="cs"/>
          <w:kern w:val="32"/>
          <w:sz w:val="36"/>
          <w:szCs w:val="36"/>
          <w:rtl/>
        </w:rPr>
        <w:t xml:space="preserve"> </w:t>
      </w:r>
      <w:r w:rsidRPr="00B83B45">
        <w:rPr>
          <w:rFonts w:ascii="Arial" w:hAnsi="Arial" w:cs="Traditional Arabic"/>
          <w:kern w:val="32"/>
          <w:sz w:val="36"/>
          <w:szCs w:val="36"/>
          <w:rtl/>
        </w:rPr>
        <w:t xml:space="preserve"> أجنة الأنعام التي توجد في بطون أمهاتها -إذا نحرت أو ذبحت- ميتةً.</w:t>
      </w:r>
    </w:p>
    <w:p w:rsidR="0005038B" w:rsidRPr="00B83B45" w:rsidRDefault="0005038B" w:rsidP="00D86F05">
      <w:pPr>
        <w:jc w:val="both"/>
        <w:rPr>
          <w:rFonts w:ascii="Arial" w:hAnsi="Arial" w:cs="Traditional Arabic"/>
          <w:kern w:val="32"/>
          <w:sz w:val="36"/>
          <w:szCs w:val="36"/>
          <w:rtl/>
        </w:rPr>
      </w:pPr>
      <w:r w:rsidRPr="00B83B45">
        <w:rPr>
          <w:rFonts w:ascii="Arial" w:hAnsi="Arial" w:cs="Traditional Arabic"/>
          <w:kern w:val="32"/>
          <w:sz w:val="36"/>
          <w:szCs w:val="36"/>
          <w:rtl/>
        </w:rPr>
        <w:t xml:space="preserve">قال </w:t>
      </w:r>
      <w:r w:rsidR="00EF1BEB" w:rsidRPr="00B83B45">
        <w:rPr>
          <w:rFonts w:ascii="Arial" w:hAnsi="Arial" w:cs="Traditional Arabic" w:hint="cs"/>
          <w:kern w:val="32"/>
          <w:sz w:val="36"/>
          <w:szCs w:val="36"/>
          <w:rtl/>
        </w:rPr>
        <w:t>الطبري</w:t>
      </w:r>
      <w:r w:rsidRPr="00B83B45">
        <w:rPr>
          <w:rFonts w:ascii="Arial" w:hAnsi="Arial" w:cs="Traditional Arabic"/>
          <w:kern w:val="32"/>
          <w:sz w:val="36"/>
          <w:szCs w:val="36"/>
          <w:rtl/>
        </w:rPr>
        <w:t>:</w:t>
      </w:r>
      <w:r w:rsidRPr="00B83B45">
        <w:rPr>
          <w:rFonts w:ascii="Arial" w:hAnsi="Arial" w:cs="Traditional Arabic" w:hint="cs"/>
          <w:kern w:val="32"/>
          <w:sz w:val="36"/>
          <w:szCs w:val="36"/>
          <w:vertAlign w:val="superscript"/>
          <w:rtl/>
        </w:rPr>
        <w:t>(</w:t>
      </w:r>
      <w:r w:rsidRPr="00B83B45">
        <w:rPr>
          <w:rStyle w:val="a4"/>
          <w:rFonts w:ascii="Arial" w:hAnsi="Arial" w:cs="Traditional Arabic"/>
          <w:kern w:val="32"/>
          <w:sz w:val="36"/>
          <w:szCs w:val="36"/>
          <w:rtl/>
        </w:rPr>
        <w:footnoteReference w:id="9"/>
      </w:r>
      <w:r w:rsidRPr="00B83B45">
        <w:rPr>
          <w:rFonts w:ascii="Arial" w:hAnsi="Arial" w:cs="Traditional Arabic" w:hint="cs"/>
          <w:kern w:val="32"/>
          <w:sz w:val="36"/>
          <w:szCs w:val="36"/>
          <w:vertAlign w:val="superscript"/>
          <w:rtl/>
        </w:rPr>
        <w:t>)</w:t>
      </w:r>
      <w:r w:rsidRPr="00B83B45">
        <w:rPr>
          <w:rFonts w:ascii="Arial" w:hAnsi="Arial" w:cs="Traditional Arabic"/>
          <w:kern w:val="32"/>
          <w:sz w:val="36"/>
          <w:szCs w:val="36"/>
          <w:rtl/>
        </w:rPr>
        <w:t xml:space="preserve"> وأولى القولين بالصواب في ذلك، قول من قال: عنى</w:t>
      </w:r>
    </w:p>
    <w:p w:rsidR="0005038B" w:rsidRPr="00B83B45" w:rsidRDefault="003B100A" w:rsidP="0096573E">
      <w:pPr>
        <w:ind w:left="-58"/>
        <w:jc w:val="both"/>
        <w:rPr>
          <w:rFonts w:ascii="Arial" w:hAnsi="Arial" w:cs="Traditional Arabic"/>
          <w:kern w:val="32"/>
          <w:sz w:val="36"/>
          <w:szCs w:val="36"/>
          <w:rtl/>
        </w:rPr>
      </w:pPr>
      <w:r>
        <w:rPr>
          <w:rFonts w:ascii="Arial" w:hAnsi="Arial" w:cs="Traditional Arabic" w:hint="cs"/>
          <w:kern w:val="32"/>
          <w:sz w:val="36"/>
          <w:szCs w:val="36"/>
          <w:rtl/>
        </w:rPr>
        <w:lastRenderedPageBreak/>
        <w:t xml:space="preserve">      </w:t>
      </w:r>
      <w:r w:rsidR="0005038B" w:rsidRPr="00B83B45">
        <w:rPr>
          <w:rFonts w:ascii="Arial" w:hAnsi="Arial" w:cs="Traditional Arabic" w:hint="cs"/>
          <w:kern w:val="32"/>
          <w:sz w:val="36"/>
          <w:szCs w:val="36"/>
          <w:rtl/>
        </w:rPr>
        <w:t>ب</w:t>
      </w:r>
      <w:r w:rsidR="0005038B" w:rsidRPr="00B83B45">
        <w:rPr>
          <w:rFonts w:ascii="Arial" w:hAnsi="Arial" w:cs="Traditional Arabic"/>
          <w:kern w:val="32"/>
          <w:sz w:val="36"/>
          <w:szCs w:val="36"/>
          <w:rtl/>
        </w:rPr>
        <w:t>قوله:"أحلت لكم بهيمة الأنعام"، الأنعام كلها: أجنَّتها وسِخَالها وكبارها . لأن العرب لا تمتنع من تسمية جميع ذلك"بهيمة وبهائم"، ولم يخصص الله منها شيئًا دون شيء. فذلك على عمومه وظاهره، حتى تأتى حجة بخصوصه يجب التسليم لها.</w:t>
      </w:r>
      <w:r w:rsidR="0005038B" w:rsidRPr="00B83B45">
        <w:rPr>
          <w:rFonts w:ascii="Arial" w:hAnsi="Arial" w:cs="Traditional Arabic" w:hint="cs"/>
          <w:kern w:val="32"/>
          <w:sz w:val="36"/>
          <w:szCs w:val="36"/>
          <w:rtl/>
        </w:rPr>
        <w:t>وقال بهذا القول من الصحابة ابن عباس ونت التابعين وقتادة وعلي ابن أبي طلحة</w:t>
      </w:r>
      <w:r w:rsidR="0005038B" w:rsidRPr="00B83B45">
        <w:rPr>
          <w:rFonts w:ascii="Arial" w:hAnsi="Arial" w:cs="Traditional Arabic" w:hint="cs"/>
          <w:kern w:val="32"/>
          <w:sz w:val="36"/>
          <w:szCs w:val="36"/>
          <w:vertAlign w:val="superscript"/>
          <w:rtl/>
        </w:rPr>
        <w:t>(</w:t>
      </w:r>
      <w:r w:rsidR="0005038B" w:rsidRPr="00B83B45">
        <w:rPr>
          <w:rStyle w:val="a4"/>
          <w:rFonts w:ascii="Arial" w:hAnsi="Arial" w:cs="Traditional Arabic"/>
          <w:kern w:val="32"/>
          <w:sz w:val="36"/>
          <w:szCs w:val="36"/>
          <w:rtl/>
        </w:rPr>
        <w:footnoteReference w:id="10"/>
      </w:r>
      <w:r w:rsidR="0005038B" w:rsidRPr="00B83B45">
        <w:rPr>
          <w:rFonts w:ascii="Arial" w:hAnsi="Arial" w:cs="Traditional Arabic" w:hint="cs"/>
          <w:kern w:val="32"/>
          <w:sz w:val="36"/>
          <w:szCs w:val="36"/>
          <w:vertAlign w:val="superscript"/>
          <w:rtl/>
        </w:rPr>
        <w:t>)</w:t>
      </w:r>
      <w:r w:rsidR="0005038B" w:rsidRPr="00B83B45">
        <w:rPr>
          <w:rFonts w:ascii="Arial" w:hAnsi="Arial" w:cs="Traditional Arabic" w:hint="cs"/>
          <w:kern w:val="32"/>
          <w:sz w:val="36"/>
          <w:szCs w:val="36"/>
          <w:rtl/>
        </w:rPr>
        <w:t xml:space="preserve"> ومن المفسرين ابن جرير الطبري</w:t>
      </w:r>
      <w:r w:rsidR="0005038B" w:rsidRPr="00B83B45">
        <w:rPr>
          <w:rFonts w:ascii="Arial" w:hAnsi="Arial" w:cs="Traditional Arabic" w:hint="cs"/>
          <w:kern w:val="32"/>
          <w:sz w:val="36"/>
          <w:szCs w:val="36"/>
          <w:vertAlign w:val="superscript"/>
          <w:rtl/>
        </w:rPr>
        <w:t xml:space="preserve"> (</w:t>
      </w:r>
      <w:r w:rsidR="0005038B" w:rsidRPr="00B83B45">
        <w:rPr>
          <w:rStyle w:val="a4"/>
          <w:rFonts w:ascii="Arial" w:hAnsi="Arial" w:cs="Traditional Arabic"/>
          <w:kern w:val="32"/>
          <w:sz w:val="36"/>
          <w:szCs w:val="36"/>
          <w:rtl/>
        </w:rPr>
        <w:footnoteReference w:id="11"/>
      </w:r>
      <w:r w:rsidR="0005038B" w:rsidRPr="00B83B45">
        <w:rPr>
          <w:rFonts w:ascii="Arial" w:hAnsi="Arial" w:cs="Traditional Arabic" w:hint="cs"/>
          <w:kern w:val="32"/>
          <w:sz w:val="36"/>
          <w:szCs w:val="36"/>
          <w:vertAlign w:val="superscript"/>
          <w:rtl/>
        </w:rPr>
        <w:t>)</w:t>
      </w:r>
      <w:r w:rsidR="00DA0C98" w:rsidRPr="00B83B45">
        <w:rPr>
          <w:rFonts w:ascii="Arial" w:hAnsi="Arial" w:cs="Traditional Arabic" w:hint="cs"/>
          <w:kern w:val="32"/>
          <w:sz w:val="36"/>
          <w:szCs w:val="36"/>
          <w:rtl/>
        </w:rPr>
        <w:t>والبغوي</w:t>
      </w:r>
      <w:r w:rsidR="00DA0C98" w:rsidRPr="00B83B45">
        <w:rPr>
          <w:rFonts w:ascii="Arial" w:hAnsi="Arial" w:cs="Traditional Arabic" w:hint="cs"/>
          <w:kern w:val="32"/>
          <w:sz w:val="36"/>
          <w:szCs w:val="36"/>
          <w:vertAlign w:val="superscript"/>
          <w:rtl/>
        </w:rPr>
        <w:t>(</w:t>
      </w:r>
      <w:r w:rsidR="00DA0C98" w:rsidRPr="00B83B45">
        <w:rPr>
          <w:rStyle w:val="a4"/>
          <w:rFonts w:ascii="Arial" w:hAnsi="Arial" w:cs="Traditional Arabic"/>
          <w:kern w:val="32"/>
          <w:sz w:val="36"/>
          <w:szCs w:val="36"/>
          <w:rtl/>
        </w:rPr>
        <w:footnoteReference w:id="12"/>
      </w:r>
      <w:r w:rsidR="00DA0C98" w:rsidRPr="00B83B45">
        <w:rPr>
          <w:rFonts w:ascii="Arial" w:hAnsi="Arial" w:cs="Traditional Arabic" w:hint="cs"/>
          <w:kern w:val="32"/>
          <w:sz w:val="36"/>
          <w:szCs w:val="36"/>
          <w:vertAlign w:val="superscript"/>
          <w:rtl/>
        </w:rPr>
        <w:t>)</w:t>
      </w:r>
      <w:r w:rsidR="00DA0C98" w:rsidRPr="00B83B45">
        <w:rPr>
          <w:rFonts w:ascii="Arial" w:hAnsi="Arial" w:cs="Traditional Arabic" w:hint="cs"/>
          <w:kern w:val="32"/>
          <w:sz w:val="36"/>
          <w:szCs w:val="36"/>
          <w:rtl/>
        </w:rPr>
        <w:t xml:space="preserve">والرازي </w:t>
      </w:r>
      <w:r w:rsidR="00DA0C98" w:rsidRPr="00B83B45">
        <w:rPr>
          <w:rFonts w:ascii="Arial" w:hAnsi="Arial" w:cs="Traditional Arabic" w:hint="cs"/>
          <w:kern w:val="32"/>
          <w:sz w:val="36"/>
          <w:szCs w:val="36"/>
          <w:vertAlign w:val="superscript"/>
          <w:rtl/>
        </w:rPr>
        <w:t>(</w:t>
      </w:r>
      <w:r w:rsidR="00DA0C98" w:rsidRPr="00B83B45">
        <w:rPr>
          <w:rStyle w:val="a4"/>
          <w:rFonts w:ascii="Arial" w:hAnsi="Arial" w:cs="Traditional Arabic"/>
          <w:kern w:val="32"/>
          <w:sz w:val="36"/>
          <w:szCs w:val="36"/>
          <w:rtl/>
        </w:rPr>
        <w:footnoteReference w:id="13"/>
      </w:r>
      <w:r w:rsidR="00DA0C98" w:rsidRPr="00B83B45">
        <w:rPr>
          <w:rFonts w:ascii="Arial" w:hAnsi="Arial" w:cs="Traditional Arabic" w:hint="cs"/>
          <w:kern w:val="32"/>
          <w:sz w:val="36"/>
          <w:szCs w:val="36"/>
          <w:vertAlign w:val="superscript"/>
          <w:rtl/>
        </w:rPr>
        <w:t>)</w:t>
      </w:r>
      <w:r w:rsidR="0005038B" w:rsidRPr="00B83B45">
        <w:rPr>
          <w:rFonts w:ascii="Arial" w:hAnsi="Arial" w:cs="Traditional Arabic" w:hint="cs"/>
          <w:kern w:val="32"/>
          <w:sz w:val="36"/>
          <w:szCs w:val="36"/>
          <w:rtl/>
        </w:rPr>
        <w:t xml:space="preserve">وابن كثير </w:t>
      </w:r>
      <w:r w:rsidR="0005038B" w:rsidRPr="00B83B45">
        <w:rPr>
          <w:rFonts w:ascii="Arial" w:hAnsi="Arial" w:cs="Traditional Arabic" w:hint="cs"/>
          <w:kern w:val="32"/>
          <w:sz w:val="36"/>
          <w:szCs w:val="36"/>
          <w:vertAlign w:val="superscript"/>
          <w:rtl/>
        </w:rPr>
        <w:t>(</w:t>
      </w:r>
      <w:r w:rsidR="0005038B" w:rsidRPr="00B83B45">
        <w:rPr>
          <w:rStyle w:val="a4"/>
          <w:rFonts w:ascii="Arial" w:hAnsi="Arial" w:cs="Traditional Arabic"/>
          <w:kern w:val="32"/>
          <w:sz w:val="36"/>
          <w:szCs w:val="36"/>
          <w:rtl/>
        </w:rPr>
        <w:footnoteReference w:id="14"/>
      </w:r>
      <w:r w:rsidR="0005038B" w:rsidRPr="00B83B45">
        <w:rPr>
          <w:rFonts w:ascii="Arial" w:hAnsi="Arial" w:cs="Traditional Arabic" w:hint="cs"/>
          <w:kern w:val="32"/>
          <w:sz w:val="36"/>
          <w:szCs w:val="36"/>
          <w:vertAlign w:val="superscript"/>
          <w:rtl/>
        </w:rPr>
        <w:t>)</w:t>
      </w:r>
      <w:r w:rsidR="0096573E" w:rsidRPr="00B83B45">
        <w:rPr>
          <w:rFonts w:ascii="Arial" w:hAnsi="Arial" w:cs="Traditional Arabic" w:hint="cs"/>
          <w:kern w:val="32"/>
          <w:sz w:val="36"/>
          <w:szCs w:val="36"/>
          <w:rtl/>
        </w:rPr>
        <w:t xml:space="preserve">وابن الجوزي </w:t>
      </w:r>
      <w:r w:rsidR="0096573E" w:rsidRPr="00B83B45">
        <w:rPr>
          <w:rFonts w:ascii="Arial" w:hAnsi="Arial" w:cs="Traditional Arabic" w:hint="cs"/>
          <w:kern w:val="32"/>
          <w:sz w:val="36"/>
          <w:szCs w:val="36"/>
          <w:vertAlign w:val="superscript"/>
          <w:rtl/>
        </w:rPr>
        <w:t>(</w:t>
      </w:r>
      <w:r w:rsidR="0096573E" w:rsidRPr="00B83B45">
        <w:rPr>
          <w:rStyle w:val="a4"/>
          <w:rFonts w:ascii="Arial" w:hAnsi="Arial" w:cs="Traditional Arabic"/>
          <w:kern w:val="32"/>
          <w:sz w:val="36"/>
          <w:szCs w:val="36"/>
          <w:rtl/>
        </w:rPr>
        <w:footnoteReference w:id="15"/>
      </w:r>
      <w:r w:rsidR="0096573E" w:rsidRPr="00B83B45">
        <w:rPr>
          <w:rFonts w:ascii="Arial" w:hAnsi="Arial" w:cs="Traditional Arabic" w:hint="cs"/>
          <w:kern w:val="32"/>
          <w:sz w:val="36"/>
          <w:szCs w:val="36"/>
          <w:vertAlign w:val="superscript"/>
          <w:rtl/>
        </w:rPr>
        <w:t>)</w:t>
      </w:r>
      <w:r w:rsidR="0005038B" w:rsidRPr="00B83B45">
        <w:rPr>
          <w:rFonts w:ascii="Arial" w:hAnsi="Arial" w:cs="Traditional Arabic" w:hint="cs"/>
          <w:kern w:val="32"/>
          <w:sz w:val="36"/>
          <w:szCs w:val="36"/>
          <w:rtl/>
        </w:rPr>
        <w:t xml:space="preserve">والسيوطي </w:t>
      </w:r>
      <w:r w:rsidR="0005038B" w:rsidRPr="00B83B45">
        <w:rPr>
          <w:rFonts w:ascii="Arial" w:hAnsi="Arial" w:cs="Traditional Arabic" w:hint="cs"/>
          <w:kern w:val="32"/>
          <w:sz w:val="36"/>
          <w:szCs w:val="36"/>
          <w:vertAlign w:val="superscript"/>
          <w:rtl/>
        </w:rPr>
        <w:t>(</w:t>
      </w:r>
      <w:r w:rsidR="0005038B" w:rsidRPr="00B83B45">
        <w:rPr>
          <w:rStyle w:val="a4"/>
          <w:rFonts w:ascii="Arial" w:hAnsi="Arial" w:cs="Traditional Arabic"/>
          <w:kern w:val="32"/>
          <w:sz w:val="36"/>
          <w:szCs w:val="36"/>
          <w:rtl/>
        </w:rPr>
        <w:footnoteReference w:id="16"/>
      </w:r>
      <w:r w:rsidR="0005038B" w:rsidRPr="00B83B45">
        <w:rPr>
          <w:rFonts w:ascii="Arial" w:hAnsi="Arial" w:cs="Traditional Arabic" w:hint="cs"/>
          <w:kern w:val="32"/>
          <w:sz w:val="36"/>
          <w:szCs w:val="36"/>
          <w:vertAlign w:val="superscript"/>
          <w:rtl/>
        </w:rPr>
        <w:t>)</w:t>
      </w:r>
      <w:r w:rsidR="0096573E" w:rsidRPr="00B83B45">
        <w:rPr>
          <w:rFonts w:ascii="Arial" w:hAnsi="Arial" w:cs="Traditional Arabic" w:hint="cs"/>
          <w:kern w:val="32"/>
          <w:sz w:val="36"/>
          <w:szCs w:val="36"/>
          <w:rtl/>
        </w:rPr>
        <w:t>وابن عاشور</w:t>
      </w:r>
      <w:r w:rsidR="0096573E" w:rsidRPr="00B83B45">
        <w:rPr>
          <w:rFonts w:ascii="Arial" w:hAnsi="Arial" w:cs="Traditional Arabic" w:hint="cs"/>
          <w:kern w:val="32"/>
          <w:sz w:val="36"/>
          <w:szCs w:val="36"/>
          <w:vertAlign w:val="superscript"/>
          <w:rtl/>
        </w:rPr>
        <w:t>(</w:t>
      </w:r>
      <w:r w:rsidR="0096573E" w:rsidRPr="00B83B45">
        <w:rPr>
          <w:rStyle w:val="a4"/>
          <w:rFonts w:ascii="Arial" w:hAnsi="Arial" w:cs="Traditional Arabic"/>
          <w:kern w:val="32"/>
          <w:sz w:val="36"/>
          <w:szCs w:val="36"/>
          <w:rtl/>
        </w:rPr>
        <w:footnoteReference w:id="17"/>
      </w:r>
      <w:r w:rsidR="0096573E" w:rsidRPr="00B83B45">
        <w:rPr>
          <w:rFonts w:ascii="Arial" w:hAnsi="Arial" w:cs="Traditional Arabic" w:hint="cs"/>
          <w:kern w:val="32"/>
          <w:sz w:val="36"/>
          <w:szCs w:val="36"/>
          <w:vertAlign w:val="superscript"/>
          <w:rtl/>
        </w:rPr>
        <w:t>)</w:t>
      </w:r>
      <w:r w:rsidR="0005038B" w:rsidRPr="00B83B45">
        <w:rPr>
          <w:rFonts w:ascii="Arial" w:hAnsi="Arial" w:cs="Traditional Arabic" w:hint="cs"/>
          <w:kern w:val="32"/>
          <w:sz w:val="36"/>
          <w:szCs w:val="36"/>
          <w:rtl/>
        </w:rPr>
        <w:t>والشيخ الشنقيطي</w:t>
      </w:r>
      <w:r w:rsidR="0005038B" w:rsidRPr="00B83B45">
        <w:rPr>
          <w:rFonts w:ascii="Arial" w:hAnsi="Arial" w:cs="Traditional Arabic" w:hint="cs"/>
          <w:kern w:val="32"/>
          <w:sz w:val="36"/>
          <w:szCs w:val="36"/>
          <w:vertAlign w:val="superscript"/>
          <w:rtl/>
        </w:rPr>
        <w:t>(</w:t>
      </w:r>
      <w:r w:rsidR="0005038B" w:rsidRPr="00B83B45">
        <w:rPr>
          <w:rStyle w:val="a4"/>
          <w:rFonts w:ascii="Arial" w:hAnsi="Arial" w:cs="Traditional Arabic"/>
          <w:kern w:val="32"/>
          <w:sz w:val="36"/>
          <w:szCs w:val="36"/>
          <w:rtl/>
        </w:rPr>
        <w:footnoteReference w:id="18"/>
      </w:r>
      <w:r w:rsidR="0005038B" w:rsidRPr="00B83B45">
        <w:rPr>
          <w:rFonts w:ascii="Arial" w:hAnsi="Arial" w:cs="Traditional Arabic" w:hint="cs"/>
          <w:kern w:val="32"/>
          <w:sz w:val="36"/>
          <w:szCs w:val="36"/>
          <w:vertAlign w:val="superscript"/>
          <w:rtl/>
        </w:rPr>
        <w:t>)</w:t>
      </w:r>
      <w:r w:rsidR="0005038B" w:rsidRPr="00B83B45">
        <w:rPr>
          <w:rFonts w:ascii="Arial" w:hAnsi="Arial" w:cs="Traditional Arabic" w:hint="cs"/>
          <w:kern w:val="32"/>
          <w:sz w:val="36"/>
          <w:szCs w:val="36"/>
          <w:rtl/>
        </w:rPr>
        <w:t xml:space="preserve"> والسعدي </w:t>
      </w:r>
      <w:r w:rsidR="0005038B" w:rsidRPr="00B83B45">
        <w:rPr>
          <w:rFonts w:ascii="Arial" w:hAnsi="Arial" w:cs="Traditional Arabic" w:hint="cs"/>
          <w:kern w:val="32"/>
          <w:sz w:val="36"/>
          <w:szCs w:val="36"/>
          <w:vertAlign w:val="superscript"/>
          <w:rtl/>
        </w:rPr>
        <w:t>(</w:t>
      </w:r>
      <w:r w:rsidR="0005038B" w:rsidRPr="00B83B45">
        <w:rPr>
          <w:rStyle w:val="a4"/>
          <w:rFonts w:ascii="Arial" w:hAnsi="Arial" w:cs="Traditional Arabic"/>
          <w:kern w:val="32"/>
          <w:sz w:val="36"/>
          <w:szCs w:val="36"/>
          <w:rtl/>
        </w:rPr>
        <w:footnoteReference w:id="19"/>
      </w:r>
      <w:r w:rsidR="0005038B" w:rsidRPr="00B83B45">
        <w:rPr>
          <w:rFonts w:ascii="Arial" w:hAnsi="Arial" w:cs="Traditional Arabic" w:hint="cs"/>
          <w:kern w:val="32"/>
          <w:sz w:val="36"/>
          <w:szCs w:val="36"/>
          <w:vertAlign w:val="superscript"/>
          <w:rtl/>
        </w:rPr>
        <w:t>)</w:t>
      </w:r>
    </w:p>
    <w:p w:rsidR="0005038B" w:rsidRPr="00B83B45" w:rsidRDefault="0005038B" w:rsidP="00DA0C98">
      <w:pPr>
        <w:jc w:val="both"/>
        <w:rPr>
          <w:rFonts w:ascii="Arial" w:hAnsi="Arial" w:cs="Traditional Arabic"/>
          <w:kern w:val="32"/>
          <w:sz w:val="36"/>
          <w:szCs w:val="36"/>
          <w:rtl/>
        </w:rPr>
      </w:pPr>
      <w:r w:rsidRPr="00B83B45">
        <w:rPr>
          <w:rFonts w:ascii="Arial" w:hAnsi="Arial" w:cs="Traditional Arabic"/>
          <w:kern w:val="32"/>
          <w:sz w:val="36"/>
          <w:szCs w:val="36"/>
          <w:rtl/>
        </w:rPr>
        <w:t>وقال آخرون: بل الذي استثنى الله بقوله:"إلا ما يتلى عليكم" الخنزير.</w:t>
      </w:r>
    </w:p>
    <w:p w:rsidR="0005038B" w:rsidRPr="00B83B45" w:rsidRDefault="0005038B" w:rsidP="00D86F05">
      <w:pPr>
        <w:jc w:val="both"/>
        <w:rPr>
          <w:rFonts w:ascii="Arial" w:hAnsi="Arial" w:cs="Traditional Arabic"/>
          <w:kern w:val="32"/>
          <w:sz w:val="36"/>
          <w:szCs w:val="36"/>
          <w:rtl/>
        </w:rPr>
      </w:pPr>
      <w:r w:rsidRPr="00B83B45">
        <w:rPr>
          <w:rFonts w:ascii="Arial" w:hAnsi="Arial" w:cs="Traditional Arabic" w:hint="cs"/>
          <w:kern w:val="32"/>
          <w:sz w:val="36"/>
          <w:szCs w:val="36"/>
          <w:rtl/>
        </w:rPr>
        <w:t>ونقل هذا القول عن ابن عباس علي ابن أبي طلحة وقال به من التابعين الضحاك فيما نقله عنه ابن جرير الطبري</w:t>
      </w:r>
      <w:r w:rsidRPr="00B83B45">
        <w:rPr>
          <w:rFonts w:ascii="Arial" w:hAnsi="Arial" w:cs="Traditional Arabic" w:hint="cs"/>
          <w:kern w:val="32"/>
          <w:sz w:val="36"/>
          <w:szCs w:val="36"/>
          <w:vertAlign w:val="superscript"/>
          <w:rtl/>
        </w:rPr>
        <w:t xml:space="preserve"> (</w:t>
      </w:r>
      <w:r w:rsidRPr="00B83B45">
        <w:rPr>
          <w:rStyle w:val="a4"/>
          <w:rFonts w:ascii="Arial" w:hAnsi="Arial" w:cs="Traditional Arabic"/>
          <w:kern w:val="32"/>
          <w:sz w:val="36"/>
          <w:szCs w:val="36"/>
          <w:rtl/>
        </w:rPr>
        <w:footnoteReference w:id="20"/>
      </w:r>
      <w:r w:rsidRPr="00B83B45">
        <w:rPr>
          <w:rFonts w:ascii="Arial" w:hAnsi="Arial" w:cs="Traditional Arabic" w:hint="cs"/>
          <w:kern w:val="32"/>
          <w:sz w:val="36"/>
          <w:szCs w:val="36"/>
          <w:vertAlign w:val="superscript"/>
          <w:rtl/>
        </w:rPr>
        <w:t>)</w:t>
      </w:r>
    </w:p>
    <w:p w:rsidR="003B100A" w:rsidRDefault="0005038B" w:rsidP="00D86F05">
      <w:pPr>
        <w:jc w:val="both"/>
        <w:rPr>
          <w:rFonts w:ascii="Arial" w:hAnsi="Arial" w:cs="Traditional Arabic"/>
          <w:b/>
          <w:bCs/>
          <w:kern w:val="32"/>
          <w:sz w:val="36"/>
          <w:szCs w:val="36"/>
          <w:rtl/>
        </w:rPr>
      </w:pPr>
      <w:r w:rsidRPr="00B83B45">
        <w:rPr>
          <w:rFonts w:ascii="Arial" w:hAnsi="Arial" w:cs="Traditional Arabic" w:hint="cs"/>
          <w:b/>
          <w:bCs/>
          <w:kern w:val="32"/>
          <w:sz w:val="36"/>
          <w:szCs w:val="36"/>
          <w:rtl/>
        </w:rPr>
        <w:t>الدراسة :</w:t>
      </w:r>
    </w:p>
    <w:p w:rsidR="00506E7F" w:rsidRPr="003B100A" w:rsidRDefault="003B100A" w:rsidP="00D86F05">
      <w:pPr>
        <w:jc w:val="both"/>
        <w:rPr>
          <w:rFonts w:ascii="Arial" w:hAnsi="Arial" w:cs="Traditional Arabic"/>
          <w:b/>
          <w:bCs/>
          <w:kern w:val="32"/>
          <w:sz w:val="36"/>
          <w:szCs w:val="36"/>
          <w:rtl/>
        </w:rPr>
      </w:pPr>
      <w:r>
        <w:rPr>
          <w:rFonts w:ascii="Arial" w:hAnsi="Arial" w:cs="Traditional Arabic" w:hint="cs"/>
          <w:b/>
          <w:bCs/>
          <w:kern w:val="32"/>
          <w:sz w:val="36"/>
          <w:szCs w:val="36"/>
          <w:rtl/>
        </w:rPr>
        <w:t xml:space="preserve">     </w:t>
      </w:r>
      <w:r w:rsidR="00506E7F" w:rsidRPr="00B83B45">
        <w:rPr>
          <w:rFonts w:ascii="Arial" w:hAnsi="Arial" w:cs="Traditional Arabic" w:hint="cs"/>
          <w:kern w:val="32"/>
          <w:sz w:val="36"/>
          <w:szCs w:val="36"/>
          <w:rtl/>
        </w:rPr>
        <w:t xml:space="preserve">الذي يظهر لي صحة الأقوال جميعها حيث لاتعارض بينها ويحتملها اللفظ والله أعلم </w:t>
      </w:r>
    </w:p>
    <w:p w:rsidR="00506E7F" w:rsidRPr="00B83B45" w:rsidRDefault="00506E7F" w:rsidP="00D86F05">
      <w:pPr>
        <w:jc w:val="both"/>
        <w:rPr>
          <w:rFonts w:cs="Traditional Arabic"/>
          <w:b/>
          <w:bCs/>
          <w:sz w:val="36"/>
          <w:szCs w:val="36"/>
          <w:rtl/>
        </w:rPr>
      </w:pPr>
      <w:r w:rsidRPr="00B83B45">
        <w:rPr>
          <w:rFonts w:cs="Traditional Arabic" w:hint="cs"/>
          <w:b/>
          <w:bCs/>
          <w:sz w:val="36"/>
          <w:szCs w:val="36"/>
          <w:rtl/>
        </w:rPr>
        <w:t>وجه البيان والارتباط</w:t>
      </w:r>
    </w:p>
    <w:p w:rsidR="00A94CD2" w:rsidRDefault="003B100A" w:rsidP="00A94CD2">
      <w:pPr>
        <w:tabs>
          <w:tab w:val="left" w:pos="8306"/>
        </w:tabs>
        <w:ind w:hanging="58"/>
        <w:jc w:val="both"/>
        <w:rPr>
          <w:rFonts w:cs="Traditional Arabic"/>
          <w:sz w:val="36"/>
          <w:szCs w:val="36"/>
          <w:rtl/>
        </w:rPr>
      </w:pPr>
      <w:r>
        <w:rPr>
          <w:rFonts w:cs="Traditional Arabic" w:hint="cs"/>
          <w:sz w:val="36"/>
          <w:szCs w:val="36"/>
          <w:rtl/>
        </w:rPr>
        <w:t xml:space="preserve">     </w:t>
      </w:r>
      <w:r w:rsidR="0005038B" w:rsidRPr="00B83B45">
        <w:rPr>
          <w:rFonts w:cs="Traditional Arabic" w:hint="cs"/>
          <w:sz w:val="36"/>
          <w:szCs w:val="36"/>
          <w:rtl/>
        </w:rPr>
        <w:t>المتأمل في جميع هذه الأقوال الواردة في تفسير هذه الآية يجد أن الآية الأولى وردة</w:t>
      </w:r>
    </w:p>
    <w:p w:rsidR="00A94CD2" w:rsidRDefault="00A94CD2" w:rsidP="00A94CD2">
      <w:pPr>
        <w:tabs>
          <w:tab w:val="left" w:pos="8306"/>
        </w:tabs>
        <w:ind w:hanging="58"/>
        <w:jc w:val="both"/>
        <w:rPr>
          <w:rFonts w:cs="Traditional Arabic"/>
          <w:sz w:val="36"/>
          <w:szCs w:val="36"/>
          <w:rtl/>
        </w:rPr>
      </w:pPr>
    </w:p>
    <w:p w:rsidR="000E7199" w:rsidRDefault="0005038B" w:rsidP="00A94CD2">
      <w:pPr>
        <w:tabs>
          <w:tab w:val="left" w:pos="8306"/>
        </w:tabs>
        <w:ind w:hanging="58"/>
        <w:jc w:val="both"/>
        <w:rPr>
          <w:sz w:val="36"/>
          <w:szCs w:val="36"/>
          <w:rtl/>
        </w:rPr>
      </w:pPr>
      <w:r w:rsidRPr="00B83B45">
        <w:rPr>
          <w:rFonts w:cs="Traditional Arabic" w:hint="cs"/>
          <w:sz w:val="36"/>
          <w:szCs w:val="36"/>
          <w:rtl/>
        </w:rPr>
        <w:lastRenderedPageBreak/>
        <w:t xml:space="preserve"> مجملةً كما ذكر ذالك الإمام الرازي وهي قوله تعالى :</w:t>
      </w:r>
      <w:r w:rsidR="003A30DD" w:rsidRPr="00B83B45">
        <w:rPr>
          <w:rFonts w:ascii="QCF_BSML" w:eastAsiaTheme="minorHAnsi" w:hAnsi="QCF_BSML" w:cs="QCF_BSML"/>
          <w:color w:val="000000"/>
          <w:sz w:val="36"/>
          <w:szCs w:val="36"/>
          <w:rtl/>
        </w:rPr>
        <w:t xml:space="preserve"> ﮁ </w:t>
      </w:r>
      <w:r w:rsidR="003A30DD" w:rsidRPr="00B83B45">
        <w:rPr>
          <w:rFonts w:ascii="QCF_P106" w:eastAsiaTheme="minorHAnsi" w:hAnsi="QCF_P106" w:cs="QCF_P106"/>
          <w:color w:val="000000"/>
          <w:sz w:val="36"/>
          <w:szCs w:val="36"/>
          <w:rtl/>
        </w:rPr>
        <w:t xml:space="preserve">ﮔ  ﮕ  ﮖ   ﮗ  </w:t>
      </w:r>
      <w:r w:rsidR="003A30DD" w:rsidRPr="00B83B45">
        <w:rPr>
          <w:rFonts w:ascii="QCF_BSML" w:eastAsiaTheme="minorHAnsi" w:hAnsi="QCF_BSML" w:cs="QCF_BSML"/>
          <w:color w:val="000000"/>
          <w:sz w:val="36"/>
          <w:szCs w:val="36"/>
          <w:rtl/>
        </w:rPr>
        <w:t>ﮀ</w:t>
      </w:r>
      <w:r w:rsidR="003A30DD" w:rsidRPr="00B83B45">
        <w:rPr>
          <w:rFonts w:ascii="Arial" w:hAnsi="Arial" w:cs="Traditional Arabic" w:hint="cs"/>
          <w:kern w:val="32"/>
          <w:sz w:val="36"/>
          <w:szCs w:val="36"/>
          <w:rtl/>
        </w:rPr>
        <w:t>.</w:t>
      </w:r>
      <w:r w:rsidR="003A30DD" w:rsidRPr="00B83B45">
        <w:rPr>
          <w:rFonts w:ascii="Arial" w:hAnsi="Arial" w:cs="Traditional Arabic" w:hint="cs"/>
          <w:kern w:val="32"/>
          <w:sz w:val="36"/>
          <w:szCs w:val="36"/>
          <w:vertAlign w:val="superscript"/>
          <w:rtl/>
        </w:rPr>
        <w:t>(</w:t>
      </w:r>
      <w:r w:rsidR="003A30DD" w:rsidRPr="00B83B45">
        <w:rPr>
          <w:rStyle w:val="a4"/>
          <w:rFonts w:ascii="Arial" w:hAnsi="Arial" w:cs="Traditional Arabic"/>
          <w:kern w:val="32"/>
          <w:sz w:val="36"/>
          <w:szCs w:val="36"/>
          <w:rtl/>
        </w:rPr>
        <w:footnoteReference w:id="21"/>
      </w:r>
      <w:r w:rsidR="003A30DD" w:rsidRPr="00B83B45">
        <w:rPr>
          <w:rFonts w:ascii="Arial" w:hAnsi="Arial" w:cs="Traditional Arabic" w:hint="cs"/>
          <w:kern w:val="32"/>
          <w:sz w:val="36"/>
          <w:szCs w:val="36"/>
          <w:vertAlign w:val="superscript"/>
          <w:rtl/>
        </w:rPr>
        <w:t>)</w:t>
      </w:r>
      <w:r w:rsidRPr="00B83B45">
        <w:rPr>
          <w:rFonts w:cs="Traditional Arabic" w:hint="cs"/>
          <w:sz w:val="36"/>
          <w:szCs w:val="36"/>
          <w:rtl/>
        </w:rPr>
        <w:t xml:space="preserve">حيث </w:t>
      </w:r>
      <w:r w:rsidR="003B100A">
        <w:rPr>
          <w:rFonts w:cs="Traditional Arabic" w:hint="cs"/>
          <w:sz w:val="36"/>
          <w:szCs w:val="36"/>
          <w:rtl/>
        </w:rPr>
        <w:t xml:space="preserve">                                                                          </w:t>
      </w:r>
      <w:r w:rsidR="00D86F05">
        <w:rPr>
          <w:rFonts w:cs="Traditional Arabic" w:hint="cs"/>
          <w:sz w:val="36"/>
          <w:szCs w:val="36"/>
          <w:rtl/>
        </w:rPr>
        <w:t xml:space="preserve">                                                                                                  </w:t>
      </w:r>
      <w:r w:rsidRPr="00B83B45">
        <w:rPr>
          <w:rFonts w:cs="Traditional Arabic" w:hint="cs"/>
          <w:sz w:val="36"/>
          <w:szCs w:val="36"/>
          <w:rtl/>
        </w:rPr>
        <w:t>قال رحمه الله تعالى :</w:t>
      </w:r>
      <w:r w:rsidRPr="00B83B45">
        <w:rPr>
          <w:rFonts w:cs="Traditional Arabic"/>
          <w:sz w:val="36"/>
          <w:szCs w:val="36"/>
          <w:rtl/>
        </w:rPr>
        <w:t xml:space="preserve"> قوله </w:t>
      </w:r>
      <w:r w:rsidR="00D86F05">
        <w:rPr>
          <w:rFonts w:ascii="QCF_BSML" w:eastAsiaTheme="minorHAnsi" w:hAnsi="QCF_BSML" w:cs="QCF_BSML" w:hint="cs"/>
          <w:color w:val="000000"/>
          <w:sz w:val="36"/>
          <w:szCs w:val="36"/>
          <w:rtl/>
        </w:rPr>
        <w:t xml:space="preserve">    </w:t>
      </w:r>
      <w:r w:rsidR="003A30DD" w:rsidRPr="00B83B45">
        <w:rPr>
          <w:rFonts w:ascii="QCF_BSML" w:eastAsiaTheme="minorHAnsi" w:hAnsi="QCF_BSML" w:cs="QCF_BSML"/>
          <w:color w:val="000000"/>
          <w:sz w:val="36"/>
          <w:szCs w:val="36"/>
          <w:rtl/>
        </w:rPr>
        <w:t xml:space="preserve">ﮁ </w:t>
      </w:r>
      <w:r w:rsidR="003A30DD" w:rsidRPr="00B83B45">
        <w:rPr>
          <w:rFonts w:ascii="QCF_P106" w:eastAsiaTheme="minorHAnsi" w:hAnsi="QCF_P106" w:cs="QCF_P106"/>
          <w:color w:val="000000"/>
          <w:sz w:val="36"/>
          <w:szCs w:val="36"/>
          <w:rtl/>
        </w:rPr>
        <w:t xml:space="preserve">ﮔ  ﮕ  ﮖ   ﮗ  </w:t>
      </w:r>
      <w:r w:rsidR="003A30DD" w:rsidRPr="00B83B45">
        <w:rPr>
          <w:rFonts w:ascii="QCF_BSML" w:eastAsiaTheme="minorHAnsi" w:hAnsi="QCF_BSML" w:cs="QCF_BSML"/>
          <w:color w:val="000000"/>
          <w:sz w:val="36"/>
          <w:szCs w:val="36"/>
          <w:rtl/>
        </w:rPr>
        <w:t>ﮀ</w:t>
      </w:r>
      <w:r w:rsidR="003A30DD" w:rsidRPr="00B83B45">
        <w:rPr>
          <w:rFonts w:ascii="Arial" w:hAnsi="Arial" w:cs="Traditional Arabic" w:hint="cs"/>
          <w:kern w:val="32"/>
          <w:sz w:val="36"/>
          <w:szCs w:val="36"/>
          <w:rtl/>
        </w:rPr>
        <w:t>.</w:t>
      </w:r>
      <w:r w:rsidR="003A30DD" w:rsidRPr="00B83B45">
        <w:rPr>
          <w:rFonts w:ascii="Arial" w:hAnsi="Arial" w:cs="Traditional Arabic" w:hint="cs"/>
          <w:kern w:val="32"/>
          <w:sz w:val="36"/>
          <w:szCs w:val="36"/>
          <w:vertAlign w:val="superscript"/>
          <w:rtl/>
        </w:rPr>
        <w:t>(</w:t>
      </w:r>
      <w:r w:rsidR="003A30DD" w:rsidRPr="00B83B45">
        <w:rPr>
          <w:rStyle w:val="a4"/>
          <w:rFonts w:ascii="Arial" w:hAnsi="Arial" w:cs="Traditional Arabic"/>
          <w:kern w:val="32"/>
          <w:sz w:val="36"/>
          <w:szCs w:val="36"/>
          <w:rtl/>
        </w:rPr>
        <w:footnoteReference w:id="22"/>
      </w:r>
      <w:r w:rsidR="003A30DD" w:rsidRPr="00B83B45">
        <w:rPr>
          <w:rFonts w:ascii="Arial" w:hAnsi="Arial" w:cs="Traditional Arabic" w:hint="cs"/>
          <w:kern w:val="32"/>
          <w:sz w:val="36"/>
          <w:szCs w:val="36"/>
          <w:vertAlign w:val="superscript"/>
          <w:rtl/>
        </w:rPr>
        <w:t>)</w:t>
      </w:r>
      <w:r w:rsidRPr="00B83B45">
        <w:rPr>
          <w:rFonts w:cs="Traditional Arabic"/>
          <w:sz w:val="36"/>
          <w:szCs w:val="36"/>
          <w:rtl/>
        </w:rPr>
        <w:t xml:space="preserve">واعلم أن ظاهر هذا الاستثناء </w:t>
      </w:r>
      <w:r w:rsidR="00D86F05">
        <w:rPr>
          <w:rFonts w:cs="Traditional Arabic" w:hint="cs"/>
          <w:sz w:val="36"/>
          <w:szCs w:val="36"/>
          <w:rtl/>
        </w:rPr>
        <w:t xml:space="preserve">           </w:t>
      </w:r>
      <w:r w:rsidRPr="00B83B45">
        <w:rPr>
          <w:rFonts w:cs="Traditional Arabic"/>
          <w:sz w:val="36"/>
          <w:szCs w:val="36"/>
          <w:rtl/>
        </w:rPr>
        <w:t>مجمل ، واستثناء الكلام المجمل من الكلام المفصل يجعل ما بقي بعد الاستثناء مجملاً أيضاً</w:t>
      </w:r>
      <w:r w:rsidRPr="00B83B45">
        <w:rPr>
          <w:rFonts w:cs="Traditional Arabic" w:hint="cs"/>
          <w:sz w:val="36"/>
          <w:szCs w:val="36"/>
          <w:vertAlign w:val="superscript"/>
          <w:rtl/>
        </w:rPr>
        <w:t xml:space="preserve"> (</w:t>
      </w:r>
      <w:r w:rsidRPr="00B83B45">
        <w:rPr>
          <w:rStyle w:val="a4"/>
          <w:rFonts w:cs="Traditional Arabic"/>
          <w:sz w:val="36"/>
          <w:szCs w:val="36"/>
          <w:rtl/>
        </w:rPr>
        <w:footnoteReference w:id="23"/>
      </w:r>
      <w:r w:rsidRPr="00B83B45">
        <w:rPr>
          <w:rFonts w:cs="Traditional Arabic" w:hint="cs"/>
          <w:sz w:val="36"/>
          <w:szCs w:val="36"/>
          <w:vertAlign w:val="superscript"/>
          <w:rtl/>
        </w:rPr>
        <w:t>)</w:t>
      </w:r>
      <w:r w:rsidRPr="00B83B45">
        <w:rPr>
          <w:rFonts w:cs="Traditional Arabic" w:hint="cs"/>
          <w:sz w:val="36"/>
          <w:szCs w:val="36"/>
          <w:rtl/>
        </w:rPr>
        <w:t>أ-ه</w:t>
      </w:r>
      <w:r w:rsidR="00506E7F" w:rsidRPr="00B83B45">
        <w:rPr>
          <w:rFonts w:cs="Traditional Arabic" w:hint="cs"/>
          <w:sz w:val="36"/>
          <w:szCs w:val="36"/>
          <w:rtl/>
        </w:rPr>
        <w:t>ـ</w:t>
      </w:r>
      <w:r w:rsidR="003B100A">
        <w:rPr>
          <w:rFonts w:cs="Traditional Arabic" w:hint="cs"/>
          <w:sz w:val="36"/>
          <w:szCs w:val="36"/>
          <w:rtl/>
        </w:rPr>
        <w:t xml:space="preserve"> </w:t>
      </w:r>
      <w:r w:rsidRPr="00B83B45">
        <w:rPr>
          <w:rFonts w:cs="Traditional Arabic" w:hint="cs"/>
          <w:sz w:val="36"/>
          <w:szCs w:val="36"/>
          <w:rtl/>
        </w:rPr>
        <w:t>كلامه</w:t>
      </w:r>
      <w:r w:rsidR="000E7199">
        <w:rPr>
          <w:rFonts w:hint="cs"/>
          <w:sz w:val="36"/>
          <w:szCs w:val="36"/>
          <w:rtl/>
        </w:rPr>
        <w:t>.</w:t>
      </w:r>
    </w:p>
    <w:p w:rsidR="000935E3" w:rsidRPr="00A94CD2" w:rsidRDefault="0005038B" w:rsidP="000E7199">
      <w:pPr>
        <w:tabs>
          <w:tab w:val="left" w:pos="8306"/>
        </w:tabs>
        <w:ind w:hanging="58"/>
        <w:jc w:val="both"/>
        <w:rPr>
          <w:rFonts w:cs="Traditional Arabic"/>
          <w:sz w:val="36"/>
          <w:szCs w:val="36"/>
          <w:rtl/>
        </w:rPr>
      </w:pPr>
      <w:r w:rsidRPr="00B83B45">
        <w:rPr>
          <w:rFonts w:hint="cs"/>
          <w:sz w:val="36"/>
          <w:szCs w:val="36"/>
          <w:rtl/>
        </w:rPr>
        <w:t xml:space="preserve"> </w:t>
      </w:r>
      <w:r w:rsidRPr="00B83B45">
        <w:rPr>
          <w:rFonts w:cs="Traditional Arabic" w:hint="cs"/>
          <w:sz w:val="36"/>
          <w:szCs w:val="36"/>
          <w:rtl/>
        </w:rPr>
        <w:t xml:space="preserve"> ولكن </w:t>
      </w:r>
      <w:r w:rsidR="000935E3" w:rsidRPr="00B83B45">
        <w:rPr>
          <w:rFonts w:cs="Traditional Arabic" w:hint="cs"/>
          <w:sz w:val="36"/>
          <w:szCs w:val="36"/>
          <w:rtl/>
        </w:rPr>
        <w:t xml:space="preserve">اجمع </w:t>
      </w:r>
      <w:r w:rsidRPr="00B83B45">
        <w:rPr>
          <w:rFonts w:cs="Traditional Arabic" w:hint="cs"/>
          <w:sz w:val="36"/>
          <w:szCs w:val="36"/>
          <w:rtl/>
        </w:rPr>
        <w:t>العلماء ممن يعتد بقولهم أن المبين لها من كلام ربنا هي ا</w:t>
      </w:r>
      <w:r w:rsidR="00DA6358" w:rsidRPr="00B83B45">
        <w:rPr>
          <w:rFonts w:cs="Traditional Arabic" w:hint="cs"/>
          <w:sz w:val="36"/>
          <w:szCs w:val="36"/>
          <w:rtl/>
        </w:rPr>
        <w:t xml:space="preserve">لآية التي بعدها وهي قوله تعالى </w:t>
      </w:r>
      <w:r w:rsidR="00DA6358" w:rsidRPr="00B83B45">
        <w:rPr>
          <w:rFonts w:ascii="QCF_BSML" w:eastAsiaTheme="minorHAnsi" w:hAnsi="QCF_BSML" w:cs="QCF_BSML"/>
          <w:color w:val="000000"/>
          <w:sz w:val="36"/>
          <w:szCs w:val="36"/>
          <w:rtl/>
        </w:rPr>
        <w:t xml:space="preserve">ﮁ </w:t>
      </w:r>
      <w:r w:rsidR="00DA6358" w:rsidRPr="00B83B45">
        <w:rPr>
          <w:rFonts w:ascii="QCF_P107" w:eastAsiaTheme="minorHAnsi" w:hAnsi="QCF_P107" w:cs="QCF_P107"/>
          <w:color w:val="000000"/>
          <w:sz w:val="36"/>
          <w:szCs w:val="36"/>
          <w:rtl/>
        </w:rPr>
        <w:t xml:space="preserve">ﭑ  ﭒ  ﭓ  ﭔ  ﭕ  ﭖ  ﭗ  ﭘ  ﭙ      ﭚ   ﭛ  ﭜ  ﭝ  ﭞ  ﭟ  ﭠ  ﭡ   ﭢ  ﭣ    ﭤ  ﭥ  ﭦ  ﭧ  ﭨ  ﭩ  </w:t>
      </w:r>
      <w:r w:rsidR="00DA6358" w:rsidRPr="00B83B45">
        <w:rPr>
          <w:rFonts w:ascii="QCF_BSML" w:eastAsiaTheme="minorHAnsi" w:hAnsi="QCF_BSML" w:cs="QCF_BSML"/>
          <w:color w:val="000000"/>
          <w:sz w:val="36"/>
          <w:szCs w:val="36"/>
          <w:rtl/>
        </w:rPr>
        <w:t>ﮀ</w:t>
      </w:r>
      <w:r w:rsidR="00DA6358" w:rsidRPr="003B100A">
        <w:rPr>
          <w:rFonts w:ascii="Traditional Arabic" w:eastAsiaTheme="minorHAnsi" w:hAnsi="Traditional Arabic" w:cs="Traditional Arabic"/>
          <w:color w:val="000000"/>
          <w:sz w:val="36"/>
          <w:szCs w:val="36"/>
          <w:vertAlign w:val="superscript"/>
          <w:rtl/>
        </w:rPr>
        <w:t>(</w:t>
      </w:r>
      <w:r w:rsidR="00DA6358" w:rsidRPr="003B100A">
        <w:rPr>
          <w:rStyle w:val="a4"/>
          <w:rFonts w:ascii="Traditional Arabic" w:hAnsi="Traditional Arabic" w:cs="Traditional Arabic"/>
          <w:sz w:val="36"/>
          <w:szCs w:val="36"/>
          <w:rtl/>
        </w:rPr>
        <w:footnoteReference w:id="24"/>
      </w:r>
      <w:r w:rsidR="00DA6358" w:rsidRPr="003B100A">
        <w:rPr>
          <w:rFonts w:ascii="Traditional Arabic" w:hAnsi="Traditional Arabic" w:cs="Traditional Arabic"/>
          <w:sz w:val="36"/>
          <w:szCs w:val="36"/>
          <w:vertAlign w:val="superscript"/>
          <w:rtl/>
        </w:rPr>
        <w:t>)</w:t>
      </w:r>
      <w:r w:rsidRPr="00B83B45">
        <w:rPr>
          <w:rFonts w:cs="Traditional Arabic" w:hint="cs"/>
          <w:sz w:val="36"/>
          <w:szCs w:val="36"/>
          <w:rtl/>
        </w:rPr>
        <w:t>حيث بينت المقصود من الاستثناء نقل ابن الجوزي</w:t>
      </w:r>
      <w:r w:rsidR="000E7199" w:rsidRPr="00B83B45">
        <w:rPr>
          <w:rFonts w:cs="Traditional Arabic" w:hint="cs"/>
          <w:sz w:val="36"/>
          <w:szCs w:val="36"/>
          <w:vertAlign w:val="superscript"/>
          <w:rtl/>
        </w:rPr>
        <w:t>(</w:t>
      </w:r>
      <w:r w:rsidR="000E7199" w:rsidRPr="00B83B45">
        <w:rPr>
          <w:rStyle w:val="a4"/>
          <w:rFonts w:cs="Traditional Arabic"/>
          <w:sz w:val="36"/>
          <w:szCs w:val="36"/>
          <w:rtl/>
        </w:rPr>
        <w:footnoteReference w:id="25"/>
      </w:r>
      <w:r w:rsidR="000E7199" w:rsidRPr="00B83B45">
        <w:rPr>
          <w:rFonts w:cs="Traditional Arabic" w:hint="cs"/>
          <w:sz w:val="36"/>
          <w:szCs w:val="36"/>
          <w:vertAlign w:val="superscript"/>
          <w:rtl/>
        </w:rPr>
        <w:t>)</w:t>
      </w:r>
      <w:r w:rsidRPr="00B83B45">
        <w:rPr>
          <w:rFonts w:cs="Traditional Arabic" w:hint="cs"/>
          <w:sz w:val="36"/>
          <w:szCs w:val="36"/>
          <w:rtl/>
        </w:rPr>
        <w:t xml:space="preserve"> رحمه الله عن ابن الأنباري قوله :"</w:t>
      </w:r>
      <w:r w:rsidRPr="00B83B45">
        <w:rPr>
          <w:rFonts w:cs="Traditional Arabic"/>
          <w:sz w:val="36"/>
          <w:szCs w:val="36"/>
          <w:rtl/>
        </w:rPr>
        <w:t xml:space="preserve">المتلو علينا من المحظور الآية التي بعدها ، وهي قوله : </w:t>
      </w:r>
      <w:r w:rsidR="003A30DD" w:rsidRPr="00B83B45">
        <w:rPr>
          <w:rFonts w:ascii="QCF_BSML" w:eastAsiaTheme="minorHAnsi" w:hAnsi="QCF_BSML" w:cs="QCF_BSML"/>
          <w:color w:val="000000"/>
          <w:sz w:val="36"/>
          <w:szCs w:val="36"/>
          <w:rtl/>
        </w:rPr>
        <w:t xml:space="preserve">ﮁ </w:t>
      </w:r>
      <w:r w:rsidR="003A30DD" w:rsidRPr="00B83B45">
        <w:rPr>
          <w:rFonts w:ascii="QCF_P107" w:eastAsiaTheme="minorHAnsi" w:hAnsi="QCF_P107" w:cs="QCF_P107"/>
          <w:color w:val="000000"/>
          <w:sz w:val="36"/>
          <w:szCs w:val="36"/>
          <w:rtl/>
        </w:rPr>
        <w:t xml:space="preserve">ﭑ  ﭒ  ﭓ  </w:t>
      </w:r>
      <w:r w:rsidR="003A30DD" w:rsidRPr="00B83B45">
        <w:rPr>
          <w:rFonts w:ascii="QCF_BSML" w:eastAsiaTheme="minorHAnsi" w:hAnsi="QCF_BSML" w:cs="QCF_BSML"/>
          <w:color w:val="000000"/>
          <w:sz w:val="36"/>
          <w:szCs w:val="36"/>
          <w:rtl/>
        </w:rPr>
        <w:t>ﮀ</w:t>
      </w:r>
      <w:r w:rsidR="003A30DD" w:rsidRPr="00A94CD2">
        <w:rPr>
          <w:rFonts w:ascii="Traditional Arabic" w:eastAsiaTheme="minorHAnsi" w:hAnsi="Traditional Arabic" w:cs="Traditional Arabic"/>
          <w:color w:val="000000"/>
          <w:sz w:val="36"/>
          <w:szCs w:val="36"/>
          <w:vertAlign w:val="superscript"/>
          <w:rtl/>
        </w:rPr>
        <w:t>(</w:t>
      </w:r>
      <w:r w:rsidR="003A30DD" w:rsidRPr="00A94CD2">
        <w:rPr>
          <w:rStyle w:val="a4"/>
          <w:rFonts w:ascii="Traditional Arabic" w:hAnsi="Traditional Arabic" w:cs="Traditional Arabic"/>
          <w:sz w:val="36"/>
          <w:szCs w:val="36"/>
          <w:rtl/>
        </w:rPr>
        <w:footnoteReference w:id="26"/>
      </w:r>
      <w:r w:rsidR="003A30DD" w:rsidRPr="00A94CD2">
        <w:rPr>
          <w:rFonts w:ascii="Traditional Arabic" w:hAnsi="Traditional Arabic" w:cs="Traditional Arabic"/>
          <w:sz w:val="36"/>
          <w:szCs w:val="36"/>
          <w:vertAlign w:val="superscript"/>
          <w:rtl/>
        </w:rPr>
        <w:t>)</w:t>
      </w:r>
      <w:r w:rsidRPr="00B83B45">
        <w:rPr>
          <w:rFonts w:cs="Traditional Arabic"/>
          <w:sz w:val="36"/>
          <w:szCs w:val="36"/>
          <w:rtl/>
        </w:rPr>
        <w:t>.</w:t>
      </w:r>
      <w:r w:rsidR="000E7199">
        <w:rPr>
          <w:rFonts w:cs="Traditional Arabic" w:hint="cs"/>
          <w:sz w:val="36"/>
          <w:szCs w:val="36"/>
          <w:vertAlign w:val="superscript"/>
          <w:rtl/>
        </w:rPr>
        <w:t xml:space="preserve"> </w:t>
      </w:r>
    </w:p>
    <w:p w:rsidR="0005038B" w:rsidRPr="00B83B45" w:rsidRDefault="0005038B" w:rsidP="00D86F05">
      <w:pPr>
        <w:jc w:val="both"/>
        <w:rPr>
          <w:rFonts w:cs="Traditional Arabic"/>
          <w:sz w:val="36"/>
          <w:szCs w:val="36"/>
          <w:rtl/>
        </w:rPr>
      </w:pPr>
      <w:r w:rsidRPr="00B83B45">
        <w:rPr>
          <w:rFonts w:cs="Traditional Arabic" w:hint="cs"/>
          <w:sz w:val="36"/>
          <w:szCs w:val="36"/>
          <w:vertAlign w:val="superscript"/>
          <w:rtl/>
        </w:rPr>
        <w:t xml:space="preserve"> </w:t>
      </w:r>
      <w:r w:rsidRPr="00B83B45">
        <w:rPr>
          <w:rFonts w:cs="Traditional Arabic" w:hint="cs"/>
          <w:sz w:val="36"/>
          <w:szCs w:val="36"/>
          <w:rtl/>
        </w:rPr>
        <w:t>ومما يدل على صحة هذا التفسير ما يلي :</w:t>
      </w:r>
    </w:p>
    <w:p w:rsidR="0005038B" w:rsidRPr="00B83B45" w:rsidRDefault="0005038B" w:rsidP="00D86F05">
      <w:pPr>
        <w:numPr>
          <w:ilvl w:val="0"/>
          <w:numId w:val="5"/>
        </w:numPr>
        <w:tabs>
          <w:tab w:val="left" w:pos="368"/>
        </w:tabs>
        <w:ind w:left="-58" w:firstLine="0"/>
        <w:jc w:val="both"/>
        <w:rPr>
          <w:rFonts w:cs="Traditional Arabic"/>
          <w:sz w:val="36"/>
          <w:szCs w:val="36"/>
        </w:rPr>
      </w:pPr>
      <w:r w:rsidRPr="00B83B45">
        <w:rPr>
          <w:rFonts w:cs="Traditional Arabic" w:hint="cs"/>
          <w:sz w:val="36"/>
          <w:szCs w:val="36"/>
          <w:rtl/>
        </w:rPr>
        <w:t>أنه من تفسير القرآن بالقرآن وهو أصح طرق تفسير القرآن .</w:t>
      </w:r>
    </w:p>
    <w:p w:rsidR="0005038B" w:rsidRPr="00B83B45" w:rsidRDefault="0005038B" w:rsidP="00D86F05">
      <w:pPr>
        <w:numPr>
          <w:ilvl w:val="0"/>
          <w:numId w:val="5"/>
        </w:numPr>
        <w:tabs>
          <w:tab w:val="left" w:pos="368"/>
        </w:tabs>
        <w:ind w:left="-58" w:firstLine="0"/>
        <w:jc w:val="both"/>
        <w:rPr>
          <w:rFonts w:cs="Traditional Arabic"/>
          <w:sz w:val="36"/>
          <w:szCs w:val="36"/>
        </w:rPr>
      </w:pPr>
      <w:r w:rsidRPr="00B83B45">
        <w:rPr>
          <w:rFonts w:cs="Traditional Arabic" w:hint="cs"/>
          <w:sz w:val="36"/>
          <w:szCs w:val="36"/>
          <w:rtl/>
        </w:rPr>
        <w:t>أنه قول جمهور المفسرين من السلف والخلف رحمة الله على الجميع .</w:t>
      </w:r>
    </w:p>
    <w:p w:rsidR="000B1631" w:rsidRPr="00B83B45" w:rsidRDefault="00D86F05" w:rsidP="00D86F05">
      <w:pPr>
        <w:ind w:left="84"/>
        <w:jc w:val="both"/>
        <w:rPr>
          <w:rFonts w:cs="Traditional Arabic"/>
          <w:sz w:val="36"/>
          <w:szCs w:val="36"/>
          <w:rtl/>
        </w:rPr>
      </w:pPr>
      <w:r>
        <w:rPr>
          <w:rFonts w:cs="Traditional Arabic" w:hint="cs"/>
          <w:sz w:val="36"/>
          <w:szCs w:val="36"/>
          <w:rtl/>
        </w:rPr>
        <w:t xml:space="preserve">      </w:t>
      </w:r>
      <w:r w:rsidR="0005038B" w:rsidRPr="00B83B45">
        <w:rPr>
          <w:rFonts w:cs="Traditional Arabic" w:hint="cs"/>
          <w:sz w:val="36"/>
          <w:szCs w:val="36"/>
          <w:rtl/>
        </w:rPr>
        <w:t xml:space="preserve">نقل الإمام الرازي رحمه الله الإجماع على هذا التفسير حيث قال : </w:t>
      </w:r>
      <w:r w:rsidR="0005038B" w:rsidRPr="00B83B45">
        <w:rPr>
          <w:rFonts w:cs="Traditional Arabic"/>
          <w:sz w:val="36"/>
          <w:szCs w:val="36"/>
          <w:rtl/>
        </w:rPr>
        <w:t xml:space="preserve">قوله </w:t>
      </w:r>
      <w:r w:rsidR="003A30DD" w:rsidRPr="00B83B45">
        <w:rPr>
          <w:rFonts w:cs="Traditional Arabic" w:hint="cs"/>
          <w:sz w:val="36"/>
          <w:szCs w:val="36"/>
          <w:rtl/>
        </w:rPr>
        <w:t>:</w:t>
      </w:r>
      <w:r w:rsidR="003A30DD" w:rsidRPr="00B83B45">
        <w:rPr>
          <w:rFonts w:ascii="QCF_BSML" w:eastAsiaTheme="minorHAnsi" w:hAnsi="QCF_BSML" w:cs="QCF_BSML"/>
          <w:color w:val="000000"/>
          <w:sz w:val="36"/>
          <w:szCs w:val="36"/>
          <w:rtl/>
        </w:rPr>
        <w:t xml:space="preserve"> ﮁ </w:t>
      </w:r>
      <w:r w:rsidR="003A30DD" w:rsidRPr="00B83B45">
        <w:rPr>
          <w:rFonts w:ascii="QCF_P106" w:eastAsiaTheme="minorHAnsi" w:hAnsi="QCF_P106" w:cs="QCF_P106"/>
          <w:color w:val="000000"/>
          <w:sz w:val="36"/>
          <w:szCs w:val="36"/>
          <w:rtl/>
        </w:rPr>
        <w:t xml:space="preserve">ﮔ  ﮕ  ﮖ   ﮗ  </w:t>
      </w:r>
      <w:r w:rsidR="003A30DD" w:rsidRPr="00B83B45">
        <w:rPr>
          <w:rFonts w:ascii="QCF_BSML" w:eastAsiaTheme="minorHAnsi" w:hAnsi="QCF_BSML" w:cs="QCF_BSML"/>
          <w:color w:val="000000"/>
          <w:sz w:val="36"/>
          <w:szCs w:val="36"/>
          <w:rtl/>
        </w:rPr>
        <w:t>ﮀ</w:t>
      </w:r>
      <w:r w:rsidR="003A30DD" w:rsidRPr="00B83B45">
        <w:rPr>
          <w:rFonts w:ascii="Arial" w:hAnsi="Arial" w:cs="Traditional Arabic" w:hint="cs"/>
          <w:kern w:val="32"/>
          <w:sz w:val="36"/>
          <w:szCs w:val="36"/>
          <w:vertAlign w:val="superscript"/>
          <w:rtl/>
        </w:rPr>
        <w:t>(</w:t>
      </w:r>
      <w:r w:rsidR="003A30DD" w:rsidRPr="00B83B45">
        <w:rPr>
          <w:rStyle w:val="a4"/>
          <w:rFonts w:ascii="Arial" w:hAnsi="Arial" w:cs="Traditional Arabic"/>
          <w:kern w:val="32"/>
          <w:sz w:val="36"/>
          <w:szCs w:val="36"/>
          <w:rtl/>
        </w:rPr>
        <w:footnoteReference w:id="27"/>
      </w:r>
      <w:r w:rsidR="003A30DD" w:rsidRPr="00B83B45">
        <w:rPr>
          <w:rFonts w:ascii="Arial" w:hAnsi="Arial" w:cs="Traditional Arabic" w:hint="cs"/>
          <w:kern w:val="32"/>
          <w:sz w:val="36"/>
          <w:szCs w:val="36"/>
          <w:vertAlign w:val="superscript"/>
          <w:rtl/>
        </w:rPr>
        <w:t>)</w:t>
      </w:r>
      <w:r w:rsidR="0005038B" w:rsidRPr="00B83B45">
        <w:rPr>
          <w:rFonts w:cs="Traditional Arabic"/>
          <w:sz w:val="36"/>
          <w:szCs w:val="36"/>
          <w:rtl/>
        </w:rPr>
        <w:t xml:space="preserve">واعلم أن ظاهر هذا الاستثناء مجمل ، واستثناء الكلام المجمل من الكلام المفصل يجعل ما بقي بعد الاستثناء </w:t>
      </w:r>
      <w:r>
        <w:rPr>
          <w:rFonts w:cs="Traditional Arabic"/>
          <w:sz w:val="36"/>
          <w:szCs w:val="36"/>
          <w:rtl/>
        </w:rPr>
        <w:t>مجملاً أيضاً ، إلاّ أن المفسرين</w:t>
      </w:r>
      <w:r>
        <w:rPr>
          <w:rFonts w:cs="Traditional Arabic" w:hint="cs"/>
          <w:sz w:val="36"/>
          <w:szCs w:val="36"/>
          <w:rtl/>
        </w:rPr>
        <w:t xml:space="preserve"> </w:t>
      </w:r>
      <w:r w:rsidR="0005038B" w:rsidRPr="00B83B45">
        <w:rPr>
          <w:rFonts w:cs="Traditional Arabic"/>
          <w:sz w:val="36"/>
          <w:szCs w:val="36"/>
          <w:rtl/>
        </w:rPr>
        <w:t>أج</w:t>
      </w:r>
      <w:r w:rsidR="0005038B" w:rsidRPr="00B83B45">
        <w:rPr>
          <w:rFonts w:cs="Traditional Arabic" w:hint="cs"/>
          <w:sz w:val="36"/>
          <w:szCs w:val="36"/>
          <w:rtl/>
        </w:rPr>
        <w:t>م</w:t>
      </w:r>
      <w:r w:rsidR="0005038B" w:rsidRPr="00B83B45">
        <w:rPr>
          <w:rFonts w:cs="Traditional Arabic"/>
          <w:sz w:val="36"/>
          <w:szCs w:val="36"/>
          <w:rtl/>
        </w:rPr>
        <w:t>عوا على أن المراد من هذا الاستثناء هو المذكور بعد هده الآية وهو قوله</w:t>
      </w:r>
      <w:r w:rsidR="0005038B" w:rsidRPr="00B83B45">
        <w:rPr>
          <w:rFonts w:cs="Traditional Arabic" w:hint="cs"/>
          <w:sz w:val="36"/>
          <w:szCs w:val="36"/>
          <w:rtl/>
        </w:rPr>
        <w:t xml:space="preserve"> :</w:t>
      </w:r>
      <w:r>
        <w:rPr>
          <w:rFonts w:cs="Traditional Arabic" w:hint="cs"/>
          <w:sz w:val="36"/>
          <w:szCs w:val="36"/>
          <w:rtl/>
        </w:rPr>
        <w:t xml:space="preserve"> </w:t>
      </w:r>
      <w:r w:rsidR="00DA6358" w:rsidRPr="00B83B45">
        <w:rPr>
          <w:rFonts w:ascii="QCF_BSML" w:eastAsiaTheme="minorHAnsi" w:hAnsi="QCF_BSML" w:cs="QCF_BSML"/>
          <w:color w:val="000000"/>
          <w:sz w:val="36"/>
          <w:szCs w:val="36"/>
          <w:rtl/>
        </w:rPr>
        <w:t xml:space="preserve">ﮁ </w:t>
      </w:r>
      <w:r w:rsidR="00DA6358" w:rsidRPr="00B83B45">
        <w:rPr>
          <w:rFonts w:ascii="QCF_P107" w:eastAsiaTheme="minorHAnsi" w:hAnsi="QCF_P107" w:cs="QCF_P107"/>
          <w:color w:val="000000"/>
          <w:sz w:val="36"/>
          <w:szCs w:val="36"/>
          <w:rtl/>
        </w:rPr>
        <w:t xml:space="preserve">ﭑ  ﭒ  ﭓ  ﭔ  ﭕ  </w:t>
      </w:r>
      <w:r w:rsidR="00DA6358" w:rsidRPr="00B83B45">
        <w:rPr>
          <w:rFonts w:ascii="QCF_P107" w:eastAsiaTheme="minorHAnsi" w:hAnsi="QCF_P107" w:cs="QCF_P107"/>
          <w:color w:val="000000"/>
          <w:sz w:val="36"/>
          <w:szCs w:val="36"/>
          <w:rtl/>
        </w:rPr>
        <w:lastRenderedPageBreak/>
        <w:t xml:space="preserve">ﭖ  ﭗ  ﭘ  ﭙ      ﭚ   ﭛ  ﭜ  ﭝ  ﭞ  ﭟ  ﭠ  ﭡ   ﭢ  ﭣ    ﭤ  ﭥ  ﭦ  ﭧ  ﭨ  ﭩ  </w:t>
      </w:r>
      <w:r w:rsidR="00DA6358" w:rsidRPr="00B83B45">
        <w:rPr>
          <w:rFonts w:ascii="QCF_BSML" w:eastAsiaTheme="minorHAnsi" w:hAnsi="QCF_BSML" w:cs="QCF_BSML"/>
          <w:color w:val="000000"/>
          <w:sz w:val="36"/>
          <w:szCs w:val="36"/>
          <w:rtl/>
        </w:rPr>
        <w:t>ﮀ</w:t>
      </w:r>
      <w:r w:rsidR="00DA6358" w:rsidRPr="00B83B45">
        <w:rPr>
          <w:rFonts w:ascii="Arial" w:eastAsiaTheme="minorHAnsi" w:hAnsi="Arial" w:cs="Arial"/>
          <w:color w:val="000000"/>
          <w:sz w:val="36"/>
          <w:szCs w:val="36"/>
          <w:rtl/>
        </w:rPr>
        <w:t xml:space="preserve"> </w:t>
      </w:r>
      <w:r w:rsidR="00F00639" w:rsidRPr="00D86F05">
        <w:rPr>
          <w:rFonts w:ascii="Traditional Arabic" w:eastAsiaTheme="minorHAnsi" w:hAnsi="Traditional Arabic" w:cs="Traditional Arabic"/>
          <w:color w:val="000000"/>
          <w:sz w:val="36"/>
          <w:szCs w:val="36"/>
          <w:vertAlign w:val="superscript"/>
          <w:rtl/>
        </w:rPr>
        <w:t>(</w:t>
      </w:r>
      <w:r w:rsidR="00F00639" w:rsidRPr="00D86F05">
        <w:rPr>
          <w:rStyle w:val="a4"/>
          <w:rFonts w:ascii="Traditional Arabic" w:eastAsiaTheme="minorHAnsi" w:hAnsi="Traditional Arabic" w:cs="Traditional Arabic"/>
          <w:color w:val="000000"/>
          <w:sz w:val="36"/>
          <w:szCs w:val="36"/>
          <w:rtl/>
        </w:rPr>
        <w:footnoteReference w:id="28"/>
      </w:r>
      <w:r w:rsidR="00F00639" w:rsidRPr="00D86F05">
        <w:rPr>
          <w:rFonts w:ascii="Traditional Arabic" w:eastAsiaTheme="minorHAnsi" w:hAnsi="Traditional Arabic" w:cs="Traditional Arabic"/>
          <w:color w:val="000000"/>
          <w:sz w:val="36"/>
          <w:szCs w:val="36"/>
          <w:vertAlign w:val="superscript"/>
          <w:rtl/>
        </w:rPr>
        <w:t>)</w:t>
      </w:r>
      <w:r w:rsidR="00F00639" w:rsidRPr="00B83B45">
        <w:rPr>
          <w:rFonts w:ascii="Arial" w:eastAsiaTheme="minorHAnsi" w:hAnsi="Arial" w:cs="Arial" w:hint="cs"/>
          <w:color w:val="000000"/>
          <w:sz w:val="36"/>
          <w:szCs w:val="36"/>
          <w:vertAlign w:val="superscript"/>
          <w:rtl/>
        </w:rPr>
        <w:t xml:space="preserve"> </w:t>
      </w:r>
      <w:r w:rsidR="00F00639" w:rsidRPr="00B83B45">
        <w:rPr>
          <w:rFonts w:ascii="Arial" w:eastAsiaTheme="minorHAnsi" w:hAnsi="Arial" w:cs="Arial" w:hint="cs"/>
          <w:color w:val="000000"/>
          <w:sz w:val="36"/>
          <w:szCs w:val="36"/>
          <w:rtl/>
        </w:rPr>
        <w:t xml:space="preserve"> </w:t>
      </w:r>
      <w:r w:rsidR="0005038B" w:rsidRPr="00B83B45">
        <w:rPr>
          <w:rFonts w:cs="Traditional Arabic"/>
          <w:sz w:val="36"/>
          <w:szCs w:val="36"/>
          <w:rtl/>
        </w:rPr>
        <w:t>ووجه هذا أن قوله</w:t>
      </w:r>
      <w:r w:rsidR="003A30DD" w:rsidRPr="00B83B45">
        <w:rPr>
          <w:rFonts w:cs="Traditional Arabic" w:hint="cs"/>
          <w:sz w:val="36"/>
          <w:szCs w:val="36"/>
          <w:rtl/>
        </w:rPr>
        <w:t>:</w:t>
      </w:r>
      <w:r w:rsidR="0005038B" w:rsidRPr="00B83B45">
        <w:rPr>
          <w:rFonts w:cs="Traditional Arabic"/>
          <w:sz w:val="36"/>
          <w:szCs w:val="36"/>
          <w:rtl/>
        </w:rPr>
        <w:t xml:space="preserve"> </w:t>
      </w:r>
      <w:r w:rsidR="003A30DD" w:rsidRPr="00B83B45">
        <w:rPr>
          <w:rFonts w:ascii="QCF_BSML" w:eastAsiaTheme="minorHAnsi" w:hAnsi="QCF_BSML" w:cs="QCF_BSML"/>
          <w:color w:val="000000"/>
          <w:sz w:val="36"/>
          <w:szCs w:val="36"/>
          <w:rtl/>
        </w:rPr>
        <w:t xml:space="preserve">ﮁ </w:t>
      </w:r>
      <w:r w:rsidR="003A30DD" w:rsidRPr="00B83B45">
        <w:rPr>
          <w:rFonts w:ascii="QCF_P106" w:eastAsiaTheme="minorHAnsi" w:hAnsi="QCF_P106" w:cs="QCF_P106"/>
          <w:color w:val="000000"/>
          <w:sz w:val="36"/>
          <w:szCs w:val="36"/>
          <w:rtl/>
        </w:rPr>
        <w:t xml:space="preserve">ﮐ  ﮑ  ﮒ    ﮓ    </w:t>
      </w:r>
      <w:r w:rsidR="003A30DD" w:rsidRPr="00B83B45">
        <w:rPr>
          <w:rFonts w:ascii="QCF_BSML" w:eastAsiaTheme="minorHAnsi" w:hAnsi="QCF_BSML" w:cs="QCF_BSML"/>
          <w:color w:val="000000"/>
          <w:sz w:val="36"/>
          <w:szCs w:val="36"/>
          <w:rtl/>
        </w:rPr>
        <w:t>ﮀ</w:t>
      </w:r>
      <w:r w:rsidR="003A30DD" w:rsidRPr="00B83B45">
        <w:rPr>
          <w:rFonts w:ascii="Arial" w:hAnsi="Arial" w:cs="Traditional Arabic" w:hint="cs"/>
          <w:kern w:val="32"/>
          <w:sz w:val="36"/>
          <w:szCs w:val="36"/>
          <w:vertAlign w:val="superscript"/>
          <w:rtl/>
        </w:rPr>
        <w:t>(</w:t>
      </w:r>
      <w:r w:rsidR="003A30DD" w:rsidRPr="00B83B45">
        <w:rPr>
          <w:rStyle w:val="a4"/>
          <w:rFonts w:ascii="Arial" w:hAnsi="Arial" w:cs="Traditional Arabic"/>
          <w:kern w:val="32"/>
          <w:sz w:val="36"/>
          <w:szCs w:val="36"/>
          <w:rtl/>
        </w:rPr>
        <w:footnoteReference w:id="29"/>
      </w:r>
      <w:r w:rsidR="003A30DD" w:rsidRPr="00B83B45">
        <w:rPr>
          <w:rFonts w:ascii="Arial" w:hAnsi="Arial" w:cs="Traditional Arabic" w:hint="cs"/>
          <w:kern w:val="32"/>
          <w:sz w:val="36"/>
          <w:szCs w:val="36"/>
          <w:vertAlign w:val="superscript"/>
          <w:rtl/>
        </w:rPr>
        <w:t>)</w:t>
      </w:r>
      <w:r w:rsidR="003A30DD" w:rsidRPr="00B83B45">
        <w:rPr>
          <w:rFonts w:ascii="Arial" w:hAnsi="Arial" w:cs="Traditional Arabic" w:hint="cs"/>
          <w:kern w:val="32"/>
          <w:sz w:val="36"/>
          <w:szCs w:val="36"/>
          <w:rtl/>
        </w:rPr>
        <w:t xml:space="preserve"> </w:t>
      </w:r>
      <w:r w:rsidR="0005038B" w:rsidRPr="00B83B45">
        <w:rPr>
          <w:rFonts w:cs="Traditional Arabic"/>
          <w:sz w:val="36"/>
          <w:szCs w:val="36"/>
          <w:rtl/>
        </w:rPr>
        <w:t>يقتضي إحلالها لهم على جميع</w:t>
      </w:r>
      <w:r w:rsidR="0005038B" w:rsidRPr="00B83B45">
        <w:rPr>
          <w:rFonts w:cs="Traditional Arabic" w:hint="cs"/>
          <w:sz w:val="36"/>
          <w:szCs w:val="36"/>
          <w:rtl/>
        </w:rPr>
        <w:t xml:space="preserve"> </w:t>
      </w:r>
      <w:r w:rsidR="0005038B" w:rsidRPr="00B83B45">
        <w:rPr>
          <w:rFonts w:cs="Traditional Arabic"/>
          <w:sz w:val="36"/>
          <w:szCs w:val="36"/>
          <w:rtl/>
        </w:rPr>
        <w:t>الوجوه فبيّن الله تعالى أنها إن كانت ميتة ، أو موقوذة أو متردية أو نطيحة أو افترسه</w:t>
      </w:r>
      <w:r w:rsidR="0005038B" w:rsidRPr="00B83B45">
        <w:rPr>
          <w:rFonts w:cs="Traditional Arabic" w:hint="cs"/>
          <w:sz w:val="36"/>
          <w:szCs w:val="36"/>
          <w:rtl/>
        </w:rPr>
        <w:t xml:space="preserve">ا </w:t>
      </w:r>
      <w:r w:rsidR="0005038B" w:rsidRPr="00B83B45">
        <w:rPr>
          <w:rFonts w:cs="Traditional Arabic"/>
          <w:sz w:val="36"/>
          <w:szCs w:val="36"/>
          <w:rtl/>
        </w:rPr>
        <w:t>السبع أو ذبحت على غير اسم الله تعالى فهي محرمة .</w:t>
      </w:r>
      <w:r w:rsidR="0005038B" w:rsidRPr="00B83B45">
        <w:rPr>
          <w:rFonts w:cs="Traditional Arabic" w:hint="cs"/>
          <w:sz w:val="36"/>
          <w:szCs w:val="36"/>
          <w:vertAlign w:val="superscript"/>
          <w:rtl/>
        </w:rPr>
        <w:t>(</w:t>
      </w:r>
      <w:r w:rsidR="0005038B" w:rsidRPr="00B83B45">
        <w:rPr>
          <w:rStyle w:val="a4"/>
          <w:rFonts w:cs="Traditional Arabic"/>
          <w:sz w:val="36"/>
          <w:szCs w:val="36"/>
          <w:rtl/>
        </w:rPr>
        <w:footnoteReference w:id="30"/>
      </w:r>
      <w:r w:rsidR="0005038B" w:rsidRPr="00B83B45">
        <w:rPr>
          <w:rFonts w:cs="Traditional Arabic" w:hint="cs"/>
          <w:sz w:val="36"/>
          <w:szCs w:val="36"/>
          <w:vertAlign w:val="superscript"/>
          <w:rtl/>
        </w:rPr>
        <w:t>)</w:t>
      </w: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D86F05" w:rsidRDefault="00D86F05" w:rsidP="009850F5">
      <w:pPr>
        <w:rPr>
          <w:rFonts w:cs="Traditional Arabic"/>
          <w:b/>
          <w:bCs/>
          <w:sz w:val="36"/>
          <w:szCs w:val="36"/>
          <w:rtl/>
        </w:rPr>
      </w:pPr>
    </w:p>
    <w:p w:rsidR="0005038B" w:rsidRPr="00B83B45" w:rsidRDefault="0005038B" w:rsidP="00D86F05">
      <w:pPr>
        <w:jc w:val="both"/>
        <w:rPr>
          <w:rFonts w:cs="Traditional Arabic"/>
          <w:sz w:val="36"/>
          <w:szCs w:val="36"/>
          <w:rtl/>
        </w:rPr>
      </w:pPr>
      <w:r w:rsidRPr="00B83B45">
        <w:rPr>
          <w:rFonts w:cs="Traditional Arabic" w:hint="cs"/>
          <w:b/>
          <w:bCs/>
          <w:sz w:val="36"/>
          <w:szCs w:val="36"/>
          <w:rtl/>
        </w:rPr>
        <w:lastRenderedPageBreak/>
        <w:t>المبحث الثاني :</w:t>
      </w:r>
    </w:p>
    <w:p w:rsidR="0005038B" w:rsidRPr="00B83B45" w:rsidRDefault="0005038B" w:rsidP="000E7199">
      <w:pPr>
        <w:ind w:left="-58"/>
        <w:jc w:val="both"/>
        <w:rPr>
          <w:rFonts w:cs="Traditional Arabic"/>
          <w:sz w:val="36"/>
          <w:szCs w:val="36"/>
          <w:rtl/>
        </w:rPr>
      </w:pPr>
      <w:r w:rsidRPr="00B83B45">
        <w:rPr>
          <w:rFonts w:cs="Traditional Arabic" w:hint="cs"/>
          <w:sz w:val="36"/>
          <w:szCs w:val="36"/>
          <w:rtl/>
        </w:rPr>
        <w:t>1</w:t>
      </w:r>
      <w:r w:rsidRPr="00B83B45">
        <w:rPr>
          <w:rFonts w:cs="Traditional Arabic" w:hint="cs"/>
          <w:b/>
          <w:bCs/>
          <w:sz w:val="36"/>
          <w:szCs w:val="36"/>
          <w:rtl/>
        </w:rPr>
        <w:t>-</w:t>
      </w:r>
      <w:r w:rsidRPr="000E7199">
        <w:rPr>
          <w:rFonts w:cs="Traditional Arabic" w:hint="cs"/>
          <w:sz w:val="36"/>
          <w:szCs w:val="36"/>
          <w:rtl/>
        </w:rPr>
        <w:t>الآية المفسَّرةُ</w:t>
      </w:r>
      <w:r w:rsidRPr="00B83B45">
        <w:rPr>
          <w:rFonts w:cs="Traditional Arabic" w:hint="cs"/>
          <w:b/>
          <w:bCs/>
          <w:sz w:val="36"/>
          <w:szCs w:val="36"/>
          <w:rtl/>
        </w:rPr>
        <w:t xml:space="preserve"> </w:t>
      </w:r>
      <w:r w:rsidRPr="00B83B45">
        <w:rPr>
          <w:rFonts w:cs="Traditional Arabic" w:hint="cs"/>
          <w:sz w:val="36"/>
          <w:szCs w:val="36"/>
          <w:rtl/>
        </w:rPr>
        <w:t xml:space="preserve">: قوله تعالى </w:t>
      </w:r>
      <w:r w:rsidR="00F00639" w:rsidRPr="00B83B45">
        <w:rPr>
          <w:rFonts w:ascii="QCF_BSML" w:eastAsiaTheme="minorHAnsi" w:hAnsi="QCF_BSML" w:cs="QCF_BSML"/>
          <w:color w:val="000000"/>
          <w:sz w:val="36"/>
          <w:szCs w:val="36"/>
          <w:rtl/>
        </w:rPr>
        <w:t xml:space="preserve">ﮁ </w:t>
      </w:r>
      <w:r w:rsidR="00F00639" w:rsidRPr="00B83B45">
        <w:rPr>
          <w:rFonts w:ascii="QCF_P106" w:eastAsiaTheme="minorHAnsi" w:hAnsi="QCF_P106" w:cs="QCF_P106"/>
          <w:color w:val="000000"/>
          <w:sz w:val="36"/>
          <w:szCs w:val="36"/>
          <w:rtl/>
        </w:rPr>
        <w:t>ﮤ  ﮥ  ﮦ  ﮧ   ﮨ  ﮩ  ﮪ   ﮫ  ﮬ  ﮭ  ﮮ  ﮯ  ﮰ  ﮱ  ﯓ    ﯔ  ﯕ    ﯖ  ﯗ  ﯘ  ﯙ  ﯚ  ﯛ</w:t>
      </w:r>
      <w:r w:rsidR="00F00639" w:rsidRPr="00B83B45">
        <w:rPr>
          <w:rFonts w:ascii="QCF_P106" w:eastAsiaTheme="minorHAnsi" w:hAnsi="QCF_P106" w:cs="QCF_P106"/>
          <w:color w:val="0000A5"/>
          <w:sz w:val="36"/>
          <w:szCs w:val="36"/>
          <w:rtl/>
        </w:rPr>
        <w:t>ﯜ</w:t>
      </w:r>
      <w:r w:rsidR="00F00639" w:rsidRPr="00B83B45">
        <w:rPr>
          <w:rFonts w:ascii="QCF_P106" w:eastAsiaTheme="minorHAnsi" w:hAnsi="QCF_P106" w:cs="QCF_P106"/>
          <w:color w:val="000000"/>
          <w:sz w:val="36"/>
          <w:szCs w:val="36"/>
          <w:rtl/>
        </w:rPr>
        <w:t xml:space="preserve">  ﯝ  ﯞ  ﯟ</w:t>
      </w:r>
      <w:r w:rsidR="00F00639" w:rsidRPr="00B83B45">
        <w:rPr>
          <w:rFonts w:ascii="QCF_P106" w:eastAsiaTheme="minorHAnsi" w:hAnsi="QCF_P106" w:cs="QCF_P106"/>
          <w:color w:val="0000A5"/>
          <w:sz w:val="36"/>
          <w:szCs w:val="36"/>
          <w:rtl/>
        </w:rPr>
        <w:t>ﯠ</w:t>
      </w:r>
      <w:r w:rsidR="00F00639" w:rsidRPr="00B83B45">
        <w:rPr>
          <w:rFonts w:ascii="QCF_P106" w:eastAsiaTheme="minorHAnsi" w:hAnsi="QCF_P106" w:cs="QCF_P106"/>
          <w:color w:val="000000"/>
          <w:sz w:val="36"/>
          <w:szCs w:val="36"/>
          <w:rtl/>
        </w:rPr>
        <w:t xml:space="preserve">   ﯡ  ﯢ  ﯣ  ﯤ  ﯥ  ﯦ  ﯧ  ﯨ    ﯩ  ﯪ  ﯫ</w:t>
      </w:r>
      <w:r w:rsidR="00F00639" w:rsidRPr="00B83B45">
        <w:rPr>
          <w:rFonts w:ascii="QCF_P106" w:eastAsiaTheme="minorHAnsi" w:hAnsi="QCF_P106" w:cs="QCF_P106"/>
          <w:color w:val="0000A5"/>
          <w:sz w:val="36"/>
          <w:szCs w:val="36"/>
          <w:rtl/>
        </w:rPr>
        <w:t>ﯬ</w:t>
      </w:r>
      <w:r w:rsidR="00F00639" w:rsidRPr="00B83B45">
        <w:rPr>
          <w:rFonts w:ascii="QCF_P106" w:eastAsiaTheme="minorHAnsi" w:hAnsi="QCF_P106" w:cs="QCF_P106"/>
          <w:color w:val="000000"/>
          <w:sz w:val="36"/>
          <w:szCs w:val="36"/>
          <w:rtl/>
        </w:rPr>
        <w:t xml:space="preserve">  ﯭ  ﯮ  ﯯ  ﯰ</w:t>
      </w:r>
      <w:r w:rsidR="00F00639" w:rsidRPr="00B83B45">
        <w:rPr>
          <w:rFonts w:ascii="QCF_P106" w:eastAsiaTheme="minorHAnsi" w:hAnsi="QCF_P106" w:cs="QCF_P106"/>
          <w:color w:val="0000A5"/>
          <w:sz w:val="36"/>
          <w:szCs w:val="36"/>
          <w:rtl/>
        </w:rPr>
        <w:t>ﯱ</w:t>
      </w:r>
      <w:r w:rsidR="00F00639" w:rsidRPr="00B83B45">
        <w:rPr>
          <w:rFonts w:ascii="QCF_P106" w:eastAsiaTheme="minorHAnsi" w:hAnsi="QCF_P106" w:cs="QCF_P106"/>
          <w:color w:val="000000"/>
          <w:sz w:val="36"/>
          <w:szCs w:val="36"/>
          <w:rtl/>
        </w:rPr>
        <w:t xml:space="preserve">  ﯲ  ﯳ   ﯴ  ﯵ     ﯶ</w:t>
      </w:r>
      <w:r w:rsidR="00F00639" w:rsidRPr="00B83B45">
        <w:rPr>
          <w:rFonts w:ascii="QCF_P106" w:eastAsiaTheme="minorHAnsi" w:hAnsi="QCF_P106" w:cs="QCF_P106"/>
          <w:color w:val="0000A5"/>
          <w:sz w:val="36"/>
          <w:szCs w:val="36"/>
          <w:rtl/>
        </w:rPr>
        <w:t>ﯷ</w:t>
      </w:r>
      <w:r w:rsidR="00F00639" w:rsidRPr="00B83B45">
        <w:rPr>
          <w:rFonts w:ascii="QCF_P106" w:eastAsiaTheme="minorHAnsi" w:hAnsi="QCF_P106" w:cs="QCF_P106"/>
          <w:color w:val="000000"/>
          <w:sz w:val="36"/>
          <w:szCs w:val="36"/>
          <w:rtl/>
        </w:rPr>
        <w:t xml:space="preserve">  ﯸ  ﯹ</w:t>
      </w:r>
      <w:r w:rsidR="00F00639" w:rsidRPr="00B83B45">
        <w:rPr>
          <w:rFonts w:ascii="QCF_P106" w:eastAsiaTheme="minorHAnsi" w:hAnsi="QCF_P106" w:cs="QCF_P106"/>
          <w:color w:val="0000A5"/>
          <w:sz w:val="36"/>
          <w:szCs w:val="36"/>
          <w:rtl/>
        </w:rPr>
        <w:t>ﯺ</w:t>
      </w:r>
      <w:r w:rsidR="00F00639" w:rsidRPr="00B83B45">
        <w:rPr>
          <w:rFonts w:ascii="QCF_P106" w:eastAsiaTheme="minorHAnsi" w:hAnsi="QCF_P106" w:cs="QCF_P106"/>
          <w:color w:val="000000"/>
          <w:sz w:val="36"/>
          <w:szCs w:val="36"/>
          <w:rtl/>
        </w:rPr>
        <w:t xml:space="preserve">  ﯻ     ﯼ  ﯽ  ﯾ     </w:t>
      </w:r>
      <w:r w:rsidR="00F00639" w:rsidRPr="00B83B45">
        <w:rPr>
          <w:rFonts w:ascii="QCF_BSML" w:eastAsiaTheme="minorHAnsi" w:hAnsi="QCF_BSML" w:cs="QCF_BSML"/>
          <w:color w:val="000000"/>
          <w:sz w:val="36"/>
          <w:szCs w:val="36"/>
          <w:rtl/>
        </w:rPr>
        <w:t>ﮀ</w:t>
      </w:r>
      <w:r w:rsidR="00F00639" w:rsidRPr="00B83B45">
        <w:rPr>
          <w:rFonts w:ascii="QCF_BSML" w:eastAsiaTheme="minorHAnsi" w:hAnsi="QCF_BSML" w:cs="QCF_BSML" w:hint="cs"/>
          <w:color w:val="000000"/>
          <w:sz w:val="36"/>
          <w:szCs w:val="36"/>
          <w:rtl/>
        </w:rPr>
        <w:t xml:space="preserve">      </w:t>
      </w:r>
      <w:r w:rsidR="00F00639" w:rsidRPr="00B83B45">
        <w:rPr>
          <w:rFonts w:ascii="QCF_BSML" w:eastAsiaTheme="minorHAnsi" w:hAnsi="QCF_BSML" w:cs="Traditional Arabic" w:hint="cs"/>
          <w:color w:val="000000"/>
          <w:sz w:val="36"/>
          <w:szCs w:val="36"/>
          <w:vertAlign w:val="superscript"/>
          <w:rtl/>
        </w:rPr>
        <w:t>(</w:t>
      </w:r>
      <w:r w:rsidR="00F00639" w:rsidRPr="00B83B45">
        <w:rPr>
          <w:rStyle w:val="a4"/>
          <w:rFonts w:ascii="QCF_BSML" w:eastAsiaTheme="minorHAnsi" w:hAnsi="QCF_BSML" w:cs="Traditional Arabic"/>
          <w:color w:val="000000"/>
          <w:sz w:val="36"/>
          <w:szCs w:val="36"/>
          <w:rtl/>
        </w:rPr>
        <w:footnoteReference w:id="31"/>
      </w:r>
      <w:r w:rsidR="00F00639" w:rsidRPr="00B83B45">
        <w:rPr>
          <w:rFonts w:cs="Traditional Arabic" w:hint="cs"/>
          <w:sz w:val="36"/>
          <w:szCs w:val="36"/>
          <w:vertAlign w:val="superscript"/>
          <w:rtl/>
        </w:rPr>
        <w:t>)</w:t>
      </w:r>
    </w:p>
    <w:p w:rsidR="0005038B" w:rsidRPr="00B83B45" w:rsidRDefault="0005038B" w:rsidP="000E7199">
      <w:pPr>
        <w:ind w:left="-58"/>
        <w:jc w:val="both"/>
        <w:rPr>
          <w:rFonts w:cs="Traditional Arabic"/>
          <w:sz w:val="36"/>
          <w:szCs w:val="36"/>
          <w:vertAlign w:val="superscript"/>
          <w:rtl/>
        </w:rPr>
      </w:pPr>
      <w:r w:rsidRPr="000E7199">
        <w:rPr>
          <w:rFonts w:cs="Traditional Arabic" w:hint="cs"/>
          <w:sz w:val="36"/>
          <w:szCs w:val="36"/>
          <w:rtl/>
        </w:rPr>
        <w:t>الآية المفسِّرةُ</w:t>
      </w:r>
      <w:r w:rsidR="009A563B" w:rsidRPr="00B83B45">
        <w:rPr>
          <w:rFonts w:cs="Traditional Arabic" w:hint="cs"/>
          <w:sz w:val="36"/>
          <w:szCs w:val="36"/>
          <w:rtl/>
        </w:rPr>
        <w:t xml:space="preserve"> : قوله تعالى :</w:t>
      </w:r>
      <w:r w:rsidR="009A563B" w:rsidRPr="00B83B45">
        <w:rPr>
          <w:rFonts w:ascii="QCF_BSML" w:eastAsiaTheme="minorHAnsi" w:hAnsi="QCF_BSML" w:cs="QCF_BSML"/>
          <w:color w:val="000000"/>
          <w:sz w:val="36"/>
          <w:szCs w:val="36"/>
          <w:rtl/>
        </w:rPr>
        <w:t xml:space="preserve"> ﮁ </w:t>
      </w:r>
      <w:r w:rsidR="009A563B" w:rsidRPr="00B83B45">
        <w:rPr>
          <w:rFonts w:ascii="QCF_P187" w:eastAsiaTheme="minorHAnsi" w:hAnsi="QCF_P187" w:cs="QCF_P187"/>
          <w:color w:val="000000"/>
          <w:sz w:val="36"/>
          <w:szCs w:val="36"/>
          <w:rtl/>
        </w:rPr>
        <w:t>ﮨ  ﮩ  ﮪ    ﮫ    ﮬ  ﮭ  ﮮ  ﮯ  ﮰ  ﮱ   ﯓ  ﯔ  ﯕ  ﯖ</w:t>
      </w:r>
      <w:r w:rsidR="009A563B" w:rsidRPr="00B83B45">
        <w:rPr>
          <w:rFonts w:ascii="QCF_P187" w:eastAsiaTheme="minorHAnsi" w:hAnsi="QCF_P187" w:cs="QCF_P187"/>
          <w:color w:val="0000A5"/>
          <w:sz w:val="36"/>
          <w:szCs w:val="36"/>
          <w:rtl/>
        </w:rPr>
        <w:t>ﯗ</w:t>
      </w:r>
      <w:r w:rsidR="009A563B" w:rsidRPr="00B83B45">
        <w:rPr>
          <w:rFonts w:ascii="QCF_P187" w:eastAsiaTheme="minorHAnsi" w:hAnsi="QCF_P187" w:cs="QCF_P187"/>
          <w:color w:val="000000"/>
          <w:sz w:val="36"/>
          <w:szCs w:val="36"/>
          <w:rtl/>
        </w:rPr>
        <w:t xml:space="preserve">  ﯘ  ﯙ  ﯚ  ﯛ     ﯜ  ﯝ  ﯞ  ﯟ</w:t>
      </w:r>
      <w:r w:rsidR="009A563B" w:rsidRPr="00B83B45">
        <w:rPr>
          <w:rFonts w:ascii="QCF_P187" w:eastAsiaTheme="minorHAnsi" w:hAnsi="QCF_P187" w:cs="QCF_P187"/>
          <w:color w:val="0000A5"/>
          <w:sz w:val="36"/>
          <w:szCs w:val="36"/>
          <w:rtl/>
        </w:rPr>
        <w:t>ﯠ</w:t>
      </w:r>
      <w:r w:rsidR="009A563B" w:rsidRPr="00B83B45">
        <w:rPr>
          <w:rFonts w:ascii="QCF_P187" w:eastAsiaTheme="minorHAnsi" w:hAnsi="QCF_P187" w:cs="QCF_P187"/>
          <w:color w:val="000000"/>
          <w:sz w:val="36"/>
          <w:szCs w:val="36"/>
          <w:rtl/>
        </w:rPr>
        <w:t xml:space="preserve">  ﯡ   ﯢ  ﯣ  ﯤ  </w:t>
      </w:r>
      <w:r w:rsidR="000E7199">
        <w:rPr>
          <w:rFonts w:ascii="QCF_P187" w:eastAsiaTheme="minorHAnsi" w:hAnsi="QCF_P187" w:cs="QCF_P187" w:hint="cs"/>
          <w:color w:val="000000"/>
          <w:sz w:val="36"/>
          <w:szCs w:val="36"/>
          <w:rtl/>
        </w:rPr>
        <w:t xml:space="preserve"> </w:t>
      </w:r>
      <w:r w:rsidR="009A563B" w:rsidRPr="00B83B45">
        <w:rPr>
          <w:rFonts w:ascii="QCF_P187" w:eastAsiaTheme="minorHAnsi" w:hAnsi="QCF_P187" w:cs="QCF_P187"/>
          <w:color w:val="000000"/>
          <w:sz w:val="36"/>
          <w:szCs w:val="36"/>
          <w:rtl/>
        </w:rPr>
        <w:t xml:space="preserve">   </w:t>
      </w:r>
      <w:r w:rsidR="009A563B" w:rsidRPr="00B83B45">
        <w:rPr>
          <w:rFonts w:ascii="QCF_BSML" w:eastAsiaTheme="minorHAnsi" w:hAnsi="QCF_BSML" w:cs="QCF_BSML"/>
          <w:color w:val="000000"/>
          <w:sz w:val="36"/>
          <w:szCs w:val="36"/>
          <w:rtl/>
        </w:rPr>
        <w:t>ﮀ</w:t>
      </w:r>
      <w:r w:rsidR="006F1877" w:rsidRPr="00B83B45">
        <w:rPr>
          <w:rFonts w:ascii="QCF_BSML" w:eastAsiaTheme="minorHAnsi" w:hAnsi="QCF_BSML" w:cs="Traditional Arabic" w:hint="cs"/>
          <w:color w:val="000000"/>
          <w:sz w:val="36"/>
          <w:szCs w:val="36"/>
          <w:vertAlign w:val="superscript"/>
          <w:rtl/>
        </w:rPr>
        <w:t>(</w:t>
      </w:r>
      <w:r w:rsidR="006F1877" w:rsidRPr="00B83B45">
        <w:rPr>
          <w:rStyle w:val="a4"/>
          <w:rFonts w:ascii="QCF_BSML" w:eastAsiaTheme="minorHAnsi" w:hAnsi="QCF_BSML" w:cs="Traditional Arabic"/>
          <w:color w:val="000000"/>
          <w:sz w:val="36"/>
          <w:szCs w:val="36"/>
          <w:rtl/>
        </w:rPr>
        <w:footnoteReference w:id="32"/>
      </w:r>
      <w:r w:rsidR="006F1877" w:rsidRPr="00B83B45">
        <w:rPr>
          <w:rFonts w:cs="Traditional Arabic" w:hint="cs"/>
          <w:sz w:val="36"/>
          <w:szCs w:val="36"/>
          <w:vertAlign w:val="superscript"/>
          <w:rtl/>
        </w:rPr>
        <w:t>)</w:t>
      </w:r>
    </w:p>
    <w:p w:rsidR="0005038B" w:rsidRPr="00B83B45" w:rsidRDefault="0005038B" w:rsidP="00D86F05">
      <w:pPr>
        <w:ind w:left="-58"/>
        <w:jc w:val="both"/>
        <w:rPr>
          <w:rFonts w:cs="Traditional Arabic"/>
          <w:sz w:val="36"/>
          <w:szCs w:val="36"/>
          <w:rtl/>
        </w:rPr>
      </w:pPr>
      <w:r w:rsidRPr="00B83B45">
        <w:rPr>
          <w:rFonts w:cs="Traditional Arabic" w:hint="cs"/>
          <w:b/>
          <w:bCs/>
          <w:sz w:val="36"/>
          <w:szCs w:val="36"/>
          <w:rtl/>
        </w:rPr>
        <w:t xml:space="preserve">الأقوال الواردة في تفسير الآيةِ </w:t>
      </w:r>
      <w:r w:rsidRPr="00B83B45">
        <w:rPr>
          <w:rFonts w:cs="Traditional Arabic" w:hint="cs"/>
          <w:sz w:val="36"/>
          <w:szCs w:val="36"/>
          <w:rtl/>
        </w:rPr>
        <w:t>:</w:t>
      </w:r>
    </w:p>
    <w:p w:rsidR="0005038B" w:rsidRPr="00B83B45" w:rsidRDefault="00D86F05" w:rsidP="00D86F05">
      <w:pPr>
        <w:ind w:left="-58"/>
        <w:jc w:val="both"/>
        <w:rPr>
          <w:rFonts w:cs="Traditional Arabic"/>
          <w:sz w:val="36"/>
          <w:szCs w:val="36"/>
          <w:rtl/>
        </w:rPr>
      </w:pPr>
      <w:r>
        <w:rPr>
          <w:rFonts w:cs="Traditional Arabic" w:hint="cs"/>
          <w:sz w:val="36"/>
          <w:szCs w:val="36"/>
          <w:rtl/>
        </w:rPr>
        <w:t xml:space="preserve">     </w:t>
      </w:r>
      <w:r w:rsidR="0005038B" w:rsidRPr="00B83B45">
        <w:rPr>
          <w:rFonts w:cs="Traditional Arabic"/>
          <w:sz w:val="36"/>
          <w:szCs w:val="36"/>
          <w:rtl/>
        </w:rPr>
        <w:t xml:space="preserve">اختلف </w:t>
      </w:r>
      <w:r w:rsidR="000935E3" w:rsidRPr="00B83B45">
        <w:rPr>
          <w:rFonts w:cs="Traditional Arabic" w:hint="cs"/>
          <w:sz w:val="36"/>
          <w:szCs w:val="36"/>
          <w:rtl/>
        </w:rPr>
        <w:t>المفسررون</w:t>
      </w:r>
      <w:r w:rsidR="0005038B" w:rsidRPr="00B83B45">
        <w:rPr>
          <w:rFonts w:cs="Traditional Arabic"/>
          <w:sz w:val="36"/>
          <w:szCs w:val="36"/>
          <w:rtl/>
        </w:rPr>
        <w:t xml:space="preserve"> في هذه الآية على قولين .</w:t>
      </w:r>
    </w:p>
    <w:p w:rsidR="0005038B" w:rsidRPr="00B83B45" w:rsidRDefault="0005038B" w:rsidP="00D86F05">
      <w:pPr>
        <w:ind w:left="-58"/>
        <w:jc w:val="both"/>
        <w:rPr>
          <w:rFonts w:cs="Traditional Arabic"/>
          <w:sz w:val="36"/>
          <w:szCs w:val="36"/>
          <w:rtl/>
        </w:rPr>
      </w:pPr>
      <w:r w:rsidRPr="00B83B45">
        <w:rPr>
          <w:rFonts w:cs="Traditional Arabic"/>
          <w:sz w:val="36"/>
          <w:szCs w:val="36"/>
          <w:rtl/>
        </w:rPr>
        <w:t>أحدهما : أنها محكمة ، روي عن الحسن أنه قال : ما نسخ من المائدة شيء ، وكذلك قال أبو ميسرة في آخرين قالوا : ولا يجوز استحلال الشعائر ، ولا الهدي قبل أوان ذبحه . واختلفوا في «القلائد» فقال قوم : يحرم رفع القلادة عن الهدي حتى ينحر ، وقال آخرون : كانت الجاهلية تقلِّد من شجر الحرم ، فقيل لهم : لا تستحلُّوا أخذ القلائد من الحرم ، ولا تصدوا القاصدين إِلى البيت .</w:t>
      </w:r>
    </w:p>
    <w:p w:rsidR="000935E3" w:rsidRPr="00B83B45" w:rsidRDefault="000E7199" w:rsidP="00D86F05">
      <w:pPr>
        <w:ind w:left="-58"/>
        <w:jc w:val="both"/>
        <w:rPr>
          <w:rFonts w:cs="Traditional Arabic"/>
          <w:sz w:val="36"/>
          <w:szCs w:val="36"/>
          <w:rtl/>
        </w:rPr>
      </w:pPr>
      <w:r>
        <w:rPr>
          <w:rFonts w:cs="Traditional Arabic"/>
          <w:sz w:val="36"/>
          <w:szCs w:val="36"/>
          <w:rtl/>
        </w:rPr>
        <w:t xml:space="preserve">والثاني : أنها منسوخة </w:t>
      </w:r>
      <w:r>
        <w:rPr>
          <w:rFonts w:cs="Traditional Arabic" w:hint="cs"/>
          <w:sz w:val="36"/>
          <w:szCs w:val="36"/>
          <w:rtl/>
        </w:rPr>
        <w:t>.</w:t>
      </w:r>
    </w:p>
    <w:p w:rsidR="0005038B" w:rsidRPr="00B83B45" w:rsidRDefault="0005038B" w:rsidP="00D86F05">
      <w:pPr>
        <w:ind w:left="-58"/>
        <w:jc w:val="both"/>
        <w:rPr>
          <w:rFonts w:cs="Traditional Arabic"/>
          <w:sz w:val="36"/>
          <w:szCs w:val="36"/>
          <w:rtl/>
        </w:rPr>
      </w:pPr>
      <w:r w:rsidRPr="00B83B45">
        <w:rPr>
          <w:rFonts w:cs="Traditional Arabic"/>
          <w:sz w:val="36"/>
          <w:szCs w:val="36"/>
          <w:rtl/>
        </w:rPr>
        <w:t xml:space="preserve"> وفي المنسوخ منها أربعة أقوال .</w:t>
      </w:r>
    </w:p>
    <w:p w:rsidR="0005038B" w:rsidRPr="00B83B45" w:rsidRDefault="0005038B" w:rsidP="00D86F05">
      <w:pPr>
        <w:ind w:left="-58"/>
        <w:jc w:val="both"/>
        <w:rPr>
          <w:rFonts w:cs="Traditional Arabic"/>
          <w:sz w:val="36"/>
          <w:szCs w:val="36"/>
          <w:rtl/>
        </w:rPr>
      </w:pPr>
      <w:r w:rsidRPr="00B83B45">
        <w:rPr>
          <w:rFonts w:cs="Traditional Arabic"/>
          <w:sz w:val="36"/>
          <w:szCs w:val="36"/>
          <w:rtl/>
        </w:rPr>
        <w:t>أحدها : أن جميعها منسوخ ، وهو قول الشعبي .</w:t>
      </w:r>
    </w:p>
    <w:p w:rsidR="00D86F05" w:rsidRDefault="0005038B" w:rsidP="00D86F05">
      <w:pPr>
        <w:ind w:left="-58"/>
        <w:jc w:val="both"/>
        <w:rPr>
          <w:rFonts w:cs="Traditional Arabic"/>
          <w:sz w:val="36"/>
          <w:szCs w:val="36"/>
          <w:rtl/>
        </w:rPr>
      </w:pPr>
      <w:r w:rsidRPr="00B83B45">
        <w:rPr>
          <w:rFonts w:cs="Traditional Arabic"/>
          <w:sz w:val="36"/>
          <w:szCs w:val="36"/>
          <w:rtl/>
        </w:rPr>
        <w:lastRenderedPageBreak/>
        <w:t xml:space="preserve">والثاني : أنها وردت في حق المشركين كانوا يقلِّدون هداياهم ، ويظهرون شعائِر الحج من الاحرام والتلبية ، فنُهي المسلمون بهذه الآية عن التعرّض لهم ، </w:t>
      </w:r>
    </w:p>
    <w:p w:rsidR="0005038B" w:rsidRPr="00D86F05" w:rsidRDefault="0005038B" w:rsidP="00D86F05">
      <w:pPr>
        <w:ind w:left="-58"/>
        <w:jc w:val="both"/>
        <w:rPr>
          <w:rFonts w:ascii="QCF_BSML" w:eastAsiaTheme="minorHAnsi" w:hAnsi="QCF_BSML" w:cs="QCF_BSML"/>
          <w:color w:val="000000"/>
          <w:sz w:val="36"/>
          <w:szCs w:val="36"/>
          <w:rtl/>
        </w:rPr>
      </w:pPr>
      <w:r w:rsidRPr="00B83B45">
        <w:rPr>
          <w:rFonts w:cs="Traditional Arabic"/>
          <w:sz w:val="36"/>
          <w:szCs w:val="36"/>
          <w:rtl/>
        </w:rPr>
        <w:t>ثم نسخ ذلك بقوله:</w:t>
      </w:r>
      <w:r w:rsidR="006F1877" w:rsidRPr="00B83B45">
        <w:rPr>
          <w:rFonts w:ascii="QCF_BSML" w:eastAsiaTheme="minorHAnsi" w:hAnsi="QCF_BSML" w:cs="QCF_BSML"/>
          <w:color w:val="000000"/>
          <w:sz w:val="36"/>
          <w:szCs w:val="36"/>
          <w:rtl/>
        </w:rPr>
        <w:t xml:space="preserve"> </w:t>
      </w:r>
      <w:r w:rsidR="00D86F05">
        <w:rPr>
          <w:rFonts w:ascii="QCF_BSML" w:eastAsiaTheme="minorHAnsi" w:hAnsi="QCF_BSML" w:cs="QCF_BSML" w:hint="cs"/>
          <w:color w:val="000000"/>
          <w:sz w:val="36"/>
          <w:szCs w:val="36"/>
          <w:rtl/>
        </w:rPr>
        <w:t xml:space="preserve">  </w:t>
      </w:r>
      <w:r w:rsidR="006F1877" w:rsidRPr="00B83B45">
        <w:rPr>
          <w:rFonts w:ascii="QCF_BSML" w:eastAsiaTheme="minorHAnsi" w:hAnsi="QCF_BSML" w:cs="QCF_BSML"/>
          <w:color w:val="000000"/>
          <w:sz w:val="36"/>
          <w:szCs w:val="36"/>
          <w:rtl/>
        </w:rPr>
        <w:t xml:space="preserve">ﮁ </w:t>
      </w:r>
      <w:r w:rsidR="006F1877" w:rsidRPr="00B83B45">
        <w:rPr>
          <w:rFonts w:ascii="QCF_P187" w:eastAsiaTheme="minorHAnsi" w:hAnsi="QCF_P187" w:cs="QCF_P187"/>
          <w:color w:val="000000"/>
          <w:sz w:val="36"/>
          <w:szCs w:val="36"/>
          <w:rtl/>
        </w:rPr>
        <w:t>ﮬ  ﮭ  ﮮ  ﮯ</w:t>
      </w:r>
      <w:r w:rsidR="006F1877" w:rsidRPr="00B83B45">
        <w:rPr>
          <w:rFonts w:ascii="QCF_BSML" w:eastAsiaTheme="minorHAnsi" w:hAnsi="QCF_BSML" w:cs="QCF_BSML"/>
          <w:color w:val="000000"/>
          <w:sz w:val="36"/>
          <w:szCs w:val="36"/>
          <w:rtl/>
        </w:rPr>
        <w:t xml:space="preserve"> ﮀ</w:t>
      </w:r>
      <w:r w:rsidR="006F1877" w:rsidRPr="00B83B45">
        <w:rPr>
          <w:rFonts w:ascii="QCF_BSML" w:eastAsiaTheme="minorHAnsi" w:hAnsi="QCF_BSML" w:cs="Traditional Arabic" w:hint="cs"/>
          <w:color w:val="000000"/>
          <w:sz w:val="36"/>
          <w:szCs w:val="36"/>
          <w:vertAlign w:val="superscript"/>
          <w:rtl/>
        </w:rPr>
        <w:t>(</w:t>
      </w:r>
      <w:r w:rsidR="006F1877" w:rsidRPr="00B83B45">
        <w:rPr>
          <w:rStyle w:val="a4"/>
          <w:rFonts w:ascii="QCF_BSML" w:eastAsiaTheme="minorHAnsi" w:hAnsi="QCF_BSML" w:cs="Traditional Arabic"/>
          <w:color w:val="000000"/>
          <w:sz w:val="36"/>
          <w:szCs w:val="36"/>
          <w:rtl/>
        </w:rPr>
        <w:footnoteReference w:id="33"/>
      </w:r>
      <w:r w:rsidR="006F1877" w:rsidRPr="00B83B45">
        <w:rPr>
          <w:rFonts w:ascii="QCF_P187" w:eastAsiaTheme="minorHAnsi" w:hAnsi="QCF_P187" w:cs="Traditional Arabic" w:hint="cs"/>
          <w:color w:val="000000"/>
          <w:sz w:val="36"/>
          <w:szCs w:val="36"/>
          <w:vertAlign w:val="superscript"/>
          <w:rtl/>
        </w:rPr>
        <w:t>)</w:t>
      </w:r>
      <w:r w:rsidR="003A30DD" w:rsidRPr="00B83B45">
        <w:rPr>
          <w:rFonts w:ascii="QCF_P187" w:eastAsiaTheme="minorHAnsi" w:hAnsi="QCF_P187" w:cs="Traditional Arabic"/>
          <w:color w:val="000000"/>
          <w:sz w:val="36"/>
          <w:szCs w:val="36"/>
          <w:rtl/>
        </w:rPr>
        <w:t xml:space="preserve"> </w:t>
      </w:r>
      <w:r w:rsidR="006F1877" w:rsidRPr="00B83B45">
        <w:rPr>
          <w:rFonts w:cs="Traditional Arabic"/>
          <w:sz w:val="36"/>
          <w:szCs w:val="36"/>
          <w:rtl/>
        </w:rPr>
        <w:t xml:space="preserve">وهذا قول الأكثرين </w:t>
      </w:r>
    </w:p>
    <w:p w:rsidR="0005038B" w:rsidRPr="00B83B45" w:rsidRDefault="0005038B" w:rsidP="00D86F05">
      <w:pPr>
        <w:ind w:left="-58"/>
        <w:jc w:val="both"/>
        <w:rPr>
          <w:rFonts w:cs="Traditional Arabic"/>
          <w:sz w:val="36"/>
          <w:szCs w:val="36"/>
          <w:rtl/>
        </w:rPr>
      </w:pPr>
      <w:r w:rsidRPr="00B83B45">
        <w:rPr>
          <w:rFonts w:cs="Traditional Arabic"/>
          <w:sz w:val="36"/>
          <w:szCs w:val="36"/>
          <w:rtl/>
        </w:rPr>
        <w:t xml:space="preserve">والثالث : أن الذي نُسخ قوله : </w:t>
      </w:r>
      <w:r w:rsidR="003A30DD" w:rsidRPr="00B83B45">
        <w:rPr>
          <w:rFonts w:ascii="QCF_BSML" w:eastAsiaTheme="minorHAnsi" w:hAnsi="QCF_BSML" w:cs="QCF_BSML"/>
          <w:color w:val="000000"/>
          <w:sz w:val="36"/>
          <w:szCs w:val="36"/>
          <w:rtl/>
        </w:rPr>
        <w:t xml:space="preserve">ﮁ </w:t>
      </w:r>
      <w:r w:rsidR="003A30DD" w:rsidRPr="00B83B45">
        <w:rPr>
          <w:rFonts w:ascii="QCF_P106" w:eastAsiaTheme="minorHAnsi" w:hAnsi="QCF_P106" w:cs="QCF_P106"/>
          <w:color w:val="000000"/>
          <w:sz w:val="36"/>
          <w:szCs w:val="36"/>
          <w:rtl/>
        </w:rPr>
        <w:t xml:space="preserve">ﯓ    ﯔ  ﯕ    ﯖ  </w:t>
      </w:r>
      <w:r w:rsidR="003A30DD" w:rsidRPr="00B83B45">
        <w:rPr>
          <w:rFonts w:ascii="QCF_BSML" w:eastAsiaTheme="minorHAnsi" w:hAnsi="QCF_BSML" w:cs="QCF_BSML"/>
          <w:color w:val="000000"/>
          <w:sz w:val="36"/>
          <w:szCs w:val="36"/>
          <w:rtl/>
        </w:rPr>
        <w:t>ﮀ</w:t>
      </w:r>
      <w:r w:rsidR="003A30DD" w:rsidRPr="00B83B45">
        <w:rPr>
          <w:rFonts w:ascii="QCF_BSML" w:eastAsiaTheme="minorHAnsi" w:hAnsi="QCF_BSML" w:cs="QCF_BSML" w:hint="cs"/>
          <w:color w:val="000000"/>
          <w:sz w:val="36"/>
          <w:szCs w:val="36"/>
          <w:rtl/>
        </w:rPr>
        <w:t xml:space="preserve">      </w:t>
      </w:r>
      <w:r w:rsidR="003A30DD" w:rsidRPr="00B83B45">
        <w:rPr>
          <w:rFonts w:ascii="QCF_BSML" w:eastAsiaTheme="minorHAnsi" w:hAnsi="QCF_BSML" w:cs="Traditional Arabic" w:hint="cs"/>
          <w:color w:val="000000"/>
          <w:sz w:val="36"/>
          <w:szCs w:val="36"/>
          <w:vertAlign w:val="superscript"/>
          <w:rtl/>
        </w:rPr>
        <w:t>(</w:t>
      </w:r>
      <w:r w:rsidR="003A30DD" w:rsidRPr="00B83B45">
        <w:rPr>
          <w:rStyle w:val="a4"/>
          <w:rFonts w:ascii="QCF_BSML" w:eastAsiaTheme="minorHAnsi" w:hAnsi="QCF_BSML" w:cs="Traditional Arabic"/>
          <w:color w:val="000000"/>
          <w:sz w:val="36"/>
          <w:szCs w:val="36"/>
          <w:rtl/>
        </w:rPr>
        <w:footnoteReference w:id="34"/>
      </w:r>
      <w:r w:rsidR="003A30DD" w:rsidRPr="00B83B45">
        <w:rPr>
          <w:rFonts w:cs="Traditional Arabic" w:hint="cs"/>
          <w:sz w:val="36"/>
          <w:szCs w:val="36"/>
          <w:vertAlign w:val="superscript"/>
          <w:rtl/>
        </w:rPr>
        <w:t>)</w:t>
      </w:r>
      <w:r w:rsidR="003A30DD" w:rsidRPr="00B83B45">
        <w:rPr>
          <w:rFonts w:cs="Traditional Arabic"/>
          <w:sz w:val="36"/>
          <w:szCs w:val="36"/>
          <w:rtl/>
        </w:rPr>
        <w:t>نسخه قوله</w:t>
      </w:r>
      <w:r w:rsidRPr="00B83B45">
        <w:rPr>
          <w:rFonts w:cs="Traditional Arabic"/>
          <w:sz w:val="36"/>
          <w:szCs w:val="36"/>
          <w:rtl/>
        </w:rPr>
        <w:t xml:space="preserve">: </w:t>
      </w:r>
      <w:r w:rsidR="006F1877" w:rsidRPr="00B83B45">
        <w:rPr>
          <w:rFonts w:ascii="QCF_BSML" w:eastAsiaTheme="minorHAnsi" w:hAnsi="QCF_BSML" w:cs="QCF_BSML"/>
          <w:color w:val="000000"/>
          <w:sz w:val="36"/>
          <w:szCs w:val="36"/>
          <w:rtl/>
        </w:rPr>
        <w:t xml:space="preserve">ﮁ </w:t>
      </w:r>
      <w:r w:rsidR="006F1877" w:rsidRPr="00B83B45">
        <w:rPr>
          <w:rFonts w:ascii="QCF_P191" w:eastAsiaTheme="minorHAnsi" w:hAnsi="QCF_P191" w:cs="QCF_P191"/>
          <w:color w:val="000000"/>
          <w:sz w:val="36"/>
          <w:szCs w:val="36"/>
          <w:rtl/>
        </w:rPr>
        <w:t>ﭥ  ﭦ  ﭧ  ﭨ  ﭩ  ﭪ  ﭫ</w:t>
      </w:r>
      <w:r w:rsidR="006F1877" w:rsidRPr="00B83B45">
        <w:rPr>
          <w:rFonts w:ascii="QCF_P191" w:eastAsiaTheme="minorHAnsi" w:hAnsi="QCF_P191" w:cs="QCF_P191"/>
          <w:color w:val="0000A5"/>
          <w:sz w:val="36"/>
          <w:szCs w:val="36"/>
          <w:rtl/>
        </w:rPr>
        <w:t>ﭬ</w:t>
      </w:r>
      <w:r w:rsidR="006F1877" w:rsidRPr="00B83B45">
        <w:rPr>
          <w:rFonts w:ascii="QCF_P191" w:eastAsiaTheme="minorHAnsi" w:hAnsi="QCF_P191" w:cs="QCF_P191"/>
          <w:color w:val="000000"/>
          <w:sz w:val="36"/>
          <w:szCs w:val="36"/>
          <w:rtl/>
        </w:rPr>
        <w:t xml:space="preserve"> </w:t>
      </w:r>
      <w:r w:rsidR="001B638F" w:rsidRPr="00B83B45">
        <w:rPr>
          <w:rFonts w:ascii="QCF_BSML" w:eastAsiaTheme="minorHAnsi" w:hAnsi="QCF_BSML" w:cs="QCF_BSML"/>
          <w:color w:val="000000"/>
          <w:sz w:val="36"/>
          <w:szCs w:val="36"/>
          <w:rtl/>
        </w:rPr>
        <w:t>ﮀ</w:t>
      </w:r>
      <w:r w:rsidR="006F1877" w:rsidRPr="00B83B45">
        <w:rPr>
          <w:rFonts w:ascii="QCF_P191" w:eastAsiaTheme="minorHAnsi" w:hAnsi="QCF_P191" w:cs="QCF_P191"/>
          <w:color w:val="000000"/>
          <w:sz w:val="36"/>
          <w:szCs w:val="36"/>
          <w:rtl/>
        </w:rPr>
        <w:t xml:space="preserve">  </w:t>
      </w:r>
      <w:r w:rsidR="001B638F" w:rsidRPr="00B83B45">
        <w:rPr>
          <w:rFonts w:cs="Traditional Arabic" w:hint="cs"/>
          <w:sz w:val="36"/>
          <w:szCs w:val="36"/>
          <w:rtl/>
        </w:rPr>
        <w:t xml:space="preserve"> </w:t>
      </w:r>
      <w:r w:rsidR="001B638F" w:rsidRPr="00B83B45">
        <w:rPr>
          <w:rFonts w:cs="Traditional Arabic" w:hint="cs"/>
          <w:sz w:val="36"/>
          <w:szCs w:val="36"/>
          <w:vertAlign w:val="superscript"/>
          <w:rtl/>
        </w:rPr>
        <w:t>(</w:t>
      </w:r>
      <w:r w:rsidR="001B638F" w:rsidRPr="00B83B45">
        <w:rPr>
          <w:rStyle w:val="a4"/>
          <w:rFonts w:cs="Traditional Arabic"/>
          <w:sz w:val="36"/>
          <w:szCs w:val="36"/>
          <w:rtl/>
        </w:rPr>
        <w:footnoteReference w:id="35"/>
      </w:r>
      <w:r w:rsidR="001B638F" w:rsidRPr="00B83B45">
        <w:rPr>
          <w:rFonts w:cs="Traditional Arabic" w:hint="cs"/>
          <w:sz w:val="36"/>
          <w:szCs w:val="36"/>
          <w:vertAlign w:val="superscript"/>
          <w:rtl/>
        </w:rPr>
        <w:t>)</w:t>
      </w:r>
      <w:r w:rsidR="001B638F" w:rsidRPr="00B83B45">
        <w:rPr>
          <w:rFonts w:cs="Traditional Arabic" w:hint="cs"/>
          <w:sz w:val="36"/>
          <w:szCs w:val="36"/>
          <w:rtl/>
        </w:rPr>
        <w:t xml:space="preserve"> </w:t>
      </w:r>
      <w:r w:rsidR="000B1631" w:rsidRPr="00B83B45">
        <w:rPr>
          <w:rFonts w:cs="Traditional Arabic"/>
          <w:sz w:val="36"/>
          <w:szCs w:val="36"/>
          <w:rtl/>
        </w:rPr>
        <w:t>روي عن ابن عباس</w:t>
      </w:r>
      <w:r w:rsidRPr="00B83B45">
        <w:rPr>
          <w:rFonts w:cs="Traditional Arabic"/>
          <w:sz w:val="36"/>
          <w:szCs w:val="36"/>
          <w:rtl/>
        </w:rPr>
        <w:t>، وقتادة .</w:t>
      </w:r>
    </w:p>
    <w:p w:rsidR="0005038B" w:rsidRPr="00B83B45" w:rsidRDefault="0005038B" w:rsidP="00D86F05">
      <w:pPr>
        <w:ind w:left="-58"/>
        <w:jc w:val="both"/>
        <w:rPr>
          <w:sz w:val="36"/>
          <w:szCs w:val="36"/>
          <w:rtl/>
        </w:rPr>
      </w:pPr>
      <w:r w:rsidRPr="00B83B45">
        <w:rPr>
          <w:rFonts w:cs="Traditional Arabic"/>
          <w:sz w:val="36"/>
          <w:szCs w:val="36"/>
          <w:rtl/>
        </w:rPr>
        <w:t>والرابع : أن المنسوخ منها : تحريم الشهر الحرام ، وآمّون البيت الحرام : إِذا كانوا مشركين . وهدي المشركين : إِذا لم يكن لهم من المسلمين أمان ، قاله أبو سليمان الدمشقي ..</w:t>
      </w:r>
      <w:r w:rsidRPr="00B83B45">
        <w:rPr>
          <w:rFonts w:cs="Traditional Arabic" w:hint="cs"/>
          <w:sz w:val="36"/>
          <w:szCs w:val="36"/>
          <w:vertAlign w:val="superscript"/>
          <w:rtl/>
        </w:rPr>
        <w:t>(</w:t>
      </w:r>
      <w:r w:rsidRPr="00B83B45">
        <w:rPr>
          <w:rStyle w:val="a4"/>
          <w:sz w:val="36"/>
          <w:szCs w:val="36"/>
          <w:rtl/>
        </w:rPr>
        <w:footnoteReference w:id="36"/>
      </w:r>
      <w:r w:rsidRPr="00B83B45">
        <w:rPr>
          <w:rFonts w:cs="Traditional Arabic" w:hint="cs"/>
          <w:sz w:val="36"/>
          <w:szCs w:val="36"/>
          <w:vertAlign w:val="superscript"/>
          <w:rtl/>
        </w:rPr>
        <w:t>)</w:t>
      </w:r>
    </w:p>
    <w:p w:rsidR="0005038B" w:rsidRPr="00B83B45" w:rsidRDefault="0005038B" w:rsidP="00D86F05">
      <w:pPr>
        <w:ind w:left="-58"/>
        <w:jc w:val="both"/>
        <w:rPr>
          <w:rFonts w:ascii="Arial" w:hAnsi="Arial" w:cs="Traditional Arabic"/>
          <w:b/>
          <w:bCs/>
          <w:kern w:val="32"/>
          <w:sz w:val="36"/>
          <w:szCs w:val="36"/>
          <w:rtl/>
        </w:rPr>
      </w:pPr>
      <w:r w:rsidRPr="00B83B45">
        <w:rPr>
          <w:rFonts w:ascii="Arabic Typesetting" w:hAnsi="Arabic Typesetting" w:cs="Traditional Arabic" w:hint="cs"/>
          <w:b/>
          <w:bCs/>
          <w:sz w:val="36"/>
          <w:szCs w:val="36"/>
          <w:rtl/>
        </w:rPr>
        <w:t>الدراسة :</w:t>
      </w:r>
    </w:p>
    <w:p w:rsidR="00A94CD2" w:rsidRPr="00B83B45" w:rsidRDefault="0005038B" w:rsidP="00A94CD2">
      <w:pPr>
        <w:ind w:left="-58"/>
        <w:jc w:val="both"/>
        <w:rPr>
          <w:rFonts w:ascii="Arial" w:hAnsi="Arial" w:cs="Traditional Arabic"/>
          <w:kern w:val="32"/>
          <w:sz w:val="36"/>
          <w:szCs w:val="36"/>
          <w:rtl/>
        </w:rPr>
      </w:pPr>
      <w:r w:rsidRPr="00B83B45">
        <w:rPr>
          <w:rFonts w:ascii="Arial" w:hAnsi="Arial" w:cs="Traditional Arabic" w:hint="cs"/>
          <w:kern w:val="32"/>
          <w:sz w:val="36"/>
          <w:szCs w:val="36"/>
          <w:rtl/>
        </w:rPr>
        <w:t xml:space="preserve"> </w:t>
      </w:r>
      <w:r w:rsidR="00D86F05">
        <w:rPr>
          <w:rFonts w:ascii="Arial" w:hAnsi="Arial" w:cs="Traditional Arabic" w:hint="cs"/>
          <w:kern w:val="32"/>
          <w:sz w:val="36"/>
          <w:szCs w:val="36"/>
          <w:rtl/>
        </w:rPr>
        <w:t xml:space="preserve">      </w:t>
      </w:r>
      <w:r w:rsidRPr="00B83B45">
        <w:rPr>
          <w:rFonts w:ascii="Arial" w:hAnsi="Arial" w:cs="Traditional Arabic" w:hint="cs"/>
          <w:kern w:val="32"/>
          <w:sz w:val="36"/>
          <w:szCs w:val="36"/>
          <w:rtl/>
        </w:rPr>
        <w:t>أهل العلم رحمة الله عليهم فسروا هذه الآية الكريمة بأقوال مختلفة عن بعضها غير أن كل واحد منهم له وجهة نظرٍ في ذلك وله دليل يستدل به وإليك أدلة كلٍ منهم والله الموفق والمعين سبحانه .</w:t>
      </w:r>
    </w:p>
    <w:p w:rsidR="0005038B" w:rsidRPr="00B83B45" w:rsidRDefault="0005038B" w:rsidP="00D86F05">
      <w:pPr>
        <w:ind w:left="-58"/>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أدلة القول الأول</w:t>
      </w:r>
      <w:r w:rsidR="000935E3" w:rsidRPr="00B83B45">
        <w:rPr>
          <w:rFonts w:ascii="Arabic Typesetting" w:hAnsi="Arabic Typesetting" w:cs="Traditional Arabic" w:hint="cs"/>
          <w:sz w:val="36"/>
          <w:szCs w:val="36"/>
          <w:rtl/>
        </w:rPr>
        <w:t xml:space="preserve"> القائلين بأن الآية محكمة</w:t>
      </w:r>
      <w:r w:rsidRPr="00B83B45">
        <w:rPr>
          <w:rFonts w:ascii="Arabic Typesetting" w:hAnsi="Arabic Typesetting" w:cs="Traditional Arabic" w:hint="cs"/>
          <w:sz w:val="36"/>
          <w:szCs w:val="36"/>
          <w:rtl/>
        </w:rPr>
        <w:t xml:space="preserve"> :</w:t>
      </w:r>
    </w:p>
    <w:p w:rsidR="0005038B" w:rsidRPr="00B83B45" w:rsidRDefault="000935E3" w:rsidP="00D86F05">
      <w:pPr>
        <w:numPr>
          <w:ilvl w:val="0"/>
          <w:numId w:val="8"/>
        </w:numPr>
        <w:tabs>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عن النبي ( صلى الله عليه وسلم </w:t>
      </w:r>
      <w:r w:rsidR="0005038B" w:rsidRPr="00B83B45">
        <w:rPr>
          <w:rFonts w:ascii="Arabic Typesetting" w:hAnsi="Arabic Typesetting" w:cs="Traditional Arabic"/>
          <w:sz w:val="36"/>
          <w:szCs w:val="36"/>
          <w:rtl/>
        </w:rPr>
        <w:t xml:space="preserve"> المائدة من آخر القرآن نزولا فأحلوا حلالها وحرموا حرامها )</w:t>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37"/>
      </w:r>
      <w:r w:rsidR="0005038B" w:rsidRPr="00B83B45">
        <w:rPr>
          <w:rFonts w:ascii="Arabic Typesetting" w:hAnsi="Arabic Typesetting" w:cs="Traditional Arabic" w:hint="cs"/>
          <w:sz w:val="36"/>
          <w:szCs w:val="36"/>
          <w:vertAlign w:val="superscript"/>
          <w:rtl/>
        </w:rPr>
        <w:t>)</w:t>
      </w:r>
    </w:p>
    <w:p w:rsidR="00D86F05" w:rsidRDefault="0005038B" w:rsidP="00D86F05">
      <w:pPr>
        <w:ind w:left="-58"/>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 xml:space="preserve">قالوا لنا </w:t>
      </w:r>
      <w:r w:rsidRPr="00B83B45">
        <w:rPr>
          <w:rFonts w:ascii="Arabic Typesetting" w:hAnsi="Arabic Typesetting" w:cs="Traditional Arabic"/>
          <w:sz w:val="36"/>
          <w:szCs w:val="36"/>
          <w:rtl/>
        </w:rPr>
        <w:t xml:space="preserve">طريقان الأول أن الله تعالى أمرن في هذه الآية أن لا نخيف من يقصد بيته من المسلمين وحرم علينا أخذ الهدى من المهدين إذا كانوا مسلمين والدليل عليه أول الآية </w:t>
      </w:r>
    </w:p>
    <w:p w:rsidR="008B1F9F" w:rsidRPr="00B83B45" w:rsidRDefault="0005038B" w:rsidP="003821F5">
      <w:pPr>
        <w:ind w:left="-58"/>
        <w:jc w:val="both"/>
        <w:rPr>
          <w:rFonts w:cs="Traditional Arabic"/>
          <w:sz w:val="36"/>
          <w:szCs w:val="36"/>
          <w:rtl/>
        </w:rPr>
      </w:pPr>
      <w:r w:rsidRPr="00B83B45">
        <w:rPr>
          <w:rFonts w:ascii="Arabic Typesetting" w:hAnsi="Arabic Typesetting" w:cs="Traditional Arabic"/>
          <w:sz w:val="36"/>
          <w:szCs w:val="36"/>
          <w:rtl/>
        </w:rPr>
        <w:t>وآخرها أما أول الآية فهو قوله</w:t>
      </w:r>
      <w:r w:rsidR="008B1F9F" w:rsidRPr="00B83B45">
        <w:rPr>
          <w:rFonts w:ascii="Arabic Typesetting" w:hAnsi="Arabic Typesetting" w:cs="Traditional Arabic" w:hint="cs"/>
          <w:sz w:val="36"/>
          <w:szCs w:val="36"/>
          <w:rtl/>
        </w:rPr>
        <w:t>:</w:t>
      </w:r>
      <w:r w:rsidR="008B1F9F" w:rsidRPr="00B83B45">
        <w:rPr>
          <w:rFonts w:ascii="QCF_BSML" w:eastAsiaTheme="minorHAnsi" w:hAnsi="QCF_BSML" w:cs="QCF_BSML"/>
          <w:color w:val="000000"/>
          <w:sz w:val="36"/>
          <w:szCs w:val="36"/>
          <w:rtl/>
        </w:rPr>
        <w:t xml:space="preserve"> ﮁ </w:t>
      </w:r>
      <w:r w:rsidR="008B1F9F" w:rsidRPr="00B83B45">
        <w:rPr>
          <w:rFonts w:ascii="QCF_P106" w:eastAsiaTheme="minorHAnsi" w:hAnsi="QCF_P106" w:cs="QCF_P106"/>
          <w:color w:val="000000"/>
          <w:sz w:val="36"/>
          <w:szCs w:val="36"/>
          <w:rtl/>
        </w:rPr>
        <w:t xml:space="preserve">   ﮧ   ﮨ  ﮩ  ﮪ   </w:t>
      </w:r>
      <w:r w:rsidR="008B1F9F" w:rsidRPr="00B83B45">
        <w:rPr>
          <w:rFonts w:ascii="QCF_BSML" w:eastAsiaTheme="minorHAnsi" w:hAnsi="QCF_BSML" w:cs="QCF_BSML"/>
          <w:color w:val="000000"/>
          <w:sz w:val="36"/>
          <w:szCs w:val="36"/>
          <w:rtl/>
        </w:rPr>
        <w:t>ﮀ</w:t>
      </w:r>
      <w:r w:rsidR="008B1F9F" w:rsidRPr="00B83B45">
        <w:rPr>
          <w:rFonts w:ascii="QCF_BSML" w:eastAsiaTheme="minorHAnsi" w:hAnsi="QCF_BSML" w:cs="QCF_BSML" w:hint="cs"/>
          <w:color w:val="000000"/>
          <w:sz w:val="36"/>
          <w:szCs w:val="36"/>
          <w:rtl/>
        </w:rPr>
        <w:t xml:space="preserve">    </w:t>
      </w:r>
      <w:r w:rsidR="008B1F9F" w:rsidRPr="00B83B45">
        <w:rPr>
          <w:rFonts w:ascii="QCF_BSML" w:eastAsiaTheme="minorHAnsi" w:hAnsi="QCF_BSML" w:cs="Traditional Arabic" w:hint="cs"/>
          <w:color w:val="000000"/>
          <w:sz w:val="36"/>
          <w:szCs w:val="36"/>
          <w:vertAlign w:val="superscript"/>
          <w:rtl/>
        </w:rPr>
        <w:t>(</w:t>
      </w:r>
      <w:r w:rsidR="008B1F9F" w:rsidRPr="00B83B45">
        <w:rPr>
          <w:rStyle w:val="a4"/>
          <w:rFonts w:ascii="QCF_BSML" w:eastAsiaTheme="minorHAnsi" w:hAnsi="QCF_BSML" w:cs="Traditional Arabic"/>
          <w:color w:val="000000"/>
          <w:sz w:val="36"/>
          <w:szCs w:val="36"/>
          <w:rtl/>
        </w:rPr>
        <w:footnoteReference w:id="38"/>
      </w:r>
      <w:r w:rsidR="008B1F9F" w:rsidRPr="00B83B45">
        <w:rPr>
          <w:rFonts w:cs="Traditional Arabic" w:hint="cs"/>
          <w:sz w:val="36"/>
          <w:szCs w:val="36"/>
          <w:vertAlign w:val="superscript"/>
          <w:rtl/>
        </w:rPr>
        <w:t>)</w:t>
      </w:r>
    </w:p>
    <w:p w:rsidR="0005038B" w:rsidRPr="00B83B45" w:rsidRDefault="0005038B" w:rsidP="000E7199">
      <w:pPr>
        <w:pStyle w:val="a8"/>
        <w:numPr>
          <w:ilvl w:val="0"/>
          <w:numId w:val="8"/>
        </w:numPr>
        <w:tabs>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وشعائر الله إنما تليق بنسك المسلمين وطاعاتهم لا بنسك الكفار وأما </w:t>
      </w:r>
      <w:r w:rsidRPr="00B83B45">
        <w:rPr>
          <w:rFonts w:ascii="Arabic Typesetting" w:hAnsi="Arabic Typesetting" w:cs="Traditional Arabic" w:hint="cs"/>
          <w:sz w:val="36"/>
          <w:szCs w:val="36"/>
          <w:rtl/>
        </w:rPr>
        <w:t>آ</w:t>
      </w:r>
      <w:r w:rsidRPr="00B83B45">
        <w:rPr>
          <w:rFonts w:ascii="Arabic Typesetting" w:hAnsi="Arabic Typesetting" w:cs="Traditional Arabic"/>
          <w:sz w:val="36"/>
          <w:szCs w:val="36"/>
          <w:rtl/>
        </w:rPr>
        <w:t>خر ا</w:t>
      </w:r>
      <w:r w:rsidRPr="00B83B45">
        <w:rPr>
          <w:rFonts w:ascii="Arabic Typesetting" w:hAnsi="Arabic Typesetting" w:cs="Traditional Arabic" w:hint="cs"/>
          <w:sz w:val="36"/>
          <w:szCs w:val="36"/>
          <w:rtl/>
        </w:rPr>
        <w:t>لآ</w:t>
      </w:r>
      <w:r w:rsidRPr="00B83B45">
        <w:rPr>
          <w:rFonts w:ascii="Arabic Typesetting" w:hAnsi="Arabic Typesetting" w:cs="Traditional Arabic"/>
          <w:sz w:val="36"/>
          <w:szCs w:val="36"/>
          <w:rtl/>
        </w:rPr>
        <w:t>ية فهو قوله يَبْتَغُونَ فَضْلاً مّن رَّبّهِمْ وَرِضْواناً وهذا إنما يليق بالمسلم لا بالكافر الثاني قال أبو مسلم الأصفهاني</w:t>
      </w:r>
      <w:r w:rsidR="000E7199" w:rsidRPr="00B83B45">
        <w:rPr>
          <w:rFonts w:ascii="Arabic Typesetting" w:hAnsi="Arabic Typesetting" w:cs="Traditional Arabic" w:hint="cs"/>
          <w:sz w:val="36"/>
          <w:szCs w:val="36"/>
          <w:vertAlign w:val="superscript"/>
          <w:rtl/>
        </w:rPr>
        <w:t>(</w:t>
      </w:r>
      <w:r w:rsidR="000E7199" w:rsidRPr="00B83B45">
        <w:rPr>
          <w:rStyle w:val="a4"/>
          <w:rFonts w:ascii="Arabic Typesetting" w:hAnsi="Arabic Typesetting" w:cs="Traditional Arabic"/>
          <w:sz w:val="36"/>
          <w:szCs w:val="36"/>
          <w:rtl/>
        </w:rPr>
        <w:footnoteReference w:id="39"/>
      </w:r>
      <w:r w:rsidR="000E7199"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المراد بالآية الكفار الذين كانوا في عهد النبي ( صلى الله عليه وسلم ) فلما زال العهد بسورة براءة زال ذلك الحظر ولزم المراد بقوله تعالى</w:t>
      </w:r>
      <w:r w:rsidR="008B1F9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8B1F9F" w:rsidRPr="00B83B45">
        <w:rPr>
          <w:rFonts w:ascii="QCF_BSML" w:eastAsiaTheme="minorHAnsi" w:hAnsi="QCF_BSML" w:cs="QCF_BSML"/>
          <w:color w:val="000000"/>
          <w:sz w:val="36"/>
          <w:szCs w:val="36"/>
          <w:rtl/>
        </w:rPr>
        <w:t xml:space="preserve">ﮁ </w:t>
      </w:r>
      <w:r w:rsidR="008B1F9F" w:rsidRPr="00B83B45">
        <w:rPr>
          <w:rFonts w:ascii="QCF_P191" w:eastAsiaTheme="minorHAnsi" w:hAnsi="QCF_P191" w:cs="QCF_P191"/>
          <w:color w:val="000000"/>
          <w:sz w:val="36"/>
          <w:szCs w:val="36"/>
          <w:rtl/>
        </w:rPr>
        <w:t>ﭥ  ﭦ  ﭧ  ﭨ  ﭩ  ﭪ  ﭫ</w:t>
      </w:r>
      <w:r w:rsidR="008B1F9F" w:rsidRPr="00B83B45">
        <w:rPr>
          <w:rFonts w:ascii="QCF_P191" w:eastAsiaTheme="minorHAnsi" w:hAnsi="QCF_P191" w:cs="QCF_P191"/>
          <w:color w:val="0000A5"/>
          <w:sz w:val="36"/>
          <w:szCs w:val="36"/>
          <w:rtl/>
        </w:rPr>
        <w:t>ﭬ</w:t>
      </w:r>
      <w:r w:rsidR="008B1F9F" w:rsidRPr="00B83B45">
        <w:rPr>
          <w:rFonts w:ascii="QCF_BSML" w:eastAsiaTheme="minorHAnsi" w:hAnsi="QCF_BSML" w:cs="QCF_BSML"/>
          <w:color w:val="000000"/>
          <w:sz w:val="36"/>
          <w:szCs w:val="36"/>
          <w:rtl/>
        </w:rPr>
        <w:t>ﮀ</w:t>
      </w:r>
      <w:r w:rsidR="008B1F9F" w:rsidRPr="00B83B45">
        <w:rPr>
          <w:rFonts w:ascii="QCF_P191" w:eastAsiaTheme="minorHAnsi" w:hAnsi="QCF_P191" w:cs="QCF_P191"/>
          <w:color w:val="000000"/>
          <w:sz w:val="36"/>
          <w:szCs w:val="36"/>
          <w:rtl/>
        </w:rPr>
        <w:t xml:space="preserve">  </w:t>
      </w:r>
      <w:r w:rsidR="008B1F9F" w:rsidRPr="00B83B45">
        <w:rPr>
          <w:rFonts w:cs="Traditional Arabic" w:hint="cs"/>
          <w:sz w:val="36"/>
          <w:szCs w:val="36"/>
          <w:rtl/>
        </w:rPr>
        <w:t xml:space="preserve"> </w:t>
      </w:r>
      <w:r w:rsidR="008B1F9F" w:rsidRPr="00B83B45">
        <w:rPr>
          <w:rFonts w:cs="Traditional Arabic" w:hint="cs"/>
          <w:sz w:val="36"/>
          <w:szCs w:val="36"/>
          <w:vertAlign w:val="superscript"/>
          <w:rtl/>
        </w:rPr>
        <w:t>(</w:t>
      </w:r>
      <w:r w:rsidR="008B1F9F" w:rsidRPr="00B83B45">
        <w:rPr>
          <w:rStyle w:val="a4"/>
          <w:rFonts w:cs="Traditional Arabic"/>
          <w:sz w:val="36"/>
          <w:szCs w:val="36"/>
          <w:rtl/>
        </w:rPr>
        <w:footnoteReference w:id="40"/>
      </w:r>
      <w:r w:rsidR="008B1F9F" w:rsidRPr="00B83B45">
        <w:rPr>
          <w:rFonts w:cs="Traditional Arabic" w:hint="cs"/>
          <w:sz w:val="36"/>
          <w:szCs w:val="36"/>
          <w:vertAlign w:val="superscript"/>
          <w:rtl/>
        </w:rPr>
        <w:t>)</w:t>
      </w:r>
      <w:r w:rsidRPr="00B83B45">
        <w:rPr>
          <w:rFonts w:ascii="Arabic Typesetting" w:hAnsi="Arabic Typesetting" w:cs="Traditional Arabic"/>
          <w:sz w:val="36"/>
          <w:szCs w:val="36"/>
          <w:rtl/>
        </w:rPr>
        <w:t>.</w:t>
      </w:r>
      <w:r w:rsidRPr="00B83B45">
        <w:rPr>
          <w:rFonts w:ascii="Arabic Typesetting" w:hAnsi="Arabic Typesetting" w:cs="Traditional Arabic" w:hint="cs"/>
          <w:sz w:val="36"/>
          <w:szCs w:val="36"/>
          <w:vertAlign w:val="superscript"/>
          <w:rtl/>
        </w:rPr>
        <w:t xml:space="preserve"> </w:t>
      </w:r>
    </w:p>
    <w:p w:rsidR="0005038B" w:rsidRPr="00B83B45" w:rsidRDefault="0005038B" w:rsidP="003821F5">
      <w:pPr>
        <w:pStyle w:val="a8"/>
        <w:numPr>
          <w:ilvl w:val="0"/>
          <w:numId w:val="8"/>
        </w:numPr>
        <w:tabs>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إن النهي عن القتال في الأشهر الحرم غير منسوخ لهذه الآية وغيرها، مما فيه النهي عن ذلك بخصوصه، وحملوا النصوص المطلقة الواردة على ذلك، وقالوا: المطلق يحمل على المقيد.</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1"/>
      </w:r>
      <w:r w:rsidRPr="00B83B45">
        <w:rPr>
          <w:rFonts w:ascii="Arabic Typesetting" w:hAnsi="Arabic Typesetting" w:cs="Traditional Arabic" w:hint="cs"/>
          <w:sz w:val="36"/>
          <w:szCs w:val="36"/>
          <w:vertAlign w:val="superscript"/>
          <w:rtl/>
        </w:rPr>
        <w:t>)</w:t>
      </w:r>
    </w:p>
    <w:p w:rsidR="0005038B" w:rsidRPr="00B83B45" w:rsidRDefault="0005038B" w:rsidP="003821F5">
      <w:pPr>
        <w:ind w:left="-58"/>
        <w:jc w:val="both"/>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t>أدلة القول الثاني</w:t>
      </w:r>
      <w:r w:rsidRPr="00B83B45">
        <w:rPr>
          <w:rFonts w:ascii="Arabic Typesetting" w:hAnsi="Arabic Typesetting" w:cs="Traditional Arabic" w:hint="cs"/>
          <w:sz w:val="36"/>
          <w:szCs w:val="36"/>
          <w:rtl/>
        </w:rPr>
        <w:t xml:space="preserve"> </w:t>
      </w:r>
      <w:r w:rsidR="000935E3" w:rsidRPr="00B83B45">
        <w:rPr>
          <w:rFonts w:ascii="Arabic Typesetting" w:hAnsi="Arabic Typesetting" w:cs="Traditional Arabic" w:hint="cs"/>
          <w:sz w:val="36"/>
          <w:szCs w:val="36"/>
          <w:rtl/>
        </w:rPr>
        <w:t>القائلين بالنسخ</w:t>
      </w:r>
      <w:r w:rsidRPr="00B83B45">
        <w:rPr>
          <w:rFonts w:ascii="Arabic Typesetting" w:hAnsi="Arabic Typesetting" w:cs="Traditional Arabic" w:hint="cs"/>
          <w:sz w:val="36"/>
          <w:szCs w:val="36"/>
          <w:rtl/>
        </w:rPr>
        <w:t>:</w:t>
      </w:r>
    </w:p>
    <w:p w:rsidR="001B638F" w:rsidRPr="00B83B45" w:rsidRDefault="0005038B" w:rsidP="003821F5">
      <w:pPr>
        <w:numPr>
          <w:ilvl w:val="0"/>
          <w:numId w:val="6"/>
        </w:numPr>
        <w:tabs>
          <w:tab w:val="left" w:pos="368"/>
        </w:tabs>
        <w:ind w:left="-58" w:firstLine="0"/>
        <w:jc w:val="both"/>
        <w:rPr>
          <w:rFonts w:ascii="Arabic Typesetting" w:hAnsi="Arabic Typesetting" w:cs="Traditional Arabic"/>
          <w:sz w:val="36"/>
          <w:szCs w:val="36"/>
        </w:rPr>
      </w:pPr>
      <w:r w:rsidRPr="00B83B45">
        <w:rPr>
          <w:rFonts w:ascii="Arabic Typesetting" w:hAnsi="Arabic Typesetting" w:cs="Traditional Arabic" w:hint="cs"/>
          <w:sz w:val="36"/>
          <w:szCs w:val="36"/>
          <w:rtl/>
        </w:rPr>
        <w:t>استدلوا بالآية التي في براءة وهي قوله تعالى :</w:t>
      </w:r>
    </w:p>
    <w:p w:rsidR="0005038B" w:rsidRDefault="0005038B" w:rsidP="003821F5">
      <w:pPr>
        <w:numPr>
          <w:ilvl w:val="0"/>
          <w:numId w:val="6"/>
        </w:numPr>
        <w:tabs>
          <w:tab w:val="left" w:pos="368"/>
        </w:tabs>
        <w:ind w:left="-58" w:firstLine="0"/>
        <w:jc w:val="both"/>
        <w:rPr>
          <w:rFonts w:ascii="Arabic Typesetting" w:hAnsi="Arabic Typesetting" w:cs="Traditional Arabic"/>
          <w:sz w:val="36"/>
          <w:szCs w:val="36"/>
        </w:rPr>
      </w:pPr>
      <w:r w:rsidRPr="00B83B45">
        <w:rPr>
          <w:rFonts w:ascii="Arabic Typesetting" w:hAnsi="Arabic Typesetting" w:cs="Traditional Arabic" w:hint="cs"/>
          <w:sz w:val="36"/>
          <w:szCs w:val="36"/>
          <w:rtl/>
        </w:rPr>
        <w:t xml:space="preserve"> </w:t>
      </w:r>
      <w:r w:rsidR="001B638F" w:rsidRPr="00B83B45">
        <w:rPr>
          <w:rFonts w:ascii="QCF_BSML" w:eastAsiaTheme="minorHAnsi" w:hAnsi="QCF_BSML" w:cs="QCF_BSML"/>
          <w:color w:val="000000"/>
          <w:sz w:val="36"/>
          <w:szCs w:val="36"/>
          <w:rtl/>
        </w:rPr>
        <w:t xml:space="preserve">ﮁ </w:t>
      </w:r>
      <w:r w:rsidR="001B638F" w:rsidRPr="00B83B45">
        <w:rPr>
          <w:rFonts w:ascii="QCF_P187" w:eastAsiaTheme="minorHAnsi" w:hAnsi="QCF_P187" w:cs="QCF_P187"/>
          <w:color w:val="000000"/>
          <w:sz w:val="36"/>
          <w:szCs w:val="36"/>
          <w:rtl/>
        </w:rPr>
        <w:t>ﮬﮭﮮ  ﮯ</w:t>
      </w:r>
      <w:r w:rsidR="001B638F" w:rsidRPr="00B83B45">
        <w:rPr>
          <w:rFonts w:ascii="QCF_BSML" w:eastAsiaTheme="minorHAnsi" w:hAnsi="QCF_BSML" w:cs="QCF_BSML"/>
          <w:color w:val="000000"/>
          <w:sz w:val="36"/>
          <w:szCs w:val="36"/>
          <w:rtl/>
        </w:rPr>
        <w:t xml:space="preserve"> ﮀ</w:t>
      </w:r>
      <w:r w:rsidRPr="00B83B45">
        <w:rPr>
          <w:rFonts w:ascii="Arabic Typesetting" w:hAnsi="Arabic Typesetting" w:cs="Traditional Arabic"/>
          <w:sz w:val="36"/>
          <w:szCs w:val="36"/>
          <w:rtl/>
        </w:rPr>
        <w:t xml:space="preserve"> </w:t>
      </w:r>
      <w:r w:rsidR="00BD3B06" w:rsidRPr="00B83B45">
        <w:rPr>
          <w:rFonts w:ascii="Arabic Typesetting" w:hAnsi="Arabic Typesetting" w:cs="Traditional Arabic" w:hint="cs"/>
          <w:sz w:val="36"/>
          <w:szCs w:val="36"/>
          <w:vertAlign w:val="superscript"/>
          <w:rtl/>
        </w:rPr>
        <w:t>(</w:t>
      </w:r>
      <w:r w:rsidR="00D147D6" w:rsidRPr="00B83B45">
        <w:rPr>
          <w:rStyle w:val="a4"/>
          <w:rFonts w:ascii="Arabic Typesetting" w:hAnsi="Arabic Typesetting" w:cs="Traditional Arabic"/>
          <w:sz w:val="36"/>
          <w:szCs w:val="36"/>
          <w:rtl/>
        </w:rPr>
        <w:footnoteReference w:id="42"/>
      </w:r>
      <w:r w:rsidR="00BD3B06" w:rsidRPr="00B83B45">
        <w:rPr>
          <w:rFonts w:ascii="Arabic Typesetting" w:hAnsi="Arabic Typesetting" w:cs="Traditional Arabic" w:hint="cs"/>
          <w:sz w:val="36"/>
          <w:szCs w:val="36"/>
          <w:vertAlign w:val="superscript"/>
          <w:rtl/>
        </w:rPr>
        <w:t>)</w:t>
      </w:r>
    </w:p>
    <w:p w:rsidR="000E7199" w:rsidRPr="00B83B45" w:rsidRDefault="000E7199" w:rsidP="000E7199">
      <w:pPr>
        <w:tabs>
          <w:tab w:val="left" w:pos="368"/>
        </w:tabs>
        <w:ind w:left="-58"/>
        <w:jc w:val="both"/>
        <w:rPr>
          <w:rFonts w:ascii="Arabic Typesetting" w:hAnsi="Arabic Typesetting" w:cs="Traditional Arabic"/>
          <w:sz w:val="36"/>
          <w:szCs w:val="36"/>
        </w:rPr>
      </w:pPr>
    </w:p>
    <w:p w:rsidR="0005038B" w:rsidRPr="00B83B45" w:rsidRDefault="0005038B" w:rsidP="003821F5">
      <w:pPr>
        <w:numPr>
          <w:ilvl w:val="0"/>
          <w:numId w:val="6"/>
        </w:numPr>
        <w:tabs>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و</w:t>
      </w:r>
      <w:r w:rsidRPr="00B83B45">
        <w:rPr>
          <w:rFonts w:ascii="Arabic Typesetting" w:hAnsi="Arabic Typesetting" w:cs="Traditional Arabic"/>
          <w:sz w:val="36"/>
          <w:szCs w:val="36"/>
          <w:rtl/>
        </w:rPr>
        <w:t xml:space="preserve">بقوله </w:t>
      </w:r>
      <w:r w:rsidR="00BD3B06" w:rsidRPr="00B83B45">
        <w:rPr>
          <w:rFonts w:ascii="QCF_BSML" w:eastAsiaTheme="minorHAnsi" w:hAnsi="QCF_BSML" w:cs="QCF_BSML"/>
          <w:color w:val="000000"/>
          <w:sz w:val="36"/>
          <w:szCs w:val="36"/>
          <w:rtl/>
        </w:rPr>
        <w:t xml:space="preserve">ﮁ </w:t>
      </w:r>
      <w:r w:rsidR="00BD3B06" w:rsidRPr="00B83B45">
        <w:rPr>
          <w:rFonts w:ascii="QCF_P191" w:eastAsiaTheme="minorHAnsi" w:hAnsi="QCF_P191" w:cs="QCF_P191"/>
          <w:color w:val="000000"/>
          <w:sz w:val="36"/>
          <w:szCs w:val="36"/>
          <w:rtl/>
        </w:rPr>
        <w:t>ﭥ  ﭦ  ﭧ  ﭨ  ﭩ  ﭪ  ﭫ</w:t>
      </w:r>
      <w:r w:rsidR="00BD3B06" w:rsidRPr="00B83B45">
        <w:rPr>
          <w:rFonts w:ascii="QCF_P191" w:eastAsiaTheme="minorHAnsi" w:hAnsi="QCF_P191" w:cs="QCF_P191"/>
          <w:color w:val="0000A5"/>
          <w:sz w:val="36"/>
          <w:szCs w:val="36"/>
          <w:rtl/>
        </w:rPr>
        <w:t>ﭬ</w:t>
      </w:r>
      <w:r w:rsidR="00BD3B06" w:rsidRPr="00B83B45">
        <w:rPr>
          <w:rFonts w:ascii="QCF_BSML" w:eastAsiaTheme="minorHAnsi" w:hAnsi="QCF_BSML" w:cs="QCF_BSML"/>
          <w:color w:val="000000"/>
          <w:sz w:val="36"/>
          <w:szCs w:val="36"/>
          <w:rtl/>
        </w:rPr>
        <w:t>ﮀ</w:t>
      </w:r>
      <w:r w:rsidR="00BD3B06" w:rsidRPr="00B83B45">
        <w:rPr>
          <w:rFonts w:ascii="Arabic Typesetting" w:hAnsi="Arabic Typesetting" w:cs="Traditional Arabic"/>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3"/>
      </w:r>
      <w:r w:rsidRPr="00B83B45">
        <w:rPr>
          <w:rFonts w:ascii="Arabic Typesetting" w:hAnsi="Arabic Typesetting" w:cs="Traditional Arabic" w:hint="cs"/>
          <w:sz w:val="36"/>
          <w:szCs w:val="36"/>
          <w:vertAlign w:val="superscript"/>
          <w:rtl/>
        </w:rPr>
        <w:t>)</w:t>
      </w:r>
    </w:p>
    <w:p w:rsidR="008B1F9F" w:rsidRPr="00B83B45" w:rsidRDefault="0005038B" w:rsidP="003821F5">
      <w:pPr>
        <w:tabs>
          <w:tab w:val="left" w:pos="368"/>
        </w:tabs>
        <w:ind w:left="-58"/>
        <w:jc w:val="both"/>
        <w:rPr>
          <w:rFonts w:cs="Traditional Arabic"/>
          <w:sz w:val="36"/>
          <w:szCs w:val="36"/>
          <w:vertAlign w:val="superscript"/>
          <w:rtl/>
        </w:rPr>
      </w:pPr>
      <w:r w:rsidRPr="00B83B45">
        <w:rPr>
          <w:rFonts w:ascii="Arabic Typesetting" w:hAnsi="Arabic Typesetting" w:cs="Traditional Arabic"/>
          <w:sz w:val="36"/>
          <w:szCs w:val="36"/>
          <w:rtl/>
        </w:rPr>
        <w:t xml:space="preserve">والجمهور من العلماء على أن القتال في الأشهر الحرم منسوخ بقوله تعالى: </w:t>
      </w:r>
      <w:r w:rsidR="008B1F9F" w:rsidRPr="00B83B45">
        <w:rPr>
          <w:rFonts w:ascii="QCF_BSML" w:eastAsiaTheme="minorHAnsi" w:hAnsi="QCF_BSML" w:cs="QCF_BSML"/>
          <w:color w:val="000000"/>
          <w:sz w:val="36"/>
          <w:szCs w:val="36"/>
          <w:rtl/>
        </w:rPr>
        <w:t>ﮁ</w:t>
      </w:r>
      <w:r w:rsidR="008B1F9F" w:rsidRPr="00B83B45">
        <w:rPr>
          <w:rFonts w:ascii="QCF_P187" w:eastAsiaTheme="minorHAnsi" w:hAnsi="QCF_P187" w:cs="QCF_P187"/>
          <w:color w:val="000000"/>
          <w:sz w:val="36"/>
          <w:szCs w:val="36"/>
          <w:rtl/>
        </w:rPr>
        <w:t>ﮨ  ﮩ  ﮪ    ﮫ    ﮬ  ﮭ  ﮮ  ﮯ</w:t>
      </w:r>
      <w:r w:rsidR="008B1F9F" w:rsidRPr="00B83B45">
        <w:rPr>
          <w:rFonts w:ascii="QCF_BSML" w:eastAsiaTheme="minorHAnsi" w:hAnsi="QCF_BSML" w:cs="QCF_BSML"/>
          <w:color w:val="000000"/>
          <w:sz w:val="36"/>
          <w:szCs w:val="36"/>
          <w:rtl/>
        </w:rPr>
        <w:t>ﮀ</w:t>
      </w:r>
      <w:r w:rsidR="008B1F9F" w:rsidRPr="00B83B45">
        <w:rPr>
          <w:rFonts w:ascii="QCF_BSML" w:eastAsiaTheme="minorHAnsi" w:hAnsi="QCF_BSML" w:cs="Traditional Arabic" w:hint="cs"/>
          <w:color w:val="000000"/>
          <w:sz w:val="36"/>
          <w:szCs w:val="36"/>
          <w:vertAlign w:val="superscript"/>
          <w:rtl/>
        </w:rPr>
        <w:t>(</w:t>
      </w:r>
      <w:r w:rsidR="008B1F9F" w:rsidRPr="00B83B45">
        <w:rPr>
          <w:rStyle w:val="a4"/>
          <w:rFonts w:ascii="QCF_BSML" w:eastAsiaTheme="minorHAnsi" w:hAnsi="QCF_BSML" w:cs="Traditional Arabic"/>
          <w:color w:val="000000"/>
          <w:sz w:val="36"/>
          <w:szCs w:val="36"/>
          <w:rtl/>
        </w:rPr>
        <w:footnoteReference w:id="44"/>
      </w:r>
      <w:r w:rsidR="008B1F9F" w:rsidRPr="00B83B45">
        <w:rPr>
          <w:rFonts w:cs="Traditional Arabic" w:hint="cs"/>
          <w:sz w:val="36"/>
          <w:szCs w:val="36"/>
          <w:vertAlign w:val="superscript"/>
          <w:rtl/>
        </w:rPr>
        <w:t>)</w:t>
      </w:r>
    </w:p>
    <w:p w:rsidR="0005038B" w:rsidRPr="00B83B45" w:rsidRDefault="0005038B" w:rsidP="003821F5">
      <w:pPr>
        <w:pStyle w:val="a8"/>
        <w:numPr>
          <w:ilvl w:val="0"/>
          <w:numId w:val="6"/>
        </w:numPr>
        <w:tabs>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وغير ذلك من العمومات التي فيها الأمر بقتال الكفار مطلقا، والوعيد في التخلف عن قتالهم مطلقا.</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5"/>
      </w:r>
      <w:r w:rsidRPr="00B83B45">
        <w:rPr>
          <w:rFonts w:ascii="Arabic Typesetting" w:hAnsi="Arabic Typesetting" w:cs="Traditional Arabic" w:hint="cs"/>
          <w:sz w:val="36"/>
          <w:szCs w:val="36"/>
          <w:vertAlign w:val="superscript"/>
          <w:rtl/>
        </w:rPr>
        <w:t>)</w:t>
      </w:r>
    </w:p>
    <w:p w:rsidR="0005038B" w:rsidRPr="003821F5" w:rsidRDefault="0005038B" w:rsidP="003821F5">
      <w:pPr>
        <w:pStyle w:val="a8"/>
        <w:numPr>
          <w:ilvl w:val="0"/>
          <w:numId w:val="6"/>
        </w:numPr>
        <w:tabs>
          <w:tab w:val="left" w:pos="226"/>
          <w:tab w:val="left" w:pos="368"/>
        </w:tabs>
        <w:ind w:left="-58" w:firstLine="0"/>
        <w:jc w:val="both"/>
        <w:rPr>
          <w:rFonts w:ascii="Arabic Typesetting" w:hAnsi="Arabic Typesetting" w:cs="Traditional Arabic"/>
          <w:sz w:val="36"/>
          <w:szCs w:val="36"/>
        </w:rPr>
      </w:pPr>
      <w:r w:rsidRPr="003821F5">
        <w:rPr>
          <w:rFonts w:ascii="Arabic Typesetting" w:hAnsi="Arabic Typesetting" w:cs="Traditional Arabic"/>
          <w:sz w:val="36"/>
          <w:szCs w:val="36"/>
          <w:rtl/>
        </w:rPr>
        <w:t>وبأن النبي صلى الله عليه وسلم قاتل أهل الطائف في ذي القعدة، وهو من الأشهر الحرم</w:t>
      </w:r>
      <w:r w:rsidRPr="003821F5">
        <w:rPr>
          <w:rFonts w:ascii="Arabic Typesetting" w:hAnsi="Arabic Typesetting" w:cs="Traditional Arabic" w:hint="cs"/>
          <w:sz w:val="36"/>
          <w:szCs w:val="36"/>
          <w:rtl/>
        </w:rPr>
        <w:t xml:space="preserve"> </w:t>
      </w:r>
      <w:r w:rsidRPr="003821F5">
        <w:rPr>
          <w:rFonts w:ascii="Arabic Typesetting" w:hAnsi="Arabic Typesetting" w:cs="Traditional Arabic"/>
          <w:sz w:val="36"/>
          <w:szCs w:val="36"/>
          <w:rtl/>
        </w:rPr>
        <w:t>.</w:t>
      </w:r>
      <w:r w:rsidRPr="003821F5">
        <w:rPr>
          <w:rFonts w:ascii="Arabic Typesetting" w:hAnsi="Arabic Typesetting" w:cs="Traditional Arabic" w:hint="cs"/>
          <w:sz w:val="36"/>
          <w:szCs w:val="36"/>
          <w:vertAlign w:val="superscript"/>
          <w:rtl/>
        </w:rPr>
        <w:t xml:space="preserve"> (</w:t>
      </w:r>
      <w:r w:rsidRPr="00B83B45">
        <w:rPr>
          <w:rStyle w:val="a4"/>
          <w:rFonts w:ascii="Arabic Typesetting" w:hAnsi="Arabic Typesetting" w:cs="Traditional Arabic"/>
          <w:sz w:val="36"/>
          <w:szCs w:val="36"/>
        </w:rPr>
        <w:footnoteReference w:id="46"/>
      </w:r>
      <w:r w:rsidRPr="003821F5">
        <w:rPr>
          <w:rFonts w:ascii="Arabic Typesetting" w:hAnsi="Arabic Typesetting" w:cs="Traditional Arabic" w:hint="cs"/>
          <w:sz w:val="36"/>
          <w:szCs w:val="36"/>
          <w:vertAlign w:val="superscript"/>
          <w:rtl/>
        </w:rPr>
        <w:t>)</w:t>
      </w:r>
    </w:p>
    <w:p w:rsidR="0005038B" w:rsidRPr="00B83B45" w:rsidRDefault="0005038B" w:rsidP="003821F5">
      <w:pPr>
        <w:tabs>
          <w:tab w:val="left" w:pos="226"/>
        </w:tabs>
        <w:ind w:left="-58"/>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 xml:space="preserve">أدلة </w:t>
      </w:r>
      <w:r w:rsidR="004654FD" w:rsidRPr="00B83B45">
        <w:rPr>
          <w:rFonts w:ascii="Arabic Typesetting" w:hAnsi="Arabic Typesetting" w:cs="Traditional Arabic" w:hint="cs"/>
          <w:b/>
          <w:bCs/>
          <w:sz w:val="36"/>
          <w:szCs w:val="36"/>
          <w:rtl/>
        </w:rPr>
        <w:t>الذي نسخ من هذه الآية</w:t>
      </w:r>
      <w:r w:rsidRPr="00B83B45">
        <w:rPr>
          <w:rFonts w:ascii="Arabic Typesetting" w:hAnsi="Arabic Typesetting" w:cs="Traditional Arabic" w:hint="cs"/>
          <w:b/>
          <w:bCs/>
          <w:sz w:val="36"/>
          <w:szCs w:val="36"/>
          <w:rtl/>
        </w:rPr>
        <w:t xml:space="preserve"> :</w:t>
      </w:r>
    </w:p>
    <w:p w:rsidR="0005038B" w:rsidRPr="00B83B45" w:rsidRDefault="0005038B" w:rsidP="003821F5">
      <w:pPr>
        <w:pStyle w:val="a8"/>
        <w:numPr>
          <w:ilvl w:val="0"/>
          <w:numId w:val="9"/>
        </w:numPr>
        <w:tabs>
          <w:tab w:val="left" w:pos="226"/>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قالوا</w:t>
      </w:r>
      <w:r w:rsidR="008B1F9F" w:rsidRPr="00B83B45">
        <w:rPr>
          <w:rFonts w:ascii="Arabic Typesetting" w:hAnsi="Arabic Typesetting" w:cs="Traditional Arabic"/>
          <w:sz w:val="36"/>
          <w:szCs w:val="36"/>
          <w:rtl/>
        </w:rPr>
        <w:t xml:space="preserve"> الذي نسخ من هذه الآية قوله:</w:t>
      </w:r>
      <w:r w:rsidR="008B1F9F" w:rsidRPr="00B83B45">
        <w:rPr>
          <w:rFonts w:ascii="Arabic Typesetting" w:hAnsi="Arabic Typesetting" w:cs="Traditional Arabic" w:hint="cs"/>
          <w:sz w:val="36"/>
          <w:szCs w:val="36"/>
          <w:rtl/>
        </w:rPr>
        <w:t xml:space="preserve"> </w:t>
      </w:r>
      <w:r w:rsidR="008B1F9F" w:rsidRPr="00B83B45">
        <w:rPr>
          <w:rFonts w:ascii="QCF_BSML" w:eastAsiaTheme="minorHAnsi" w:hAnsi="QCF_BSML" w:cs="QCF_BSML"/>
          <w:color w:val="000000"/>
          <w:sz w:val="36"/>
          <w:szCs w:val="36"/>
          <w:rtl/>
        </w:rPr>
        <w:t>ﭽ</w:t>
      </w:r>
      <w:r w:rsidR="008B1F9F" w:rsidRPr="00B83B45">
        <w:rPr>
          <w:rFonts w:ascii="QCF_P106" w:eastAsiaTheme="minorHAnsi" w:hAnsi="QCF_P106" w:cs="QCF_P106"/>
          <w:color w:val="000000"/>
          <w:sz w:val="36"/>
          <w:szCs w:val="36"/>
          <w:rtl/>
        </w:rPr>
        <w:t xml:space="preserve"> ﮫ  ﮬ  ﮭ  ﮮ  ﮯ  ﮰ  ﮱ  ﯓ    ﯔ  ﯕ    ﯖ  </w:t>
      </w:r>
      <w:r w:rsidR="008B1F9F" w:rsidRPr="00B83B45">
        <w:rPr>
          <w:rFonts w:ascii="QCF_BSML" w:eastAsiaTheme="minorHAnsi" w:hAnsi="QCF_BSML" w:cs="QCF_BSML"/>
          <w:color w:val="000000"/>
          <w:sz w:val="36"/>
          <w:szCs w:val="36"/>
          <w:rtl/>
        </w:rPr>
        <w:t>ﭼ</w:t>
      </w:r>
      <w:r w:rsidR="008B1F9F" w:rsidRPr="00B83B45">
        <w:rPr>
          <w:rFonts w:ascii="Arial" w:eastAsiaTheme="minorHAnsi" w:hAnsi="Arial" w:cs="Arial"/>
          <w:color w:val="000000"/>
          <w:sz w:val="36"/>
          <w:szCs w:val="36"/>
          <w:rtl/>
        </w:rPr>
        <w:t xml:space="preserve"> </w:t>
      </w:r>
      <w:r w:rsidR="000E7199" w:rsidRPr="000E7199">
        <w:rPr>
          <w:rFonts w:ascii="Traditional Arabic" w:eastAsiaTheme="minorHAnsi" w:hAnsi="Traditional Arabic" w:cs="Traditional Arabic"/>
          <w:color w:val="000000"/>
          <w:sz w:val="36"/>
          <w:szCs w:val="36"/>
          <w:vertAlign w:val="superscript"/>
          <w:rtl/>
        </w:rPr>
        <w:t>(</w:t>
      </w:r>
      <w:r w:rsidR="008B1F9F" w:rsidRPr="000E7199">
        <w:rPr>
          <w:rStyle w:val="a4"/>
          <w:rFonts w:ascii="Traditional Arabic" w:hAnsi="Traditional Arabic" w:cs="Traditional Arabic"/>
          <w:sz w:val="36"/>
          <w:szCs w:val="36"/>
          <w:rtl/>
        </w:rPr>
        <w:footnoteReference w:id="47"/>
      </w:r>
      <w:r w:rsidR="000E7199" w:rsidRPr="000E7199">
        <w:rPr>
          <w:rFonts w:ascii="Traditional Arabic" w:eastAsiaTheme="minorHAnsi" w:hAnsi="Traditional Arabic" w:cs="Traditional Arabic"/>
          <w:color w:val="000000"/>
          <w:sz w:val="36"/>
          <w:szCs w:val="36"/>
          <w:vertAlign w:val="superscript"/>
          <w:rtl/>
        </w:rPr>
        <w:t>)</w:t>
      </w:r>
    </w:p>
    <w:p w:rsidR="003821F5" w:rsidRDefault="0005038B" w:rsidP="003821F5">
      <w:pPr>
        <w:tabs>
          <w:tab w:val="left" w:pos="226"/>
        </w:tabs>
        <w:ind w:left="-58"/>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قال الطبري </w:t>
      </w:r>
      <w:r w:rsidR="004654FD" w:rsidRPr="00B83B45">
        <w:rPr>
          <w:rFonts w:ascii="Arabic Typesetting" w:hAnsi="Arabic Typesetting" w:cs="Traditional Arabic" w:hint="cs"/>
          <w:sz w:val="36"/>
          <w:szCs w:val="36"/>
          <w:rtl/>
        </w:rPr>
        <w:t>عن</w:t>
      </w:r>
      <w:r w:rsidRPr="00B83B45">
        <w:rPr>
          <w:rFonts w:ascii="Arabic Typesetting" w:hAnsi="Arabic Typesetting" w:cs="Traditional Arabic"/>
          <w:sz w:val="36"/>
          <w:szCs w:val="36"/>
          <w:rtl/>
        </w:rPr>
        <w:t xml:space="preserve"> قتادة: نسخ من"المائدة":"آمين البيت الحرام"، نسختها"براءة" قال الله:</w:t>
      </w:r>
    </w:p>
    <w:p w:rsidR="005E619C" w:rsidRDefault="00E9159C" w:rsidP="005E619C">
      <w:pPr>
        <w:tabs>
          <w:tab w:val="left" w:pos="226"/>
        </w:tabs>
        <w:ind w:left="-58"/>
        <w:jc w:val="both"/>
        <w:rPr>
          <w:rFonts w:ascii="QCF_P191" w:eastAsiaTheme="minorHAnsi" w:hAnsi="QCF_P191" w:cs="QCF_P191"/>
          <w:color w:val="000000"/>
          <w:sz w:val="36"/>
          <w:szCs w:val="36"/>
          <w:rtl/>
        </w:rPr>
      </w:pPr>
      <w:r w:rsidRPr="00B83B45">
        <w:rPr>
          <w:rFonts w:ascii="QCF_BSML" w:eastAsiaTheme="minorHAnsi" w:hAnsi="QCF_BSML" w:cs="QCF_BSML"/>
          <w:color w:val="000000"/>
          <w:sz w:val="36"/>
          <w:szCs w:val="36"/>
          <w:rtl/>
        </w:rPr>
        <w:t xml:space="preserve"> ﮁ </w:t>
      </w:r>
      <w:r w:rsidRPr="00B83B45">
        <w:rPr>
          <w:rFonts w:ascii="QCF_P187" w:eastAsiaTheme="minorHAnsi" w:hAnsi="QCF_P187" w:cs="QCF_P187"/>
          <w:color w:val="000000"/>
          <w:sz w:val="36"/>
          <w:szCs w:val="36"/>
          <w:rtl/>
        </w:rPr>
        <w:t>ﮬﮭﮮ  ﮯ</w:t>
      </w:r>
      <w:r w:rsidRPr="00B83B45">
        <w:rPr>
          <w:rFonts w:ascii="QCF_BSML" w:eastAsiaTheme="minorHAnsi" w:hAnsi="QCF_BSML" w:cs="QCF_BSML"/>
          <w:color w:val="000000"/>
          <w:sz w:val="36"/>
          <w:szCs w:val="36"/>
          <w:rtl/>
        </w:rPr>
        <w:t xml:space="preserve"> ﮀ</w:t>
      </w:r>
      <w:r w:rsidR="00E82356" w:rsidRPr="00B83B45">
        <w:rPr>
          <w:rFonts w:ascii="QCF_BSML" w:eastAsiaTheme="minorHAnsi" w:hAnsi="QCF_BSML" w:cs="Traditional Arabic" w:hint="cs"/>
          <w:color w:val="000000"/>
          <w:sz w:val="36"/>
          <w:szCs w:val="36"/>
          <w:vertAlign w:val="superscript"/>
          <w:rtl/>
        </w:rPr>
        <w:t>(</w:t>
      </w:r>
      <w:r w:rsidRPr="00B83B45">
        <w:rPr>
          <w:rStyle w:val="a4"/>
          <w:rFonts w:ascii="QCF_BSML" w:eastAsiaTheme="minorHAnsi" w:hAnsi="QCF_BSML" w:cs="Traditional Arabic"/>
          <w:color w:val="000000"/>
          <w:sz w:val="36"/>
          <w:szCs w:val="36"/>
          <w:rtl/>
        </w:rPr>
        <w:footnoteReference w:id="48"/>
      </w:r>
      <w:r w:rsidR="00E82356" w:rsidRPr="00B83B45">
        <w:rPr>
          <w:rFonts w:ascii="QCF_BSML" w:eastAsiaTheme="minorHAnsi" w:hAnsi="QCF_BSML" w:cs="Traditional Arabic" w:hint="cs"/>
          <w:color w:val="000000"/>
          <w:sz w:val="36"/>
          <w:szCs w:val="36"/>
          <w:vertAlign w:val="superscript"/>
          <w:rtl/>
        </w:rPr>
        <w:t>)</w:t>
      </w:r>
      <w:r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 وقال</w:t>
      </w:r>
      <w:r w:rsidR="00E82356" w:rsidRPr="00B83B45">
        <w:rPr>
          <w:rFonts w:ascii="Arabic Typesetting" w:hAnsi="Arabic Typesetting" w:cs="Traditional Arabic" w:hint="cs"/>
          <w:sz w:val="36"/>
          <w:szCs w:val="36"/>
          <w:rtl/>
        </w:rPr>
        <w:t xml:space="preserve">: </w:t>
      </w:r>
      <w:r w:rsidR="00E82356" w:rsidRPr="00B83B45">
        <w:rPr>
          <w:rFonts w:ascii="QCF_BSML" w:eastAsiaTheme="minorHAnsi" w:hAnsi="QCF_BSML" w:cs="QCF_BSML"/>
          <w:color w:val="000000"/>
          <w:sz w:val="36"/>
          <w:szCs w:val="36"/>
          <w:rtl/>
        </w:rPr>
        <w:t xml:space="preserve">ﮁ </w:t>
      </w:r>
      <w:r w:rsidR="00E82356" w:rsidRPr="00B83B45">
        <w:rPr>
          <w:rFonts w:ascii="QCF_P189" w:eastAsiaTheme="minorHAnsi" w:hAnsi="QCF_P189" w:cs="QCF_P189"/>
          <w:color w:val="000000"/>
          <w:sz w:val="36"/>
          <w:szCs w:val="36"/>
          <w:rtl/>
        </w:rPr>
        <w:t>ﮅ  ﮆ    ﮇ   ﮈ  ﮉ  ﮊ  ﮋ  ﮌ  ﮍ  ﮎ  ﮏ</w:t>
      </w:r>
      <w:r w:rsidR="00E82356" w:rsidRPr="00B83B45">
        <w:rPr>
          <w:rFonts w:ascii="QCF_P189" w:eastAsiaTheme="minorHAnsi" w:hAnsi="QCF_P189" w:cs="QCF_P189"/>
          <w:color w:val="0000A5"/>
          <w:sz w:val="36"/>
          <w:szCs w:val="36"/>
          <w:rtl/>
        </w:rPr>
        <w:t>ﮐ</w:t>
      </w:r>
      <w:r w:rsidR="00E82356" w:rsidRPr="00B83B45">
        <w:rPr>
          <w:rFonts w:ascii="QCF_P189" w:eastAsiaTheme="minorHAnsi" w:hAnsi="QCF_P189" w:cs="QCF_P189"/>
          <w:color w:val="000000"/>
          <w:sz w:val="36"/>
          <w:szCs w:val="36"/>
          <w:rtl/>
        </w:rPr>
        <w:t xml:space="preserve">  </w:t>
      </w:r>
      <w:r w:rsidR="00E82356" w:rsidRPr="00B83B45">
        <w:rPr>
          <w:rFonts w:ascii="QCF_BSML" w:eastAsiaTheme="minorHAnsi" w:hAnsi="QCF_BSML" w:cs="QCF_BSML"/>
          <w:color w:val="000000"/>
          <w:sz w:val="36"/>
          <w:szCs w:val="36"/>
          <w:rtl/>
        </w:rPr>
        <w:t>ﮀ</w:t>
      </w:r>
      <w:r w:rsidR="00E82356" w:rsidRPr="003821F5">
        <w:rPr>
          <w:rFonts w:ascii="Traditional Arabic" w:eastAsiaTheme="minorHAnsi" w:hAnsi="Traditional Arabic" w:cs="Traditional Arabic"/>
          <w:color w:val="000000"/>
          <w:sz w:val="36"/>
          <w:szCs w:val="36"/>
          <w:vertAlign w:val="superscript"/>
          <w:rtl/>
        </w:rPr>
        <w:t>(</w:t>
      </w:r>
      <w:r w:rsidR="00E82356" w:rsidRPr="003821F5">
        <w:rPr>
          <w:rStyle w:val="a4"/>
          <w:rFonts w:ascii="Traditional Arabic" w:eastAsiaTheme="minorHAnsi" w:hAnsi="Traditional Arabic" w:cs="Traditional Arabic"/>
          <w:color w:val="000000"/>
          <w:sz w:val="36"/>
          <w:szCs w:val="36"/>
          <w:rtl/>
        </w:rPr>
        <w:footnoteReference w:id="49"/>
      </w:r>
      <w:r w:rsidR="00E82356" w:rsidRPr="003821F5">
        <w:rPr>
          <w:rFonts w:ascii="Traditional Arabic" w:eastAsiaTheme="minorHAnsi" w:hAnsi="Traditional Arabic" w:cs="Traditional Arabic"/>
          <w:color w:val="000000"/>
          <w:sz w:val="36"/>
          <w:szCs w:val="36"/>
          <w:vertAlign w:val="superscript"/>
          <w:rtl/>
        </w:rPr>
        <w:t>)</w:t>
      </w:r>
      <w:r w:rsidR="0005038B" w:rsidRPr="00B83B45">
        <w:rPr>
          <w:rFonts w:ascii="Arabic Typesetting" w:hAnsi="Arabic Typesetting" w:cs="Traditional Arabic"/>
          <w:sz w:val="36"/>
          <w:szCs w:val="36"/>
          <w:rtl/>
        </w:rPr>
        <w:t>، وقال:</w:t>
      </w:r>
      <w:r w:rsidR="008B1F9F" w:rsidRPr="00B83B45">
        <w:rPr>
          <w:rFonts w:ascii="QCF_BSML" w:eastAsiaTheme="minorHAnsi" w:hAnsi="QCF_BSML" w:cs="QCF_BSML"/>
          <w:color w:val="000000"/>
          <w:sz w:val="36"/>
          <w:szCs w:val="36"/>
          <w:rtl/>
        </w:rPr>
        <w:t xml:space="preserve"> ﭽ </w:t>
      </w:r>
      <w:r w:rsidR="008B1F9F" w:rsidRPr="00B83B45">
        <w:rPr>
          <w:rFonts w:ascii="QCF_P191" w:eastAsiaTheme="minorHAnsi" w:hAnsi="QCF_P191" w:cs="QCF_P191"/>
          <w:color w:val="000000"/>
          <w:sz w:val="36"/>
          <w:szCs w:val="36"/>
          <w:rtl/>
        </w:rPr>
        <w:t xml:space="preserve">ﭢ  ﭣ   ﭤ </w:t>
      </w:r>
    </w:p>
    <w:p w:rsidR="005E619C" w:rsidRDefault="005E619C" w:rsidP="005E619C">
      <w:pPr>
        <w:tabs>
          <w:tab w:val="left" w:pos="226"/>
        </w:tabs>
        <w:ind w:left="-58"/>
        <w:jc w:val="both"/>
        <w:rPr>
          <w:rFonts w:ascii="QCF_P191" w:eastAsiaTheme="minorHAnsi" w:hAnsi="QCF_P191" w:cs="QCF_P191"/>
          <w:color w:val="000000"/>
          <w:sz w:val="36"/>
          <w:szCs w:val="36"/>
          <w:rtl/>
        </w:rPr>
      </w:pPr>
      <w:r w:rsidRPr="00B83B45">
        <w:rPr>
          <w:rFonts w:ascii="QCF_P191" w:eastAsiaTheme="minorHAnsi" w:hAnsi="QCF_P191" w:cs="QCF_P191"/>
          <w:color w:val="000000"/>
          <w:sz w:val="36"/>
          <w:szCs w:val="36"/>
          <w:rtl/>
        </w:rPr>
        <w:t>ﭥ  ﭦ  ﭧ  ﭨ  ﭩ  ﭪ  ﭫ</w:t>
      </w:r>
      <w:r w:rsidRPr="00B83B45">
        <w:rPr>
          <w:rFonts w:ascii="QCF_P191" w:eastAsiaTheme="minorHAnsi" w:hAnsi="QCF_P191" w:cs="QCF_P191"/>
          <w:color w:val="0000A5"/>
          <w:sz w:val="36"/>
          <w:szCs w:val="36"/>
          <w:rtl/>
        </w:rPr>
        <w:t>ﭬ</w:t>
      </w:r>
      <w:r w:rsidRPr="00B83B45">
        <w:rPr>
          <w:rFonts w:ascii="QCF_P191" w:eastAsiaTheme="minorHAnsi" w:hAnsi="QCF_P191" w:cs="QCF_P191"/>
          <w:color w:val="000000"/>
          <w:sz w:val="36"/>
          <w:szCs w:val="36"/>
          <w:rtl/>
        </w:rPr>
        <w:t xml:space="preserve">   </w:t>
      </w:r>
      <w:r w:rsidRPr="00B83B45">
        <w:rPr>
          <w:rFonts w:ascii="QCF_BSML" w:eastAsiaTheme="minorHAnsi" w:hAnsi="QCF_BSML" w:cs="QCF_BSML"/>
          <w:color w:val="000000"/>
          <w:sz w:val="36"/>
          <w:szCs w:val="36"/>
          <w:rtl/>
        </w:rPr>
        <w:t>ﭼ</w:t>
      </w:r>
      <w:r>
        <w:rPr>
          <w:rFonts w:ascii="QCF_BSML" w:eastAsiaTheme="minorHAnsi" w:hAnsi="QCF_BSML" w:cs="QCF_BSML" w:hint="cs"/>
          <w:color w:val="000000"/>
          <w:sz w:val="36"/>
          <w:szCs w:val="36"/>
          <w:rtl/>
        </w:rPr>
        <w:t xml:space="preserve"> </w:t>
      </w:r>
      <w:r w:rsidRPr="003821F5">
        <w:rPr>
          <w:rFonts w:ascii="Traditional Arabic" w:eastAsiaTheme="minorHAnsi" w:hAnsi="Traditional Arabic" w:cs="Traditional Arabic" w:hint="cs"/>
          <w:color w:val="000000"/>
          <w:sz w:val="36"/>
          <w:szCs w:val="36"/>
          <w:vertAlign w:val="superscript"/>
          <w:rtl/>
        </w:rPr>
        <w:t>(</w:t>
      </w:r>
      <w:r w:rsidRPr="003821F5">
        <w:rPr>
          <w:rStyle w:val="a4"/>
          <w:rFonts w:ascii="Traditional Arabic" w:eastAsiaTheme="minorHAnsi" w:hAnsi="Traditional Arabic" w:cs="Traditional Arabic"/>
          <w:color w:val="000000"/>
          <w:sz w:val="36"/>
          <w:szCs w:val="36"/>
          <w:rtl/>
        </w:rPr>
        <w:footnoteReference w:id="50"/>
      </w:r>
      <w:r w:rsidRPr="003821F5">
        <w:rPr>
          <w:rFonts w:ascii="Traditional Arabic" w:eastAsiaTheme="minorHAnsi" w:hAnsi="Traditional Arabic" w:cs="Traditional Arabic" w:hint="cs"/>
          <w:color w:val="000000"/>
          <w:sz w:val="36"/>
          <w:szCs w:val="36"/>
          <w:vertAlign w:val="superscript"/>
          <w:rtl/>
        </w:rPr>
        <w:t>)</w:t>
      </w:r>
      <w:r w:rsidRPr="003821F5">
        <w:rPr>
          <w:rFonts w:ascii="Traditional Arabic" w:hAnsi="Traditional Arabic" w:cs="Traditional Arabic"/>
          <w:sz w:val="36"/>
          <w:szCs w:val="36"/>
          <w:rtl/>
        </w:rPr>
        <w:t xml:space="preserve"> </w:t>
      </w:r>
      <w:r w:rsidRPr="00B83B45">
        <w:rPr>
          <w:rFonts w:ascii="Arabic Typesetting" w:hAnsi="Arabic Typesetting" w:cs="Traditional Arabic"/>
          <w:sz w:val="36"/>
          <w:szCs w:val="36"/>
          <w:rtl/>
        </w:rPr>
        <w:t>وهو العام الذي حج فيه أبو</w:t>
      </w:r>
    </w:p>
    <w:p w:rsidR="005E619C" w:rsidRPr="005E619C" w:rsidRDefault="005E619C" w:rsidP="005E619C">
      <w:pPr>
        <w:tabs>
          <w:tab w:val="left" w:pos="226"/>
        </w:tabs>
        <w:ind w:left="-58"/>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بكر، فنادى فيه بالأذان.</w:t>
      </w:r>
      <w:r w:rsidRPr="00B83B45">
        <w:rPr>
          <w:rFonts w:ascii="Arabic Typesetting" w:hAnsi="Arabic Typesetting" w:cs="Traditional Arabic" w:hint="cs"/>
          <w:sz w:val="36"/>
          <w:szCs w:val="36"/>
          <w:vertAlign w:val="superscript"/>
          <w:rtl/>
        </w:rPr>
        <w:t xml:space="preserve"> (</w:t>
      </w:r>
      <w:r w:rsidRPr="00B83B45">
        <w:rPr>
          <w:rStyle w:val="a4"/>
          <w:rFonts w:ascii="Arabic Typesetting" w:hAnsi="Arabic Typesetting" w:cs="Traditional Arabic"/>
          <w:sz w:val="36"/>
          <w:szCs w:val="36"/>
          <w:rtl/>
        </w:rPr>
        <w:footnoteReference w:id="51"/>
      </w:r>
      <w:r w:rsidRPr="00B83B45">
        <w:rPr>
          <w:rFonts w:ascii="Arabic Typesetting" w:hAnsi="Arabic Typesetting" w:cs="Traditional Arabic" w:hint="cs"/>
          <w:sz w:val="36"/>
          <w:szCs w:val="36"/>
          <w:vertAlign w:val="superscript"/>
          <w:rtl/>
        </w:rPr>
        <w:t>)</w:t>
      </w:r>
    </w:p>
    <w:p w:rsidR="0005038B" w:rsidRPr="00B83B45" w:rsidRDefault="0005038B" w:rsidP="003821F5">
      <w:pPr>
        <w:pStyle w:val="a8"/>
        <w:numPr>
          <w:ilvl w:val="0"/>
          <w:numId w:val="9"/>
        </w:numPr>
        <w:tabs>
          <w:tab w:val="left" w:pos="226"/>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وفصل بعضهم فقال: لا يجوز ابتداء القتال في الأشهر الحرم، وأما استدامته وتكميله إذا كان أوله في غيرها، فإنه يجوز.</w:t>
      </w:r>
    </w:p>
    <w:p w:rsidR="0005038B" w:rsidRPr="00B83B45" w:rsidRDefault="0005038B" w:rsidP="003821F5">
      <w:pPr>
        <w:tabs>
          <w:tab w:val="left" w:pos="226"/>
        </w:tabs>
        <w:ind w:left="-58"/>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وحملوا قتال النبي صلى الله عليه وسلم لأهل الطائف على ذلك، لأن أول قتالهم في "حنين" في "شوال". وكل هذا في القتال الذي ليس المقصود منه الدفع.</w:t>
      </w:r>
    </w:p>
    <w:p w:rsidR="003821F5" w:rsidRPr="005E619C" w:rsidRDefault="0005038B" w:rsidP="005E619C">
      <w:pPr>
        <w:tabs>
          <w:tab w:val="left" w:pos="226"/>
        </w:tabs>
        <w:ind w:left="-58"/>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فأما قتال الدفع إذا ابتدأ الكفار المسلمين بالقتال، فإنه يجوز للمسلمين القتال، دفعا عن أنفسهم في الشهر الحرام وغيره بإجماع العلماء.</w:t>
      </w:r>
      <w:r w:rsidRPr="00B83B45">
        <w:rPr>
          <w:rFonts w:ascii="Arabic Typesetting" w:hAnsi="Arabic Typesetting" w:cs="Traditional Arabic" w:hint="cs"/>
          <w:sz w:val="36"/>
          <w:szCs w:val="36"/>
          <w:vertAlign w:val="superscript"/>
          <w:rtl/>
        </w:rPr>
        <w:t xml:space="preserve"> (</w:t>
      </w:r>
      <w:r w:rsidRPr="00B83B45">
        <w:rPr>
          <w:rStyle w:val="a4"/>
          <w:rFonts w:ascii="Arabic Typesetting" w:hAnsi="Arabic Typesetting" w:cs="Traditional Arabic"/>
          <w:sz w:val="36"/>
          <w:szCs w:val="36"/>
          <w:rtl/>
        </w:rPr>
        <w:footnoteReference w:id="52"/>
      </w:r>
      <w:r w:rsidRPr="00B83B45">
        <w:rPr>
          <w:rFonts w:ascii="Arabic Typesetting" w:hAnsi="Arabic Typesetting" w:cs="Traditional Arabic" w:hint="cs"/>
          <w:sz w:val="36"/>
          <w:szCs w:val="36"/>
          <w:vertAlign w:val="superscript"/>
          <w:rtl/>
        </w:rPr>
        <w:t>)</w:t>
      </w:r>
    </w:p>
    <w:p w:rsidR="004654FD" w:rsidRPr="003821F5" w:rsidRDefault="003821F5" w:rsidP="003821F5">
      <w:pPr>
        <w:tabs>
          <w:tab w:val="left" w:pos="226"/>
        </w:tabs>
        <w:ind w:left="-58"/>
        <w:jc w:val="both"/>
        <w:rPr>
          <w:rFonts w:ascii="Arabic Typesetting" w:hAnsi="Arabic Typesetting" w:cs="Traditional Arabic"/>
          <w:b/>
          <w:bCs/>
          <w:sz w:val="36"/>
          <w:szCs w:val="36"/>
          <w:rtl/>
        </w:rPr>
      </w:pPr>
      <w:r w:rsidRPr="003821F5">
        <w:rPr>
          <w:rFonts w:ascii="Arabic Typesetting" w:hAnsi="Arabic Typesetting" w:cs="Traditional Arabic" w:hint="cs"/>
          <w:sz w:val="36"/>
          <w:szCs w:val="36"/>
          <w:rtl/>
        </w:rPr>
        <w:t xml:space="preserve"> </w:t>
      </w:r>
      <w:r w:rsidR="0005038B" w:rsidRPr="003821F5">
        <w:rPr>
          <w:rFonts w:ascii="Arabic Typesetting" w:hAnsi="Arabic Typesetting" w:cs="Traditional Arabic" w:hint="cs"/>
          <w:sz w:val="36"/>
          <w:szCs w:val="36"/>
          <w:rtl/>
        </w:rPr>
        <w:t>والراجح والعلم عند الله :</w:t>
      </w:r>
      <w:r w:rsidR="0005038B" w:rsidRPr="00B83B45">
        <w:rPr>
          <w:rFonts w:ascii="Arabic Typesetting" w:hAnsi="Arabic Typesetting" w:cs="Traditional Arabic" w:hint="cs"/>
          <w:sz w:val="36"/>
          <w:szCs w:val="36"/>
          <w:rtl/>
        </w:rPr>
        <w:t>ما ذكره ابن جرير رحمه الله بقوله "</w:t>
      </w:r>
      <w:r w:rsidR="0005038B" w:rsidRPr="00B83B45">
        <w:rPr>
          <w:rFonts w:ascii="Arabic Typesetting" w:hAnsi="Arabic Typesetting" w:cs="Traditional Arabic"/>
          <w:sz w:val="36"/>
          <w:szCs w:val="36"/>
          <w:rtl/>
        </w:rPr>
        <w:t>ثم اختلف أهل العلم فيما نسخ من هذه الآية، بعد إجماعهم على أن منها منسوخً</w:t>
      </w:r>
      <w:r w:rsidR="0005038B" w:rsidRPr="00B83B45">
        <w:rPr>
          <w:rFonts w:ascii="Arabic Typesetting" w:hAnsi="Arabic Typesetting" w:cs="Traditional Arabic" w:hint="cs"/>
          <w:sz w:val="36"/>
          <w:szCs w:val="36"/>
          <w:rtl/>
        </w:rPr>
        <w:t xml:space="preserve">ا "ا </w:t>
      </w:r>
      <w:r w:rsidR="0005038B" w:rsidRPr="00B83B45">
        <w:rPr>
          <w:rFonts w:ascii="Arabic Typesetting" w:hAnsi="Arabic Typesetting" w:cs="Traditional Arabic"/>
          <w:sz w:val="36"/>
          <w:szCs w:val="36"/>
          <w:rtl/>
        </w:rPr>
        <w:t>–</w:t>
      </w:r>
      <w:r w:rsidR="0005038B" w:rsidRPr="00B83B45">
        <w:rPr>
          <w:rFonts w:ascii="Arabic Typesetting" w:hAnsi="Arabic Typesetting" w:cs="Traditional Arabic" w:hint="cs"/>
          <w:sz w:val="36"/>
          <w:szCs w:val="36"/>
          <w:rtl/>
        </w:rPr>
        <w:t xml:space="preserve"> ه</w:t>
      </w:r>
      <w:r>
        <w:rPr>
          <w:rFonts w:ascii="Arabic Typesetting" w:hAnsi="Arabic Typesetting" w:cs="Traditional Arabic" w:hint="cs"/>
          <w:sz w:val="36"/>
          <w:szCs w:val="36"/>
          <w:rtl/>
        </w:rPr>
        <w:t>ـ</w:t>
      </w:r>
      <w:r w:rsidR="0005038B" w:rsidRPr="00B83B45">
        <w:rPr>
          <w:rFonts w:ascii="Arabic Typesetting" w:hAnsi="Arabic Typesetting" w:cs="Traditional Arabic" w:hint="cs"/>
          <w:sz w:val="36"/>
          <w:szCs w:val="36"/>
          <w:rtl/>
        </w:rPr>
        <w:t xml:space="preserve"> كلامه .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3"/>
      </w:r>
      <w:r w:rsidR="0005038B" w:rsidRPr="00B83B45">
        <w:rPr>
          <w:rFonts w:ascii="Arabic Typesetting" w:hAnsi="Arabic Typesetting" w:cs="Traditional Arabic" w:hint="cs"/>
          <w:sz w:val="36"/>
          <w:szCs w:val="36"/>
          <w:vertAlign w:val="superscript"/>
          <w:rtl/>
        </w:rPr>
        <w:t>)</w:t>
      </w:r>
    </w:p>
    <w:p w:rsidR="0005038B" w:rsidRPr="00B83B45" w:rsidRDefault="0005038B" w:rsidP="0021707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قلت ومن الذي لم ينسخ من الآية قوله تعالى </w:t>
      </w:r>
      <w:r w:rsidR="00217078">
        <w:rPr>
          <w:rFonts w:ascii="Arabic Typesetting" w:hAnsi="Arabic Typesetting" w:cs="Traditional Arabic" w:hint="cs"/>
          <w:sz w:val="36"/>
          <w:szCs w:val="36"/>
          <w:rtl/>
        </w:rPr>
        <w:t>:</w:t>
      </w:r>
      <w:r w:rsidR="00212D34" w:rsidRPr="00B83B45">
        <w:rPr>
          <w:rFonts w:ascii="QCF_BSML" w:eastAsiaTheme="minorHAnsi" w:hAnsi="QCF_BSML" w:cs="QCF_BSML"/>
          <w:color w:val="000000"/>
          <w:sz w:val="36"/>
          <w:szCs w:val="36"/>
          <w:rtl/>
        </w:rPr>
        <w:t xml:space="preserve">ﮁ </w:t>
      </w:r>
      <w:r w:rsidR="00212D34" w:rsidRPr="00B83B45">
        <w:rPr>
          <w:rFonts w:ascii="QCF_P106" w:eastAsiaTheme="minorHAnsi" w:hAnsi="QCF_P106" w:cs="QCF_P106"/>
          <w:color w:val="000000"/>
          <w:sz w:val="36"/>
          <w:szCs w:val="36"/>
          <w:rtl/>
        </w:rPr>
        <w:t>ﮤ  ﮥ  ﮦ  ﮧ   ﮨ  ﮩ</w:t>
      </w:r>
      <w:r w:rsidR="00217078">
        <w:rPr>
          <w:rFonts w:ascii="QCF_P106" w:eastAsiaTheme="minorHAnsi" w:hAnsi="QCF_P106" w:cs="QCF_P106" w:hint="cs"/>
          <w:color w:val="000000"/>
          <w:sz w:val="36"/>
          <w:szCs w:val="36"/>
          <w:rtl/>
        </w:rPr>
        <w:t xml:space="preserve">                  </w:t>
      </w:r>
      <w:r w:rsidR="00212D34" w:rsidRPr="00B83B45">
        <w:rPr>
          <w:rFonts w:ascii="QCF_P106" w:eastAsiaTheme="minorHAnsi" w:hAnsi="QCF_P106" w:cs="QCF_P106"/>
          <w:color w:val="000000"/>
          <w:sz w:val="36"/>
          <w:szCs w:val="36"/>
          <w:rtl/>
        </w:rPr>
        <w:t xml:space="preserve">  ﮪ   </w:t>
      </w:r>
      <w:r w:rsidR="00212D34" w:rsidRPr="00B83B45">
        <w:rPr>
          <w:rFonts w:ascii="QCF_BSML" w:eastAsiaTheme="minorHAnsi" w:hAnsi="QCF_BSML" w:cs="QCF_BSML"/>
          <w:color w:val="000000"/>
          <w:sz w:val="36"/>
          <w:szCs w:val="36"/>
          <w:rtl/>
        </w:rPr>
        <w:t>ﮀ</w:t>
      </w:r>
      <w:r w:rsidR="00212D34" w:rsidRPr="00B83B45">
        <w:rPr>
          <w:rFonts w:ascii="QCF_BSML" w:eastAsiaTheme="minorHAnsi" w:hAnsi="QCF_BSML" w:cs="Traditional Arabic" w:hint="cs"/>
          <w:color w:val="000000"/>
          <w:sz w:val="36"/>
          <w:szCs w:val="36"/>
          <w:rtl/>
        </w:rPr>
        <w:t xml:space="preserve"> </w:t>
      </w:r>
      <w:r w:rsidR="00212D34" w:rsidRPr="00B83B45">
        <w:rPr>
          <w:rFonts w:ascii="QCF_BSML" w:eastAsiaTheme="minorHAnsi" w:hAnsi="QCF_BSML" w:cs="Traditional Arabic" w:hint="cs"/>
          <w:color w:val="000000"/>
          <w:sz w:val="36"/>
          <w:szCs w:val="36"/>
          <w:vertAlign w:val="superscript"/>
          <w:rtl/>
        </w:rPr>
        <w:t>(</w:t>
      </w:r>
      <w:r w:rsidR="00212D34" w:rsidRPr="00B83B45">
        <w:rPr>
          <w:rStyle w:val="a4"/>
          <w:rFonts w:ascii="QCF_BSML" w:eastAsiaTheme="minorHAnsi" w:hAnsi="QCF_BSML" w:cs="Traditional Arabic"/>
          <w:color w:val="000000"/>
          <w:sz w:val="36"/>
          <w:szCs w:val="36"/>
          <w:rtl/>
        </w:rPr>
        <w:footnoteReference w:id="54"/>
      </w:r>
      <w:r w:rsidR="00212D34" w:rsidRPr="00B83B45">
        <w:rPr>
          <w:rFonts w:ascii="Arabic Typesetting" w:hAnsi="Arabic Typesetting" w:cs="Traditional Arabic" w:hint="cs"/>
          <w:sz w:val="36"/>
          <w:szCs w:val="36"/>
          <w:vertAlign w:val="superscript"/>
          <w:rtl/>
        </w:rPr>
        <w:t>)</w:t>
      </w:r>
    </w:p>
    <w:p w:rsidR="0005038B" w:rsidRPr="00B83B45" w:rsidRDefault="00217078" w:rsidP="003821F5">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5E619C">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قال </w:t>
      </w:r>
      <w:r w:rsidR="004654FD" w:rsidRPr="00B83B45">
        <w:rPr>
          <w:rFonts w:ascii="Arabic Typesetting" w:hAnsi="Arabic Typesetting" w:cs="Traditional Arabic" w:hint="cs"/>
          <w:sz w:val="36"/>
          <w:szCs w:val="36"/>
          <w:rtl/>
        </w:rPr>
        <w:t>الطبري</w:t>
      </w:r>
      <w:r w:rsidR="0005038B" w:rsidRPr="00B83B45">
        <w:rPr>
          <w:rFonts w:ascii="Arabic Typesetting" w:hAnsi="Arabic Typesetting" w:cs="Traditional Arabic"/>
          <w:sz w:val="36"/>
          <w:szCs w:val="36"/>
          <w:rtl/>
        </w:rPr>
        <w:t xml:space="preserve">: وأولى التأويلات بقوله:"لا تحلوا شعائر </w:t>
      </w:r>
      <w:r w:rsidR="00212D34" w:rsidRPr="00B83B45">
        <w:rPr>
          <w:rFonts w:ascii="Arabic Typesetting" w:hAnsi="Arabic Typesetting" w:cs="Traditional Arabic"/>
          <w:sz w:val="36"/>
          <w:szCs w:val="36"/>
          <w:rtl/>
        </w:rPr>
        <w:t xml:space="preserve">الله"، قول عطاء الذي ذكرناه </w:t>
      </w:r>
      <w:r w:rsidR="0005038B" w:rsidRPr="00B83B45">
        <w:rPr>
          <w:rFonts w:ascii="Arabic Typesetting" w:hAnsi="Arabic Typesetting" w:cs="Traditional Arabic"/>
          <w:sz w:val="36"/>
          <w:szCs w:val="36"/>
          <w:rtl/>
        </w:rPr>
        <w:t>من توجيهه معنى ذلك إلى: لا تحلوا حرمات الله ولا تضيعوا فرائضه.</w:t>
      </w:r>
    </w:p>
    <w:p w:rsidR="0005038B" w:rsidRPr="00B83B45" w:rsidRDefault="0005038B" w:rsidP="003821F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لأن"الشعائر" جمع"شعيرة"،"والشعيرة""فعيلة" من قول القائل:"قد شعر فلان بهذا الأمر"، إذا علم به. فـ"الشعائر"، المعالم، من ذلك .</w:t>
      </w:r>
    </w:p>
    <w:p w:rsidR="004654FD" w:rsidRPr="000E7199" w:rsidRDefault="0005038B" w:rsidP="000E7199">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وإذا كان ذلك كذلك، كان معنى الكلام: لا تستحلوا،</w:t>
      </w:r>
      <w:r w:rsidR="004654FD" w:rsidRPr="00B83B45">
        <w:rPr>
          <w:rFonts w:ascii="Arabic Typesetting" w:hAnsi="Arabic Typesetting" w:cs="Traditional Arabic"/>
          <w:sz w:val="36"/>
          <w:szCs w:val="36"/>
          <w:rtl/>
        </w:rPr>
        <w:t xml:space="preserve"> أيها الذين آمنوا، معالم الله </w:t>
      </w:r>
      <w:r w:rsidRPr="00B83B45">
        <w:rPr>
          <w:rFonts w:ascii="Arabic Typesetting" w:hAnsi="Arabic Typesetting" w:cs="Traditional Arabic"/>
          <w:sz w:val="36"/>
          <w:szCs w:val="36"/>
          <w:rtl/>
        </w:rPr>
        <w:t xml:space="preserve">فيدخل في ذلك معالم الله كلها في مناسك الحج: من تحريم ما حرَّم الله إصابته فيها على المحرم، وتضييع ما نهى عن تضييعه فيها، وفيما حرَّم من استحلال حُرمات حَرَمه، وغير ذلك من حدوده وفرائضه، وحلاله وحرامه،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5"/>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والله أعلم.</w:t>
      </w:r>
    </w:p>
    <w:p w:rsidR="004654FD" w:rsidRPr="00B83B45" w:rsidRDefault="004654FD" w:rsidP="003821F5">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وجه البيان والارتباط</w:t>
      </w:r>
      <w:r w:rsidR="000E7199">
        <w:rPr>
          <w:rFonts w:ascii="Arabic Typesetting" w:hAnsi="Arabic Typesetting" w:cs="Traditional Arabic" w:hint="cs"/>
          <w:b/>
          <w:bCs/>
          <w:sz w:val="36"/>
          <w:szCs w:val="36"/>
          <w:rtl/>
        </w:rPr>
        <w:t>:</w:t>
      </w:r>
    </w:p>
    <w:p w:rsidR="00212D34" w:rsidRDefault="004654FD" w:rsidP="003821F5">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من طرق تفسيرالقرآن بالقرآن النسخ فالناسخ مبين ل</w:t>
      </w:r>
      <w:r w:rsidR="003821F5">
        <w:rPr>
          <w:rFonts w:ascii="Arabic Typesetting" w:hAnsi="Arabic Typesetting" w:cs="Traditional Arabic" w:hint="cs"/>
          <w:sz w:val="36"/>
          <w:szCs w:val="36"/>
          <w:rtl/>
        </w:rPr>
        <w:t>لمنسوخ وهذا وجه صحيح والله أعلم.</w:t>
      </w:r>
    </w:p>
    <w:p w:rsidR="003821F5" w:rsidRDefault="003821F5" w:rsidP="003821F5">
      <w:pPr>
        <w:jc w:val="both"/>
        <w:rPr>
          <w:rFonts w:ascii="Arabic Typesetting" w:hAnsi="Arabic Typesetting" w:cs="Traditional Arabic"/>
          <w:sz w:val="36"/>
          <w:szCs w:val="36"/>
          <w:rtl/>
        </w:rPr>
      </w:pPr>
    </w:p>
    <w:p w:rsidR="003821F5" w:rsidRDefault="003821F5" w:rsidP="003821F5">
      <w:pPr>
        <w:jc w:val="both"/>
        <w:rPr>
          <w:rFonts w:ascii="Arabic Typesetting" w:hAnsi="Arabic Typesetting" w:cs="Traditional Arabic"/>
          <w:sz w:val="36"/>
          <w:szCs w:val="36"/>
          <w:rtl/>
        </w:rPr>
      </w:pPr>
    </w:p>
    <w:p w:rsidR="003821F5" w:rsidRDefault="003821F5" w:rsidP="003821F5">
      <w:pPr>
        <w:jc w:val="both"/>
        <w:rPr>
          <w:rFonts w:ascii="Arabic Typesetting" w:hAnsi="Arabic Typesetting" w:cs="Traditional Arabic"/>
          <w:sz w:val="36"/>
          <w:szCs w:val="36"/>
          <w:rtl/>
        </w:rPr>
      </w:pPr>
    </w:p>
    <w:p w:rsidR="003821F5" w:rsidRDefault="003821F5"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5E619C" w:rsidRDefault="005E619C" w:rsidP="003821F5">
      <w:pPr>
        <w:jc w:val="both"/>
        <w:rPr>
          <w:rFonts w:ascii="Arabic Typesetting" w:hAnsi="Arabic Typesetting" w:cs="Traditional Arabic"/>
          <w:sz w:val="36"/>
          <w:szCs w:val="36"/>
          <w:rtl/>
        </w:rPr>
      </w:pPr>
    </w:p>
    <w:p w:rsidR="003821F5" w:rsidRPr="00B83B45" w:rsidRDefault="003821F5" w:rsidP="003821F5">
      <w:pPr>
        <w:jc w:val="both"/>
        <w:rPr>
          <w:rFonts w:ascii="Arabic Typesetting" w:hAnsi="Arabic Typesetting" w:cs="Traditional Arabic"/>
          <w:sz w:val="36"/>
          <w:szCs w:val="36"/>
          <w:rtl/>
        </w:rPr>
      </w:pPr>
    </w:p>
    <w:p w:rsidR="000E7199" w:rsidRDefault="000E7199" w:rsidP="005E619C">
      <w:pPr>
        <w:jc w:val="both"/>
        <w:rPr>
          <w:rFonts w:ascii="Arabic Typesetting" w:hAnsi="Arabic Typesetting" w:cs="Traditional Arabic"/>
          <w:b/>
          <w:bCs/>
          <w:sz w:val="36"/>
          <w:szCs w:val="36"/>
          <w:rtl/>
        </w:rPr>
      </w:pPr>
    </w:p>
    <w:p w:rsidR="001801FF" w:rsidRDefault="001801FF" w:rsidP="005E619C">
      <w:pPr>
        <w:jc w:val="both"/>
        <w:rPr>
          <w:rFonts w:ascii="Arabic Typesetting" w:hAnsi="Arabic Typesetting" w:cs="Traditional Arabic"/>
          <w:b/>
          <w:bCs/>
          <w:sz w:val="36"/>
          <w:szCs w:val="36"/>
          <w:rtl/>
        </w:rPr>
      </w:pPr>
    </w:p>
    <w:p w:rsidR="0005038B" w:rsidRPr="00B83B45" w:rsidRDefault="0005038B" w:rsidP="005E619C">
      <w:pPr>
        <w:jc w:val="both"/>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lastRenderedPageBreak/>
        <w:t>المبحث الثالث :</w:t>
      </w:r>
    </w:p>
    <w:p w:rsidR="0005038B" w:rsidRPr="00B83B45" w:rsidRDefault="0005038B" w:rsidP="005E619C">
      <w:pPr>
        <w:jc w:val="both"/>
        <w:rPr>
          <w:rFonts w:ascii="Traditional Arabic" w:hAnsi="Traditional Arabic" w:cs="Traditional Arabic"/>
          <w:sz w:val="36"/>
          <w:szCs w:val="36"/>
          <w:rtl/>
        </w:rPr>
      </w:pPr>
      <w:r w:rsidRPr="00B83B45">
        <w:rPr>
          <w:rFonts w:ascii="Arabic Typesetting" w:hAnsi="Arabic Typesetting" w:cs="Traditional Arabic" w:hint="cs"/>
          <w:sz w:val="36"/>
          <w:szCs w:val="36"/>
          <w:rtl/>
        </w:rPr>
        <w:t>الآية المفسَّرة قوله</w:t>
      </w:r>
      <w:r w:rsidR="00212D34" w:rsidRPr="00B83B45">
        <w:rPr>
          <w:rFonts w:ascii="Arabic Typesetting" w:hAnsi="Arabic Typesetting" w:cs="Traditional Arabic" w:hint="cs"/>
          <w:sz w:val="36"/>
          <w:szCs w:val="36"/>
          <w:rtl/>
        </w:rPr>
        <w:t xml:space="preserve"> :</w:t>
      </w:r>
      <w:r w:rsidR="00212D34" w:rsidRPr="00B83B45">
        <w:rPr>
          <w:rFonts w:ascii="QCF_BSML" w:eastAsiaTheme="minorHAnsi" w:hAnsi="QCF_BSML" w:cs="QCF_BSML"/>
          <w:color w:val="000000"/>
          <w:sz w:val="36"/>
          <w:szCs w:val="36"/>
          <w:rtl/>
        </w:rPr>
        <w:t xml:space="preserve"> ﮁ </w:t>
      </w:r>
      <w:r w:rsidR="00212D34" w:rsidRPr="00B83B45">
        <w:rPr>
          <w:rFonts w:ascii="QCF_P107" w:eastAsiaTheme="minorHAnsi" w:hAnsi="QCF_P107" w:cs="QCF_P107"/>
          <w:color w:val="000000"/>
          <w:sz w:val="36"/>
          <w:szCs w:val="36"/>
          <w:rtl/>
        </w:rPr>
        <w:t>ﭑ  ﭒ  ﭓ  ﭔ</w:t>
      </w:r>
      <w:r w:rsidR="00212D34" w:rsidRPr="00B83B45">
        <w:rPr>
          <w:rFonts w:ascii="QCF_BSML" w:eastAsiaTheme="minorHAnsi" w:hAnsi="QCF_BSML" w:cs="QCF_BSML"/>
          <w:color w:val="000000"/>
          <w:sz w:val="36"/>
          <w:szCs w:val="36"/>
          <w:rtl/>
        </w:rPr>
        <w:t xml:space="preserve"> ﮀ</w:t>
      </w:r>
      <w:r w:rsidR="00212D34" w:rsidRPr="00B83B45">
        <w:rPr>
          <w:rFonts w:ascii="QCF_BSML" w:eastAsiaTheme="minorHAnsi" w:hAnsi="QCF_BSML" w:cs="QCF_BSML" w:hint="cs"/>
          <w:color w:val="000000"/>
          <w:sz w:val="36"/>
          <w:szCs w:val="36"/>
          <w:rtl/>
        </w:rPr>
        <w:t xml:space="preserve">      </w:t>
      </w:r>
      <w:r w:rsidR="00212D34" w:rsidRPr="00B83B45">
        <w:rPr>
          <w:rFonts w:ascii="QCF_BSML" w:eastAsiaTheme="minorHAnsi" w:hAnsi="QCF_BSML" w:cs="Traditional Arabic" w:hint="cs"/>
          <w:color w:val="000000"/>
          <w:sz w:val="36"/>
          <w:szCs w:val="36"/>
          <w:vertAlign w:val="superscript"/>
          <w:rtl/>
        </w:rPr>
        <w:t>(</w:t>
      </w:r>
      <w:r w:rsidR="00212D34" w:rsidRPr="00B83B45">
        <w:rPr>
          <w:rStyle w:val="a4"/>
          <w:rFonts w:ascii="QCF_BSML" w:eastAsiaTheme="minorHAnsi" w:hAnsi="QCF_BSML" w:cs="Traditional Arabic"/>
          <w:color w:val="000000"/>
          <w:sz w:val="36"/>
          <w:szCs w:val="36"/>
          <w:rtl/>
        </w:rPr>
        <w:footnoteReference w:id="56"/>
      </w:r>
      <w:r w:rsidR="00212D34" w:rsidRPr="00B83B45">
        <w:rPr>
          <w:rFonts w:ascii="QCF_P107" w:eastAsiaTheme="minorHAnsi" w:hAnsi="QCF_P107" w:cs="Traditional Arabic"/>
          <w:color w:val="000000"/>
          <w:sz w:val="36"/>
          <w:szCs w:val="36"/>
          <w:vertAlign w:val="superscript"/>
          <w:rtl/>
        </w:rPr>
        <w:t xml:space="preserve"> </w:t>
      </w:r>
      <w:r w:rsidR="00212D34" w:rsidRPr="00B83B45">
        <w:rPr>
          <w:rFonts w:ascii="Traditional Arabic" w:eastAsiaTheme="minorHAnsi" w:hAnsi="Arial" w:cs="Traditional Arabic" w:hint="cs"/>
          <w:color w:val="000000"/>
          <w:sz w:val="36"/>
          <w:szCs w:val="36"/>
          <w:vertAlign w:val="superscript"/>
          <w:rtl/>
        </w:rPr>
        <w:t>)</w:t>
      </w:r>
      <w:r w:rsidR="00212D34" w:rsidRPr="00B83B45">
        <w:rPr>
          <w:rFonts w:ascii="Traditional Arabic" w:eastAsiaTheme="minorHAnsi" w:hAnsi="Arial" w:cs="Traditional Arabic" w:hint="cs"/>
          <w:color w:val="000000"/>
          <w:sz w:val="36"/>
          <w:szCs w:val="36"/>
          <w:rtl/>
        </w:rPr>
        <w:t xml:space="preserve">  </w:t>
      </w:r>
    </w:p>
    <w:p w:rsidR="0005038B" w:rsidRPr="00B83B45" w:rsidRDefault="0005038B" w:rsidP="005E619C">
      <w:pPr>
        <w:jc w:val="both"/>
        <w:rPr>
          <w:rFonts w:ascii="Arabic Typesetting" w:hAnsi="Arabic Typesetting" w:cs="Traditional Arabic"/>
          <w:sz w:val="36"/>
          <w:szCs w:val="36"/>
        </w:rPr>
      </w:pPr>
      <w:r w:rsidRPr="00B83B45">
        <w:rPr>
          <w:rFonts w:ascii="Arabic Typesetting" w:hAnsi="Arabic Typesetting" w:cs="Traditional Arabic" w:hint="cs"/>
          <w:sz w:val="36"/>
          <w:szCs w:val="36"/>
          <w:rtl/>
        </w:rPr>
        <w:t>الآية المفسِّرة</w:t>
      </w:r>
      <w:r w:rsidR="008B1F9F" w:rsidRPr="00B83B45">
        <w:rPr>
          <w:rFonts w:ascii="Arabic Typesetting" w:hAnsi="Arabic Typesetting" w:cs="Traditional Arabic" w:hint="cs"/>
          <w:sz w:val="36"/>
          <w:szCs w:val="36"/>
          <w:rtl/>
        </w:rPr>
        <w:t>:</w:t>
      </w:r>
      <w:r w:rsidRPr="00B83B45">
        <w:rPr>
          <w:rFonts w:ascii="Arabic Typesetting" w:hAnsi="Arabic Typesetting" w:cs="Traditional Arabic" w:hint="cs"/>
          <w:sz w:val="36"/>
          <w:szCs w:val="36"/>
          <w:rtl/>
        </w:rPr>
        <w:t xml:space="preserve"> </w:t>
      </w:r>
      <w:r w:rsidR="008B1F9F" w:rsidRPr="00B83B45">
        <w:rPr>
          <w:rFonts w:ascii="QCF_BSML" w:eastAsiaTheme="minorHAnsi" w:hAnsi="QCF_BSML" w:cs="QCF_BSML"/>
          <w:color w:val="000000"/>
          <w:sz w:val="36"/>
          <w:szCs w:val="36"/>
          <w:rtl/>
        </w:rPr>
        <w:t xml:space="preserve">ﭽ </w:t>
      </w:r>
      <w:r w:rsidR="008B1F9F" w:rsidRPr="00B83B45">
        <w:rPr>
          <w:rFonts w:ascii="QCF_P147" w:eastAsiaTheme="minorHAnsi" w:hAnsi="QCF_P147" w:cs="QCF_P147"/>
          <w:color w:val="000000"/>
          <w:sz w:val="36"/>
          <w:szCs w:val="36"/>
          <w:rtl/>
        </w:rPr>
        <w:t>ﮨ  ﮩ  ﮪ</w:t>
      </w:r>
      <w:r w:rsidR="008B1F9F" w:rsidRPr="00B83B45">
        <w:rPr>
          <w:rFonts w:ascii="QCF_BSML" w:eastAsiaTheme="minorHAnsi" w:hAnsi="QCF_BSML" w:cs="QCF_BSML"/>
          <w:color w:val="000000"/>
          <w:sz w:val="36"/>
          <w:szCs w:val="36"/>
          <w:rtl/>
        </w:rPr>
        <w:t>ﭼ</w:t>
      </w:r>
      <w:r w:rsidR="003821F5" w:rsidRPr="003821F5">
        <w:rPr>
          <w:rFonts w:ascii="Traditional Arabic" w:eastAsiaTheme="minorHAnsi" w:hAnsi="Traditional Arabic" w:cs="Traditional Arabic" w:hint="cs"/>
          <w:color w:val="000000"/>
          <w:sz w:val="36"/>
          <w:szCs w:val="36"/>
          <w:vertAlign w:val="superscript"/>
          <w:rtl/>
        </w:rPr>
        <w:t>(</w:t>
      </w:r>
      <w:r w:rsidR="008B1F9F" w:rsidRPr="003821F5">
        <w:rPr>
          <w:rStyle w:val="a4"/>
          <w:rFonts w:ascii="Traditional Arabic" w:eastAsiaTheme="minorHAnsi" w:hAnsi="Traditional Arabic" w:cs="Traditional Arabic"/>
          <w:color w:val="000000"/>
          <w:sz w:val="36"/>
          <w:szCs w:val="36"/>
          <w:rtl/>
        </w:rPr>
        <w:footnoteReference w:id="57"/>
      </w:r>
      <w:r w:rsidR="003821F5" w:rsidRPr="003821F5">
        <w:rPr>
          <w:rFonts w:ascii="Traditional Arabic" w:eastAsiaTheme="minorHAnsi" w:hAnsi="Traditional Arabic" w:cs="Traditional Arabic" w:hint="cs"/>
          <w:color w:val="000000"/>
          <w:sz w:val="36"/>
          <w:szCs w:val="36"/>
          <w:vertAlign w:val="superscript"/>
          <w:rtl/>
        </w:rPr>
        <w:t>)</w:t>
      </w:r>
    </w:p>
    <w:p w:rsidR="0005038B" w:rsidRPr="00B83B45" w:rsidRDefault="0005038B" w:rsidP="005E619C">
      <w:pPr>
        <w:ind w:left="-58"/>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w:t>
      </w:r>
    </w:p>
    <w:p w:rsidR="003821F5" w:rsidRDefault="003821F5" w:rsidP="005E619C">
      <w:pPr>
        <w:ind w:left="-58"/>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لقد أجمع </w:t>
      </w:r>
      <w:r w:rsidR="004654FD" w:rsidRPr="00B83B45">
        <w:rPr>
          <w:rFonts w:ascii="Arabic Typesetting" w:hAnsi="Arabic Typesetting" w:cs="Traditional Arabic" w:hint="cs"/>
          <w:sz w:val="36"/>
          <w:szCs w:val="36"/>
          <w:rtl/>
        </w:rPr>
        <w:t xml:space="preserve">المفسرون </w:t>
      </w:r>
      <w:r w:rsidR="0005038B" w:rsidRPr="00B83B45">
        <w:rPr>
          <w:rFonts w:ascii="Arabic Typesetting" w:hAnsi="Arabic Typesetting" w:cs="Traditional Arabic" w:hint="cs"/>
          <w:sz w:val="36"/>
          <w:szCs w:val="36"/>
          <w:rtl/>
        </w:rPr>
        <w:t xml:space="preserve">السلف ومنهم </w:t>
      </w:r>
      <w:r w:rsidR="0005038B" w:rsidRPr="00B83B45">
        <w:rPr>
          <w:rFonts w:ascii="Arabic Typesetting" w:hAnsi="Arabic Typesetting" w:cs="Traditional Arabic"/>
          <w:sz w:val="36"/>
          <w:szCs w:val="36"/>
          <w:rtl/>
        </w:rPr>
        <w:t>ابن عباس وسعيد بن جُبَيْر.</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8"/>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والخلف ومنهم ابن كثير</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9"/>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وابن عاشور</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60"/>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والسعدي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61"/>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والشوكاني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62"/>
      </w:r>
      <w:r w:rsidR="0005038B" w:rsidRPr="00B83B45">
        <w:rPr>
          <w:rFonts w:ascii="Arabic Typesetting" w:hAnsi="Arabic Typesetting" w:cs="Traditional Arabic" w:hint="cs"/>
          <w:sz w:val="36"/>
          <w:szCs w:val="36"/>
          <w:vertAlign w:val="superscript"/>
          <w:rtl/>
        </w:rPr>
        <w:t xml:space="preserve">) </w:t>
      </w:r>
      <w:r w:rsidR="0005038B" w:rsidRPr="00B83B45">
        <w:rPr>
          <w:rFonts w:ascii="Arabic Typesetting" w:hAnsi="Arabic Typesetting" w:cs="Traditional Arabic" w:hint="cs"/>
          <w:sz w:val="36"/>
          <w:szCs w:val="36"/>
          <w:rtl/>
        </w:rPr>
        <w:t>على أن المراد بالدم في آية المائدة هو الدم المسفوح ونقل الإجماع عنهم القرطبي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63"/>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وابن جرير</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64"/>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رحمه الله تعالى بقوله " </w:t>
      </w:r>
      <w:r w:rsidR="0005038B" w:rsidRPr="00B83B45">
        <w:rPr>
          <w:rFonts w:ascii="Arabic Typesetting" w:hAnsi="Arabic Typesetting" w:cs="Traditional Arabic"/>
          <w:sz w:val="36"/>
          <w:szCs w:val="36"/>
          <w:rtl/>
        </w:rPr>
        <w:t>وأما"الدم"، فإنه الدم المسفوح، دون ما كان منه غير مسفوح، لأن الله جل ثناؤه قال:</w:t>
      </w:r>
      <w:r w:rsidR="00321D08" w:rsidRPr="00B83B45">
        <w:rPr>
          <w:rFonts w:ascii="QCF_BSML" w:eastAsiaTheme="minorHAnsi" w:hAnsi="QCF_BSML" w:cs="QCF_BSML"/>
          <w:color w:val="000000"/>
          <w:sz w:val="36"/>
          <w:szCs w:val="36"/>
          <w:rtl/>
        </w:rPr>
        <w:t xml:space="preserve"> </w:t>
      </w:r>
    </w:p>
    <w:p w:rsidR="00F30F28" w:rsidRDefault="00321D08" w:rsidP="005E619C">
      <w:pPr>
        <w:ind w:left="-58"/>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t xml:space="preserve">ﮁ </w:t>
      </w:r>
      <w:r w:rsidRPr="00B83B45">
        <w:rPr>
          <w:rFonts w:ascii="QCF_P147" w:eastAsiaTheme="minorHAnsi" w:hAnsi="QCF_P147" w:cs="QCF_P147"/>
          <w:color w:val="000000"/>
          <w:sz w:val="36"/>
          <w:szCs w:val="36"/>
          <w:rtl/>
        </w:rPr>
        <w:t xml:space="preserve">ﮙ  ﮚ  ﮛ   ﮜ  ﮝ  ﮞ  ﮟ  ﮠ  ﮡ  ﮢ  ﮣ  ﮤ    ﮥ  ﮦ   ﮧ  ﮨ  ﮩ  ﮪ  ﮫ   ﮬ  ﮭ  </w:t>
      </w:r>
      <w:r w:rsidRPr="00B83B45">
        <w:rPr>
          <w:rFonts w:ascii="QCF_BSML" w:eastAsiaTheme="minorHAnsi" w:hAnsi="QCF_BSML" w:cs="QCF_BSML"/>
          <w:color w:val="000000"/>
          <w:sz w:val="36"/>
          <w:szCs w:val="36"/>
          <w:rtl/>
        </w:rPr>
        <w:t>ﮀ</w:t>
      </w:r>
      <w:r w:rsidRPr="00B83B45">
        <w:rPr>
          <w:rFonts w:ascii="Traditional Arabic" w:eastAsiaTheme="minorHAnsi" w:hAnsi="Arial" w:cs="Traditional Arabic"/>
          <w:color w:val="000000"/>
          <w:sz w:val="36"/>
          <w:szCs w:val="36"/>
          <w:vertAlign w:val="superscript"/>
        </w:rPr>
        <w:t xml:space="preserve"> </w:t>
      </w:r>
      <w:r w:rsidRPr="00B83B45">
        <w:rPr>
          <w:rStyle w:val="a4"/>
          <w:rFonts w:ascii="Traditional Arabic" w:eastAsiaTheme="minorHAnsi" w:hAnsi="Arial" w:cs="Traditional Arabic"/>
          <w:color w:val="000000"/>
          <w:sz w:val="36"/>
          <w:szCs w:val="36"/>
        </w:rPr>
        <w:footnoteReference w:id="65"/>
      </w:r>
      <w:r w:rsidR="008E7137" w:rsidRPr="00B83B45">
        <w:rPr>
          <w:rFonts w:ascii="Traditional Arabic" w:eastAsiaTheme="minorHAnsi" w:hAnsi="Arial" w:cs="Traditional Arabic"/>
          <w:color w:val="000000"/>
          <w:sz w:val="36"/>
          <w:szCs w:val="36"/>
          <w:vertAlign w:val="superscript"/>
        </w:rPr>
        <w:t>)</w:t>
      </w:r>
      <w:r w:rsidR="008E7137"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 فأما ما كان قد صار في معنى اللحم، كالكبد والطحال، وما كان في اللحم غير</w:t>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منسفح، فإن ذلك غير حرام، لإجماع الجميع على ذلك.</w:t>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66"/>
      </w:r>
      <w:r w:rsidR="0005038B" w:rsidRPr="00B83B45">
        <w:rPr>
          <w:rFonts w:ascii="Arabic Typesetting" w:hAnsi="Arabic Typesetting" w:cs="Traditional Arabic" w:hint="cs"/>
          <w:sz w:val="36"/>
          <w:szCs w:val="36"/>
          <w:vertAlign w:val="superscript"/>
          <w:rtl/>
        </w:rPr>
        <w:t>)</w:t>
      </w:r>
    </w:p>
    <w:p w:rsidR="00F30F28" w:rsidRDefault="00F30F28" w:rsidP="005E619C">
      <w:pPr>
        <w:ind w:left="-58"/>
        <w:jc w:val="both"/>
        <w:rPr>
          <w:rFonts w:ascii="Arabic Typesetting" w:hAnsi="Arabic Typesetting" w:cs="Traditional Arabic"/>
          <w:sz w:val="36"/>
          <w:szCs w:val="36"/>
          <w:rtl/>
        </w:rPr>
      </w:pPr>
    </w:p>
    <w:p w:rsidR="00F30F28" w:rsidRDefault="00F30F28" w:rsidP="005E619C">
      <w:pPr>
        <w:ind w:left="-58"/>
        <w:jc w:val="both"/>
        <w:rPr>
          <w:rFonts w:ascii="Arabic Typesetting" w:hAnsi="Arabic Typesetting" w:cs="Traditional Arabic"/>
          <w:sz w:val="36"/>
          <w:szCs w:val="36"/>
          <w:rtl/>
        </w:rPr>
      </w:pPr>
    </w:p>
    <w:p w:rsidR="00F30F28" w:rsidRDefault="00F30F28" w:rsidP="005E619C">
      <w:pPr>
        <w:ind w:left="-58"/>
        <w:jc w:val="both"/>
        <w:rPr>
          <w:rFonts w:ascii="Arabic Typesetting" w:hAnsi="Arabic Typesetting" w:cs="Traditional Arabic"/>
          <w:sz w:val="36"/>
          <w:szCs w:val="36"/>
          <w:rtl/>
        </w:rPr>
      </w:pPr>
    </w:p>
    <w:p w:rsidR="0005038B" w:rsidRPr="00B83B45" w:rsidRDefault="0005038B" w:rsidP="005E619C">
      <w:pPr>
        <w:ind w:left="-58"/>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الدراسة :</w:t>
      </w:r>
    </w:p>
    <w:p w:rsidR="0005038B" w:rsidRPr="00B83B45" w:rsidRDefault="00F30F28" w:rsidP="005E619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وبهذا يتضح أن المقصود بالدم الدم المهراق أي المسفوح حيث جاء في سورة المائدة مطلقا وجاء مقيداً في سورة الأنعام فيحمل المطلق على المقيد ومما يدل على صحة هذا التفسير مايلي:</w:t>
      </w:r>
    </w:p>
    <w:p w:rsidR="0005038B" w:rsidRPr="00B83B45" w:rsidRDefault="0005038B" w:rsidP="005E619C">
      <w:pPr>
        <w:numPr>
          <w:ilvl w:val="0"/>
          <w:numId w:val="7"/>
        </w:numPr>
        <w:tabs>
          <w:tab w:val="left" w:pos="368"/>
        </w:tabs>
        <w:ind w:left="-58" w:firstLine="0"/>
        <w:jc w:val="both"/>
        <w:rPr>
          <w:rFonts w:ascii="Arabic Typesetting" w:hAnsi="Arabic Typesetting" w:cs="Traditional Arabic"/>
          <w:sz w:val="36"/>
          <w:szCs w:val="36"/>
        </w:rPr>
      </w:pPr>
      <w:r w:rsidRPr="00B83B45">
        <w:rPr>
          <w:rFonts w:ascii="Arabic Typesetting" w:hAnsi="Arabic Typesetting" w:cs="Traditional Arabic" w:hint="cs"/>
          <w:sz w:val="36"/>
          <w:szCs w:val="36"/>
          <w:rtl/>
        </w:rPr>
        <w:t>أنه من تفسير القرآن بالقرآن وهو أصح الطرق لتفسير القرآن .</w:t>
      </w:r>
    </w:p>
    <w:p w:rsidR="0005038B" w:rsidRPr="00B83B45" w:rsidRDefault="0005038B" w:rsidP="005E619C">
      <w:pPr>
        <w:numPr>
          <w:ilvl w:val="0"/>
          <w:numId w:val="7"/>
        </w:numPr>
        <w:tabs>
          <w:tab w:val="left" w:pos="368"/>
        </w:tabs>
        <w:ind w:left="-58" w:firstLine="0"/>
        <w:jc w:val="both"/>
        <w:rPr>
          <w:rFonts w:ascii="Arabic Typesetting" w:hAnsi="Arabic Typesetting" w:cs="Traditional Arabic"/>
          <w:sz w:val="36"/>
          <w:szCs w:val="36"/>
        </w:rPr>
      </w:pPr>
      <w:r w:rsidRPr="00B83B45">
        <w:rPr>
          <w:rFonts w:ascii="Arabic Typesetting" w:hAnsi="Arabic Typesetting" w:cs="Traditional Arabic" w:hint="cs"/>
          <w:sz w:val="36"/>
          <w:szCs w:val="36"/>
          <w:rtl/>
        </w:rPr>
        <w:t>أنه تفسير السلف والخلف بهذا المعنى .</w:t>
      </w:r>
    </w:p>
    <w:p w:rsidR="0005038B" w:rsidRPr="00B83B45" w:rsidRDefault="0005038B" w:rsidP="005E619C">
      <w:pPr>
        <w:numPr>
          <w:ilvl w:val="0"/>
          <w:numId w:val="7"/>
        </w:numPr>
        <w:tabs>
          <w:tab w:val="left" w:pos="368"/>
        </w:tabs>
        <w:ind w:left="-58" w:firstLine="0"/>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نقل الأجماع على هذا التفسير الإمام الطبري والقرطبي رحم الله الجميع حيث قال </w:t>
      </w:r>
      <w:r w:rsidR="00270D63" w:rsidRPr="00B83B45">
        <w:rPr>
          <w:rFonts w:ascii="Arabic Typesetting" w:hAnsi="Arabic Typesetting" w:cs="Traditional Arabic" w:hint="cs"/>
          <w:sz w:val="36"/>
          <w:szCs w:val="36"/>
          <w:rtl/>
        </w:rPr>
        <w:t>الطبري</w:t>
      </w:r>
      <w:r w:rsidRPr="00B83B45">
        <w:rPr>
          <w:rFonts w:ascii="Arabic Typesetting" w:hAnsi="Arabic Typesetting" w:cs="Traditional Arabic" w:hint="cs"/>
          <w:sz w:val="36"/>
          <w:szCs w:val="36"/>
          <w:vertAlign w:val="superscript"/>
          <w:rtl/>
        </w:rPr>
        <w:t xml:space="preserve"> (</w:t>
      </w:r>
      <w:r w:rsidRPr="00B83B45">
        <w:rPr>
          <w:rStyle w:val="a4"/>
          <w:rFonts w:ascii="Arabic Typesetting" w:hAnsi="Arabic Typesetting" w:cs="Traditional Arabic"/>
          <w:sz w:val="36"/>
          <w:szCs w:val="36"/>
          <w:rtl/>
        </w:rPr>
        <w:footnoteReference w:id="67"/>
      </w:r>
      <w:r w:rsidRPr="00B83B45">
        <w:rPr>
          <w:rFonts w:ascii="Arabic Typesetting" w:hAnsi="Arabic Typesetting" w:cs="Traditional Arabic" w:hint="cs"/>
          <w:sz w:val="36"/>
          <w:szCs w:val="36"/>
          <w:vertAlign w:val="superscript"/>
          <w:rtl/>
        </w:rPr>
        <w:t>)</w:t>
      </w:r>
      <w:r w:rsidR="00270D63" w:rsidRPr="00B83B45">
        <w:rPr>
          <w:rFonts w:ascii="Arabic Typesetting" w:hAnsi="Arabic Typesetting" w:cs="Traditional Arabic" w:hint="cs"/>
          <w:sz w:val="36"/>
          <w:szCs w:val="36"/>
          <w:rtl/>
        </w:rPr>
        <w:t xml:space="preserve"> في الدم غيرالمس</w:t>
      </w:r>
      <w:r w:rsidRPr="00B83B45">
        <w:rPr>
          <w:rFonts w:ascii="Arabic Typesetting" w:hAnsi="Arabic Typesetting" w:cs="Traditional Arabic" w:hint="cs"/>
          <w:sz w:val="36"/>
          <w:szCs w:val="36"/>
          <w:rtl/>
        </w:rPr>
        <w:t>فوح</w:t>
      </w:r>
    </w:p>
    <w:p w:rsidR="000B1631" w:rsidRPr="005E619C" w:rsidRDefault="0005038B" w:rsidP="005E619C">
      <w:pPr>
        <w:ind w:left="-58"/>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وأما"الدم"، فإنه الدم المسفوح، دون ما كان منه غير مسفوح، لأن الله جل ثناؤه قال</w:t>
      </w:r>
      <w:r w:rsidR="008E7137" w:rsidRPr="00B83B45">
        <w:rPr>
          <w:rFonts w:ascii="QCF_BSML" w:eastAsiaTheme="minorHAnsi" w:hAnsi="QCF_BSML" w:cs="QCF_BSML"/>
          <w:color w:val="000000"/>
          <w:sz w:val="36"/>
          <w:szCs w:val="36"/>
          <w:rtl/>
        </w:rPr>
        <w:t xml:space="preserve"> ﮁ </w:t>
      </w:r>
      <w:r w:rsidR="008E7137" w:rsidRPr="00B83B45">
        <w:rPr>
          <w:rFonts w:ascii="QCF_P147" w:eastAsiaTheme="minorHAnsi" w:hAnsi="QCF_P147" w:cs="QCF_P147"/>
          <w:color w:val="000000"/>
          <w:sz w:val="36"/>
          <w:szCs w:val="36"/>
          <w:rtl/>
        </w:rPr>
        <w:t xml:space="preserve">ﮙ  ﮚ  ﮛ   ﮜ  ﮝ  ﮞ  ﮟ  ﮠ  ﮡ  ﮢ  ﮣ  ﮤ    ﮥ  ﮦ   ﮧ  ﮨ  ﮩ  ﮪ  ﮫ   ﮬ  ﮭ  </w:t>
      </w:r>
      <w:r w:rsidR="008E7137" w:rsidRPr="00B83B45">
        <w:rPr>
          <w:rFonts w:ascii="QCF_BSML" w:eastAsiaTheme="minorHAnsi" w:hAnsi="QCF_BSML" w:cs="QCF_BSML"/>
          <w:color w:val="000000"/>
          <w:sz w:val="36"/>
          <w:szCs w:val="36"/>
          <w:rtl/>
        </w:rPr>
        <w:t>ﮀ</w:t>
      </w:r>
      <w:r w:rsidR="008E7137" w:rsidRPr="00B83B45">
        <w:rPr>
          <w:rFonts w:ascii="Arabic Typesetting" w:hAnsi="Arabic Typesetting" w:cs="Traditional Arabic" w:hint="cs"/>
          <w:sz w:val="36"/>
          <w:szCs w:val="36"/>
          <w:rtl/>
        </w:rPr>
        <w:t xml:space="preserve"> </w:t>
      </w:r>
      <w:r w:rsidR="008E7137" w:rsidRPr="00B83B45">
        <w:rPr>
          <w:rFonts w:ascii="Arabic Typesetting" w:hAnsi="Arabic Typesetting" w:cs="Traditional Arabic" w:hint="cs"/>
          <w:sz w:val="36"/>
          <w:szCs w:val="36"/>
          <w:vertAlign w:val="superscript"/>
          <w:rtl/>
        </w:rPr>
        <w:t>(</w:t>
      </w:r>
      <w:r w:rsidR="008E7137" w:rsidRPr="00B83B45">
        <w:rPr>
          <w:rStyle w:val="a4"/>
          <w:rFonts w:ascii="Arabic Typesetting" w:hAnsi="Arabic Typesetting" w:cs="Traditional Arabic"/>
          <w:sz w:val="36"/>
          <w:szCs w:val="36"/>
          <w:rtl/>
        </w:rPr>
        <w:footnoteReference w:id="68"/>
      </w:r>
      <w:r w:rsidR="008E7137"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فأما ما كان قد صار في معنى اللحم، كالكبد والطحال، وما كان في اللحم غير منسفح، فإن ذلك غير حرام، لإجماع الجميع على ذلك.</w:t>
      </w:r>
      <w:r w:rsidRPr="00B83B45">
        <w:rPr>
          <w:rFonts w:ascii="Arabic Typesetting" w:hAnsi="Arabic Typesetting" w:cs="Traditional Arabic" w:hint="cs"/>
          <w:sz w:val="36"/>
          <w:szCs w:val="36"/>
          <w:rtl/>
        </w:rPr>
        <w:t xml:space="preserve"> </w:t>
      </w:r>
    </w:p>
    <w:p w:rsidR="000B1631" w:rsidRPr="00B83B45" w:rsidRDefault="00270D63" w:rsidP="005E619C">
      <w:pPr>
        <w:ind w:left="-58"/>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5E619C">
        <w:rPr>
          <w:rFonts w:ascii="Arabic Typesetting" w:hAnsi="Arabic Typesetting" w:cs="Traditional Arabic" w:hint="cs"/>
          <w:b/>
          <w:bCs/>
          <w:sz w:val="36"/>
          <w:szCs w:val="36"/>
          <w:rtl/>
        </w:rPr>
        <w:t xml:space="preserve"> :</w:t>
      </w:r>
    </w:p>
    <w:p w:rsidR="00270D63" w:rsidRDefault="00F30F28" w:rsidP="005E619C">
      <w:pPr>
        <w:ind w:left="-58"/>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270D63" w:rsidRPr="00B83B45">
        <w:rPr>
          <w:rFonts w:ascii="Arabic Typesetting" w:hAnsi="Arabic Typesetting" w:cs="Traditional Arabic" w:hint="cs"/>
          <w:sz w:val="36"/>
          <w:szCs w:val="36"/>
          <w:rtl/>
        </w:rPr>
        <w:t xml:space="preserve">آية المائدة السابقة جاءت مطلقة وقيدت في آية الأنعام كما </w:t>
      </w:r>
      <w:r w:rsidR="0031603E" w:rsidRPr="00B83B45">
        <w:rPr>
          <w:rFonts w:ascii="Arabic Typesetting" w:hAnsi="Arabic Typesetting" w:cs="Traditional Arabic" w:hint="cs"/>
          <w:sz w:val="36"/>
          <w:szCs w:val="36"/>
          <w:rtl/>
        </w:rPr>
        <w:t>بينا وهذا طريق صحيح في تفسير القرآن بالقرآن والله أعلم .</w:t>
      </w:r>
    </w:p>
    <w:p w:rsidR="005E619C" w:rsidRDefault="005E619C" w:rsidP="005E619C">
      <w:pPr>
        <w:ind w:left="-58"/>
        <w:jc w:val="both"/>
        <w:rPr>
          <w:rFonts w:ascii="Arabic Typesetting" w:hAnsi="Arabic Typesetting" w:cs="Traditional Arabic"/>
          <w:sz w:val="36"/>
          <w:szCs w:val="36"/>
          <w:rtl/>
        </w:rPr>
      </w:pPr>
    </w:p>
    <w:p w:rsidR="005E619C" w:rsidRDefault="005E619C" w:rsidP="005E619C">
      <w:pPr>
        <w:ind w:left="-58"/>
        <w:rPr>
          <w:rFonts w:ascii="Arabic Typesetting" w:hAnsi="Arabic Typesetting" w:cs="Traditional Arabic"/>
          <w:sz w:val="36"/>
          <w:szCs w:val="36"/>
          <w:rtl/>
        </w:rPr>
      </w:pPr>
    </w:p>
    <w:p w:rsidR="005E619C" w:rsidRDefault="005E619C" w:rsidP="005E619C">
      <w:pPr>
        <w:ind w:left="-58"/>
        <w:rPr>
          <w:rFonts w:ascii="Arabic Typesetting" w:hAnsi="Arabic Typesetting" w:cs="Traditional Arabic"/>
          <w:sz w:val="36"/>
          <w:szCs w:val="36"/>
          <w:rtl/>
        </w:rPr>
      </w:pPr>
    </w:p>
    <w:p w:rsidR="005E619C" w:rsidRDefault="005E619C" w:rsidP="005E619C">
      <w:pPr>
        <w:ind w:left="-58"/>
        <w:rPr>
          <w:rFonts w:ascii="Arabic Typesetting" w:hAnsi="Arabic Typesetting" w:cs="Traditional Arabic"/>
          <w:sz w:val="36"/>
          <w:szCs w:val="36"/>
          <w:rtl/>
        </w:rPr>
      </w:pPr>
    </w:p>
    <w:p w:rsidR="005E619C" w:rsidRDefault="005E619C" w:rsidP="005E619C">
      <w:pPr>
        <w:ind w:left="-58"/>
        <w:rPr>
          <w:rFonts w:ascii="Arabic Typesetting" w:hAnsi="Arabic Typesetting" w:cs="Traditional Arabic"/>
          <w:sz w:val="36"/>
          <w:szCs w:val="36"/>
          <w:rtl/>
        </w:rPr>
      </w:pPr>
    </w:p>
    <w:p w:rsidR="000B1631" w:rsidRDefault="000B1631" w:rsidP="008E7137">
      <w:pPr>
        <w:rPr>
          <w:rFonts w:ascii="Arabic Typesetting" w:hAnsi="Arabic Typesetting" w:cs="Traditional Arabic"/>
          <w:b/>
          <w:bCs/>
          <w:sz w:val="36"/>
          <w:szCs w:val="36"/>
          <w:rtl/>
        </w:rPr>
      </w:pPr>
    </w:p>
    <w:p w:rsidR="00F30F28" w:rsidRDefault="00F30F28" w:rsidP="009850F5">
      <w:pPr>
        <w:ind w:left="360"/>
        <w:rPr>
          <w:rFonts w:ascii="Arabic Typesetting" w:hAnsi="Arabic Typesetting" w:cs="Traditional Arabic"/>
          <w:b/>
          <w:bCs/>
          <w:sz w:val="36"/>
          <w:szCs w:val="36"/>
          <w:rtl/>
        </w:rPr>
      </w:pPr>
    </w:p>
    <w:p w:rsidR="0005038B" w:rsidRPr="00B83B45" w:rsidRDefault="0005038B" w:rsidP="00F30F28">
      <w:pPr>
        <w:ind w:left="84"/>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الرابع :</w:t>
      </w:r>
    </w:p>
    <w:p w:rsidR="008E7137" w:rsidRPr="00B83B45" w:rsidRDefault="0005038B" w:rsidP="005E619C">
      <w:pPr>
        <w:ind w:left="-58"/>
        <w:rPr>
          <w:rFonts w:ascii="Traditional Arabic" w:hAnsi="Traditional Arabic" w:cs="Traditional Arabic"/>
          <w:sz w:val="36"/>
          <w:szCs w:val="36"/>
          <w:rtl/>
        </w:rPr>
      </w:pPr>
      <w:r w:rsidRPr="00B83B45">
        <w:rPr>
          <w:rFonts w:ascii="Arabic Typesetting" w:hAnsi="Arabic Typesetting" w:cs="Traditional Arabic" w:hint="cs"/>
          <w:sz w:val="36"/>
          <w:szCs w:val="36"/>
          <w:rtl/>
        </w:rPr>
        <w:t>الآية المفسَّرة :</w:t>
      </w:r>
      <w:r w:rsidRPr="00B83B45">
        <w:rPr>
          <w:rFonts w:ascii="Arabic Typesetting" w:hAnsi="Arabic Typesetting" w:cs="Traditional Arabic"/>
          <w:sz w:val="36"/>
          <w:szCs w:val="36"/>
          <w:rtl/>
        </w:rPr>
        <w:t xml:space="preserve"> قوله</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 </w:t>
      </w:r>
      <w:r w:rsidR="008E7137" w:rsidRPr="00B83B45">
        <w:rPr>
          <w:rFonts w:ascii="QCF_BSML" w:eastAsiaTheme="minorHAnsi" w:hAnsi="QCF_BSML" w:cs="QCF_BSML"/>
          <w:color w:val="000000"/>
          <w:sz w:val="36"/>
          <w:szCs w:val="36"/>
          <w:rtl/>
        </w:rPr>
        <w:t>ﮁ</w:t>
      </w:r>
      <w:r w:rsidR="008E7137" w:rsidRPr="00B83B45">
        <w:rPr>
          <w:rFonts w:ascii="QCF_P107" w:eastAsiaTheme="minorHAnsi" w:hAnsi="QCF_P107" w:cs="QCF_P107"/>
          <w:color w:val="000000"/>
          <w:sz w:val="36"/>
          <w:szCs w:val="36"/>
          <w:rtl/>
        </w:rPr>
        <w:t>ﯬ   ﯭ  ﯮ  ﯯ  ﯰ  ﯱ  ﯲ</w:t>
      </w:r>
      <w:r w:rsidR="008E7137" w:rsidRPr="00B83B45">
        <w:rPr>
          <w:rFonts w:ascii="QCF_BSML" w:eastAsiaTheme="minorHAnsi" w:hAnsi="QCF_BSML" w:cs="QCF_BSML"/>
          <w:color w:val="000000"/>
          <w:sz w:val="36"/>
          <w:szCs w:val="36"/>
          <w:rtl/>
        </w:rPr>
        <w:t>ﮀ</w:t>
      </w:r>
      <w:r w:rsidR="008E7137" w:rsidRPr="00B83B45">
        <w:rPr>
          <w:rFonts w:ascii="Arial" w:eastAsiaTheme="minorHAnsi" w:hAnsi="Arial" w:cs="Arial"/>
          <w:color w:val="000000"/>
          <w:sz w:val="36"/>
          <w:szCs w:val="36"/>
          <w:rtl/>
        </w:rPr>
        <w:t xml:space="preserve"> </w:t>
      </w:r>
      <w:r w:rsidR="008E7137" w:rsidRPr="00B83B45">
        <w:rPr>
          <w:rFonts w:ascii="Arial" w:eastAsiaTheme="minorHAnsi" w:hAnsi="Arial" w:cs="Traditional Arabic" w:hint="cs"/>
          <w:color w:val="000000"/>
          <w:sz w:val="36"/>
          <w:szCs w:val="36"/>
          <w:vertAlign w:val="superscript"/>
          <w:rtl/>
        </w:rPr>
        <w:t>(</w:t>
      </w:r>
      <w:r w:rsidR="008E7137" w:rsidRPr="00B83B45">
        <w:rPr>
          <w:rStyle w:val="a4"/>
          <w:rFonts w:ascii="Traditional Arabic" w:hAnsi="Traditional Arabic" w:cs="Traditional Arabic"/>
          <w:sz w:val="36"/>
          <w:szCs w:val="36"/>
          <w:rtl/>
        </w:rPr>
        <w:footnoteReference w:id="69"/>
      </w:r>
      <w:r w:rsidR="008E7137" w:rsidRPr="00B83B45">
        <w:rPr>
          <w:rFonts w:ascii="Traditional Arabic" w:hAnsi="Traditional Arabic" w:cs="Traditional Arabic" w:hint="cs"/>
          <w:sz w:val="36"/>
          <w:szCs w:val="36"/>
          <w:vertAlign w:val="superscript"/>
          <w:rtl/>
        </w:rPr>
        <w:t>)</w:t>
      </w:r>
    </w:p>
    <w:p w:rsidR="0005038B" w:rsidRPr="00B83B45" w:rsidRDefault="0005038B" w:rsidP="005E619C">
      <w:pPr>
        <w:ind w:left="-58"/>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 قوله </w:t>
      </w:r>
      <w:r w:rsidR="008E7137" w:rsidRPr="00B83B45">
        <w:rPr>
          <w:rFonts w:ascii="QCF_BSML" w:eastAsiaTheme="minorHAnsi" w:hAnsi="QCF_BSML" w:cs="QCF_BSML"/>
          <w:color w:val="000000"/>
          <w:sz w:val="36"/>
          <w:szCs w:val="36"/>
          <w:rtl/>
        </w:rPr>
        <w:t xml:space="preserve">ﮁ </w:t>
      </w:r>
      <w:r w:rsidR="008E7137" w:rsidRPr="00B83B45">
        <w:rPr>
          <w:rFonts w:ascii="QCF_P082" w:eastAsiaTheme="minorHAnsi" w:hAnsi="QCF_P082" w:cs="QCF_P082"/>
          <w:color w:val="000000"/>
          <w:sz w:val="36"/>
          <w:szCs w:val="36"/>
          <w:rtl/>
        </w:rPr>
        <w:t>ﮡ  ﮢ  ﮣ  ﮤ  ﮥ   ﮦ</w:t>
      </w:r>
      <w:r w:rsidR="008E7137" w:rsidRPr="00B83B45">
        <w:rPr>
          <w:rFonts w:ascii="QCF_P082" w:eastAsiaTheme="minorHAnsi" w:hAnsi="QCF_P082" w:cs="QCF_P082"/>
          <w:color w:val="0000A5"/>
          <w:sz w:val="36"/>
          <w:szCs w:val="36"/>
          <w:rtl/>
        </w:rPr>
        <w:t>ﮧ</w:t>
      </w:r>
      <w:r w:rsidR="008E7137" w:rsidRPr="00B83B45">
        <w:rPr>
          <w:rFonts w:ascii="QCF_P082" w:eastAsiaTheme="minorHAnsi" w:hAnsi="QCF_P082" w:cs="QCF_P082"/>
          <w:color w:val="000000"/>
          <w:sz w:val="36"/>
          <w:szCs w:val="36"/>
          <w:rtl/>
        </w:rPr>
        <w:t xml:space="preserve">   </w:t>
      </w:r>
      <w:r w:rsidR="008E7137" w:rsidRPr="00B83B45">
        <w:rPr>
          <w:rFonts w:ascii="QCF_BSML" w:eastAsiaTheme="minorHAnsi" w:hAnsi="QCF_BSML" w:cs="QCF_BSML"/>
          <w:color w:val="000000"/>
          <w:sz w:val="36"/>
          <w:szCs w:val="36"/>
          <w:rtl/>
        </w:rPr>
        <w:t>ﮀ</w:t>
      </w:r>
      <w:r w:rsidR="008E7137" w:rsidRPr="00B83B45">
        <w:rPr>
          <w:rFonts w:ascii="Arial" w:eastAsiaTheme="minorHAnsi" w:hAnsi="Arial" w:cs="Arial"/>
          <w:color w:val="000000"/>
          <w:sz w:val="36"/>
          <w:szCs w:val="36"/>
          <w:rtl/>
        </w:rPr>
        <w:t xml:space="preserve"> </w:t>
      </w:r>
      <w:r w:rsidR="008E7137" w:rsidRPr="00B83B45">
        <w:rPr>
          <w:rFonts w:ascii="Arial" w:eastAsiaTheme="minorHAnsi" w:hAnsi="Arial" w:cs="Traditional Arabic" w:hint="cs"/>
          <w:color w:val="000000"/>
          <w:sz w:val="36"/>
          <w:szCs w:val="36"/>
          <w:vertAlign w:val="superscript"/>
          <w:rtl/>
        </w:rPr>
        <w:t>(</w:t>
      </w:r>
      <w:r w:rsidR="008E7137" w:rsidRPr="00B83B45">
        <w:rPr>
          <w:rStyle w:val="a4"/>
          <w:rFonts w:ascii="Arabic Typesetting" w:hAnsi="Arabic Typesetting" w:cs="Traditional Arabic"/>
          <w:sz w:val="36"/>
          <w:szCs w:val="36"/>
          <w:rtl/>
        </w:rPr>
        <w:footnoteReference w:id="70"/>
      </w:r>
      <w:r w:rsidR="008E7137" w:rsidRPr="00B83B45">
        <w:rPr>
          <w:rFonts w:ascii="Arabic Typesetting" w:hAnsi="Arabic Typesetting" w:cs="Traditional Arabic" w:hint="cs"/>
          <w:sz w:val="36"/>
          <w:szCs w:val="36"/>
          <w:vertAlign w:val="superscript"/>
          <w:rtl/>
        </w:rPr>
        <w:t>)</w:t>
      </w:r>
    </w:p>
    <w:p w:rsidR="0005038B" w:rsidRPr="00B83B45" w:rsidRDefault="0005038B" w:rsidP="005E619C">
      <w:pPr>
        <w:ind w:left="-58"/>
        <w:rPr>
          <w:rFonts w:ascii="Arabic Typesetting" w:hAnsi="Arabic Typesetting" w:cs="Traditional Arabic"/>
          <w:sz w:val="36"/>
          <w:szCs w:val="36"/>
          <w:rtl/>
        </w:rPr>
      </w:pPr>
      <w:r w:rsidRPr="00B83B45">
        <w:rPr>
          <w:rFonts w:ascii="Arabic Typesetting" w:hAnsi="Arabic Typesetting" w:cs="Traditional Arabic" w:hint="cs"/>
          <w:sz w:val="36"/>
          <w:szCs w:val="36"/>
          <w:rtl/>
        </w:rPr>
        <w:t>الأقوال الواردة في تفسير هذه الآية :</w:t>
      </w:r>
    </w:p>
    <w:p w:rsidR="001F3DE5" w:rsidRPr="00B83B45" w:rsidRDefault="0005038B" w:rsidP="005E619C">
      <w:pPr>
        <w:ind w:left="-58"/>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t>أولاً :</w:t>
      </w:r>
      <w:r w:rsidRPr="00B83B45">
        <w:rPr>
          <w:rFonts w:ascii="Arabic Typesetting" w:hAnsi="Arabic Typesetting" w:cs="Traditional Arabic"/>
          <w:sz w:val="36"/>
          <w:szCs w:val="36"/>
          <w:rtl/>
        </w:rPr>
        <w:t>في قوله :</w:t>
      </w:r>
      <w:r w:rsidR="001F3DE5" w:rsidRPr="00B83B45">
        <w:rPr>
          <w:rFonts w:ascii="QCF_BSML" w:eastAsiaTheme="minorHAnsi" w:hAnsi="QCF_BSML" w:cs="QCF_BSML"/>
          <w:color w:val="000000"/>
          <w:sz w:val="36"/>
          <w:szCs w:val="36"/>
          <w:rtl/>
        </w:rPr>
        <w:t>ﮁ</w:t>
      </w:r>
      <w:r w:rsidR="001F3DE5" w:rsidRPr="00B83B45">
        <w:rPr>
          <w:rFonts w:ascii="QCF_P107" w:eastAsiaTheme="minorHAnsi" w:hAnsi="QCF_P107" w:cs="QCF_P107"/>
          <w:color w:val="000000"/>
          <w:sz w:val="36"/>
          <w:szCs w:val="36"/>
          <w:rtl/>
        </w:rPr>
        <w:t>ﯬ   ﯭ  ﯮ  ﯯ  ﯰ  ﯱ  ﯲ</w:t>
      </w:r>
      <w:r w:rsidR="001F3DE5" w:rsidRPr="00B83B45">
        <w:rPr>
          <w:rFonts w:ascii="QCF_BSML" w:eastAsiaTheme="minorHAnsi" w:hAnsi="QCF_BSML" w:cs="QCF_BSML"/>
          <w:color w:val="000000"/>
          <w:sz w:val="36"/>
          <w:szCs w:val="36"/>
          <w:rtl/>
        </w:rPr>
        <w:t>ﮀ</w:t>
      </w:r>
      <w:r w:rsidR="001F3DE5" w:rsidRPr="00B83B45">
        <w:rPr>
          <w:rFonts w:ascii="QCF_BSML" w:eastAsiaTheme="minorHAnsi" w:hAnsi="QCF_BSML" w:cs="Traditional Arabic" w:hint="cs"/>
          <w:color w:val="000000"/>
          <w:sz w:val="36"/>
          <w:szCs w:val="36"/>
          <w:vertAlign w:val="superscript"/>
          <w:rtl/>
        </w:rPr>
        <w:t>(</w:t>
      </w:r>
      <w:r w:rsidR="001F3DE5" w:rsidRPr="00B83B45">
        <w:rPr>
          <w:rStyle w:val="a4"/>
          <w:rFonts w:ascii="QCF_BSML" w:eastAsiaTheme="minorHAnsi" w:hAnsi="QCF_BSML" w:cs="Traditional Arabic"/>
          <w:color w:val="000000"/>
          <w:sz w:val="36"/>
          <w:szCs w:val="36"/>
          <w:rtl/>
        </w:rPr>
        <w:footnoteReference w:id="71"/>
      </w:r>
      <w:r w:rsidR="001F3DE5" w:rsidRPr="00B83B45">
        <w:rPr>
          <w:rFonts w:ascii="Arabic Typesetting" w:hAnsi="Arabic Typesetting" w:cs="Traditional Arabic" w:hint="cs"/>
          <w:sz w:val="36"/>
          <w:szCs w:val="36"/>
          <w:vertAlign w:val="superscript"/>
          <w:rtl/>
        </w:rPr>
        <w:t>)</w:t>
      </w:r>
    </w:p>
    <w:p w:rsidR="0005038B" w:rsidRPr="00B83B45" w:rsidRDefault="001F3DE5" w:rsidP="005E619C">
      <w:pPr>
        <w:ind w:left="-58"/>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قولان</w:t>
      </w:r>
      <w:r w:rsidRPr="00B83B45">
        <w:rPr>
          <w:rFonts w:ascii="Arabic Typesetting" w:hAnsi="Arabic Typesetting" w:cs="Traditional Arabic" w:hint="cs"/>
          <w:sz w:val="36"/>
          <w:szCs w:val="36"/>
          <w:rtl/>
        </w:rPr>
        <w:t>:</w:t>
      </w:r>
    </w:p>
    <w:p w:rsidR="0005038B" w:rsidRPr="00B83B45" w:rsidRDefault="0005038B" w:rsidP="005E619C">
      <w:pPr>
        <w:ind w:left="-58"/>
        <w:rPr>
          <w:rFonts w:ascii="Arabic Typesetting" w:hAnsi="Arabic Typesetting" w:cs="Traditional Arabic"/>
          <w:sz w:val="36"/>
          <w:szCs w:val="36"/>
          <w:rtl/>
        </w:rPr>
      </w:pPr>
      <w:r w:rsidRPr="00B83B45">
        <w:rPr>
          <w:rFonts w:ascii="Arabic Typesetting" w:hAnsi="Arabic Typesetting" w:cs="Traditional Arabic"/>
          <w:sz w:val="36"/>
          <w:szCs w:val="36"/>
          <w:rtl/>
        </w:rPr>
        <w:t>أحدهما :</w:t>
      </w:r>
      <w:r w:rsidR="0031603E" w:rsidRPr="00B83B45">
        <w:rPr>
          <w:rFonts w:ascii="Arabic Typesetting" w:hAnsi="Arabic Typesetting" w:cs="Traditional Arabic" w:hint="cs"/>
          <w:sz w:val="36"/>
          <w:szCs w:val="36"/>
          <w:rtl/>
        </w:rPr>
        <w:t>أن المحصنات هنّ</w:t>
      </w:r>
      <w:r w:rsidRPr="00B83B45">
        <w:rPr>
          <w:rFonts w:ascii="Arabic Typesetting" w:hAnsi="Arabic Typesetting" w:cs="Traditional Arabic"/>
          <w:sz w:val="36"/>
          <w:szCs w:val="36"/>
          <w:rtl/>
        </w:rPr>
        <w:t xml:space="preserve"> الحرائِر ، قاله ابن عباس</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72"/>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r w:rsidRPr="00B83B45">
        <w:rPr>
          <w:rFonts w:ascii="Arabic Typesetting" w:hAnsi="Arabic Typesetting" w:cs="Traditional Arabic" w:hint="cs"/>
          <w:sz w:val="36"/>
          <w:szCs w:val="36"/>
          <w:rtl/>
        </w:rPr>
        <w:t>و</w:t>
      </w:r>
      <w:r w:rsidRPr="00B83B45">
        <w:rPr>
          <w:rFonts w:ascii="Arabic Typesetting" w:hAnsi="Arabic Typesetting" w:cs="Traditional Arabic"/>
          <w:sz w:val="36"/>
          <w:szCs w:val="36"/>
          <w:rtl/>
        </w:rPr>
        <w:t xml:space="preserve"> مجاهد</w:t>
      </w:r>
      <w:r w:rsidRPr="00B83B45">
        <w:rPr>
          <w:rFonts w:ascii="Arabic Typesetting" w:hAnsi="Arabic Typesetting" w:cs="Traditional Arabic" w:hint="cs"/>
          <w:sz w:val="36"/>
          <w:szCs w:val="36"/>
          <w:rtl/>
        </w:rPr>
        <w:t xml:space="preserve"> في روايةٍ عنه</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73"/>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و </w:t>
      </w:r>
      <w:r w:rsidRPr="00B83B45">
        <w:rPr>
          <w:rFonts w:ascii="Arabic Typesetting" w:hAnsi="Arabic Typesetting" w:cs="Traditional Arabic"/>
          <w:sz w:val="36"/>
          <w:szCs w:val="36"/>
          <w:rtl/>
        </w:rPr>
        <w:t>مالك</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7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B83B45" w:rsidRDefault="0005038B" w:rsidP="005E619C">
      <w:pPr>
        <w:ind w:left="-58"/>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والثاني : </w:t>
      </w:r>
      <w:r w:rsidR="0031603E" w:rsidRPr="00B83B45">
        <w:rPr>
          <w:rFonts w:ascii="Arabic Typesetting" w:hAnsi="Arabic Typesetting" w:cs="Traditional Arabic" w:hint="cs"/>
          <w:sz w:val="36"/>
          <w:szCs w:val="36"/>
          <w:rtl/>
        </w:rPr>
        <w:t xml:space="preserve">أنهنّ </w:t>
      </w:r>
      <w:r w:rsidRPr="00B83B45">
        <w:rPr>
          <w:rFonts w:ascii="Arabic Typesetting" w:hAnsi="Arabic Typesetting" w:cs="Traditional Arabic"/>
          <w:sz w:val="36"/>
          <w:szCs w:val="36"/>
          <w:rtl/>
        </w:rPr>
        <w:t xml:space="preserve">العفائِف ، قاله الحسن ، والشعبي ، والنخعي ، والضحاك ، والسدي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75"/>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r w:rsidRPr="00B83B45">
        <w:rPr>
          <w:rFonts w:ascii="Arabic Typesetting" w:hAnsi="Arabic Typesetting" w:cs="Traditional Arabic" w:hint="cs"/>
          <w:sz w:val="36"/>
          <w:szCs w:val="36"/>
          <w:rtl/>
        </w:rPr>
        <w:t xml:space="preserve">وأيد هذا ابن كثير رحمه الله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76"/>
      </w:r>
      <w:r w:rsidRPr="00B83B45">
        <w:rPr>
          <w:rFonts w:ascii="Arabic Typesetting" w:hAnsi="Arabic Typesetting" w:cs="Traditional Arabic" w:hint="cs"/>
          <w:sz w:val="36"/>
          <w:szCs w:val="36"/>
          <w:vertAlign w:val="superscript"/>
          <w:rtl/>
        </w:rPr>
        <w:t>)</w:t>
      </w:r>
    </w:p>
    <w:p w:rsidR="0005038B" w:rsidRPr="00B83B45" w:rsidRDefault="0005038B" w:rsidP="005E619C">
      <w:pPr>
        <w:ind w:left="-58"/>
        <w:rPr>
          <w:rFonts w:ascii="Arial" w:hAnsi="Arial" w:cs="Traditional Arabic"/>
          <w:kern w:val="32"/>
          <w:sz w:val="36"/>
          <w:szCs w:val="36"/>
          <w:rtl/>
        </w:rPr>
      </w:pPr>
      <w:r w:rsidRPr="00B83B45">
        <w:rPr>
          <w:rFonts w:ascii="Arabic Typesetting" w:hAnsi="Arabic Typesetting" w:cs="Traditional Arabic" w:hint="cs"/>
          <w:b/>
          <w:bCs/>
          <w:sz w:val="36"/>
          <w:szCs w:val="36"/>
          <w:rtl/>
        </w:rPr>
        <w:t xml:space="preserve">ثانياً </w:t>
      </w:r>
      <w:r w:rsidRPr="00B83B45">
        <w:rPr>
          <w:rFonts w:ascii="Arabic Typesetting" w:hAnsi="Arabic Typesetting" w:cs="Traditional Arabic" w:hint="cs"/>
          <w:sz w:val="36"/>
          <w:szCs w:val="36"/>
          <w:rtl/>
        </w:rPr>
        <w:t>:</w:t>
      </w:r>
      <w:r w:rsidR="001801FF">
        <w:rPr>
          <w:rFonts w:ascii="Arial" w:hAnsi="Arial" w:cs="Traditional Arabic" w:hint="cs"/>
          <w:kern w:val="32"/>
          <w:sz w:val="36"/>
          <w:szCs w:val="36"/>
          <w:rtl/>
        </w:rPr>
        <w:t>اختلف</w:t>
      </w:r>
      <w:r w:rsidRPr="00B83B45">
        <w:rPr>
          <w:rFonts w:ascii="Arial" w:hAnsi="Arial" w:cs="Traditional Arabic" w:hint="cs"/>
          <w:kern w:val="32"/>
          <w:sz w:val="36"/>
          <w:szCs w:val="36"/>
          <w:rtl/>
        </w:rPr>
        <w:t xml:space="preserve"> </w:t>
      </w:r>
      <w:r w:rsidR="0031603E" w:rsidRPr="00B83B45">
        <w:rPr>
          <w:rFonts w:ascii="Arial" w:hAnsi="Arial" w:cs="Traditional Arabic" w:hint="cs"/>
          <w:kern w:val="32"/>
          <w:sz w:val="36"/>
          <w:szCs w:val="36"/>
          <w:rtl/>
        </w:rPr>
        <w:t>المفسرون</w:t>
      </w:r>
      <w:r w:rsidRPr="00B83B45">
        <w:rPr>
          <w:rFonts w:ascii="Arial" w:hAnsi="Arial" w:cs="Traditional Arabic" w:hint="cs"/>
          <w:kern w:val="32"/>
          <w:sz w:val="36"/>
          <w:szCs w:val="36"/>
          <w:rtl/>
        </w:rPr>
        <w:t xml:space="preserve"> بناءً على الخلاف السابق في حلية النكاح من الكتابيات بحسب اختلافهم في ماهو المقصود بالإحصان في الآية على أقوال عدةٍ وهي على النحو التالي :</w:t>
      </w:r>
    </w:p>
    <w:p w:rsidR="0005038B" w:rsidRPr="00B83B45" w:rsidRDefault="0005038B" w:rsidP="005E619C">
      <w:pPr>
        <w:ind w:left="-58"/>
        <w:rPr>
          <w:rFonts w:ascii="Arial" w:hAnsi="Arial" w:cs="Traditional Arabic"/>
          <w:kern w:val="32"/>
          <w:sz w:val="36"/>
          <w:szCs w:val="36"/>
          <w:rtl/>
        </w:rPr>
      </w:pPr>
      <w:r w:rsidRPr="00B83B45">
        <w:rPr>
          <w:rFonts w:ascii="Arial" w:hAnsi="Arial" w:cs="Traditional Arabic" w:hint="cs"/>
          <w:kern w:val="32"/>
          <w:sz w:val="36"/>
          <w:szCs w:val="36"/>
          <w:rtl/>
        </w:rPr>
        <w:t>أحدها : يجوز نكاح الكتابية الحرة دون الأمة .</w:t>
      </w:r>
    </w:p>
    <w:p w:rsidR="0005038B" w:rsidRPr="00B83B45" w:rsidRDefault="0005038B" w:rsidP="005E619C">
      <w:pPr>
        <w:ind w:left="-58"/>
        <w:rPr>
          <w:rFonts w:ascii="Arial" w:hAnsi="Arial" w:cs="Traditional Arabic"/>
          <w:kern w:val="32"/>
          <w:sz w:val="36"/>
          <w:szCs w:val="36"/>
          <w:rtl/>
        </w:rPr>
      </w:pPr>
      <w:r w:rsidRPr="00B83B45">
        <w:rPr>
          <w:rFonts w:ascii="Arabic Typesetting" w:hAnsi="Arabic Typesetting" w:cs="Traditional Arabic"/>
          <w:sz w:val="36"/>
          <w:szCs w:val="36"/>
          <w:rtl/>
        </w:rPr>
        <w:t>وقد استدل من حرّم نكاح الإماء الكتابيات بهذه الآية لأنه حملها على الحرائر ، وبقوله تعالى</w:t>
      </w:r>
      <w:r w:rsidR="00187F9E" w:rsidRPr="00B83B45">
        <w:rPr>
          <w:rFonts w:ascii="Arabic Typesetting" w:hAnsi="Arabic Typesetting" w:cs="Traditional Arabic" w:hint="cs"/>
          <w:sz w:val="36"/>
          <w:szCs w:val="36"/>
          <w:rtl/>
        </w:rPr>
        <w:t xml:space="preserve"> </w:t>
      </w:r>
      <w:r w:rsidR="00187F9E" w:rsidRPr="00B83B45">
        <w:rPr>
          <w:rFonts w:ascii="QCF_BSML" w:eastAsiaTheme="minorHAnsi" w:hAnsi="QCF_BSML" w:cs="QCF_BSML"/>
          <w:color w:val="000000"/>
          <w:sz w:val="36"/>
          <w:szCs w:val="36"/>
          <w:rtl/>
        </w:rPr>
        <w:t>ﮁ</w:t>
      </w:r>
      <w:r w:rsidR="00187F9E" w:rsidRPr="00B83B45">
        <w:rPr>
          <w:rFonts w:ascii="QCF_P082" w:eastAsiaTheme="minorHAnsi" w:hAnsi="QCF_P082" w:cs="QCF_P082"/>
          <w:color w:val="000000"/>
          <w:sz w:val="36"/>
          <w:szCs w:val="36"/>
          <w:rtl/>
        </w:rPr>
        <w:t xml:space="preserve">  ﮋ  ﮌ  ﮍ  ﮎ  ﮏ    ﮐ  ﮑ</w:t>
      </w:r>
      <w:r w:rsidR="00187F9E" w:rsidRPr="00B83B45">
        <w:rPr>
          <w:rFonts w:ascii="QCF_P082" w:eastAsiaTheme="minorHAnsi" w:hAnsi="QCF_P082" w:cs="QCF_P082"/>
          <w:color w:val="0000A5"/>
          <w:sz w:val="36"/>
          <w:szCs w:val="36"/>
          <w:rtl/>
        </w:rPr>
        <w:t>ﮒ</w:t>
      </w:r>
      <w:r w:rsidR="00187F9E" w:rsidRPr="00B83B45">
        <w:rPr>
          <w:rFonts w:ascii="QCF_P082" w:eastAsiaTheme="minorHAnsi" w:hAnsi="QCF_P082" w:cs="QCF_P082"/>
          <w:color w:val="000000"/>
          <w:sz w:val="36"/>
          <w:szCs w:val="36"/>
          <w:rtl/>
        </w:rPr>
        <w:t xml:space="preserve">  </w:t>
      </w:r>
      <w:r w:rsidR="00187F9E" w:rsidRPr="00B83B45">
        <w:rPr>
          <w:rFonts w:ascii="QCF_BSML" w:eastAsiaTheme="minorHAnsi" w:hAnsi="QCF_BSML" w:cs="QCF_BSML"/>
          <w:color w:val="000000"/>
          <w:sz w:val="36"/>
          <w:szCs w:val="36"/>
          <w:rtl/>
        </w:rPr>
        <w:t>ﮀ</w:t>
      </w:r>
      <w:r w:rsidR="00187F9E" w:rsidRPr="00B83B45">
        <w:rPr>
          <w:rFonts w:ascii="Arial" w:eastAsiaTheme="minorHAnsi" w:hAnsi="Arial" w:cs="Arial"/>
          <w:color w:val="000000"/>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ial" w:hAnsi="Arial" w:cs="Traditional Arabic"/>
          <w:kern w:val="32"/>
          <w:sz w:val="36"/>
          <w:szCs w:val="36"/>
          <w:rtl/>
        </w:rPr>
        <w:footnoteReference w:id="77"/>
      </w:r>
      <w:r w:rsidRPr="00B83B45">
        <w:rPr>
          <w:rFonts w:ascii="Arabic Typesetting" w:hAnsi="Arabic Typesetting" w:cs="Traditional Arabic" w:hint="cs"/>
          <w:sz w:val="36"/>
          <w:szCs w:val="36"/>
          <w:vertAlign w:val="superscript"/>
          <w:rtl/>
        </w:rPr>
        <w:t>)</w:t>
      </w:r>
    </w:p>
    <w:p w:rsidR="005E619C" w:rsidRDefault="005E619C"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و</w:t>
      </w:r>
      <w:r w:rsidRPr="00B83B45">
        <w:rPr>
          <w:rFonts w:ascii="Arabic Typesetting" w:hAnsi="Arabic Typesetting" w:cs="Traditional Arabic"/>
          <w:sz w:val="36"/>
          <w:szCs w:val="36"/>
          <w:rtl/>
        </w:rPr>
        <w:t>قال</w:t>
      </w:r>
      <w:r w:rsidRPr="00B83B45">
        <w:rPr>
          <w:rFonts w:ascii="Arabic Typesetting" w:hAnsi="Arabic Typesetting" w:cs="Traditional Arabic" w:hint="cs"/>
          <w:sz w:val="36"/>
          <w:szCs w:val="36"/>
          <w:rtl/>
        </w:rPr>
        <w:t>وا</w:t>
      </w:r>
      <w:r w:rsidRPr="00B83B45">
        <w:rPr>
          <w:rFonts w:ascii="Arabic Typesetting" w:hAnsi="Arabic Typesetting" w:cs="Traditional Arabic"/>
          <w:sz w:val="36"/>
          <w:szCs w:val="36"/>
          <w:rtl/>
        </w:rPr>
        <w:t xml:space="preserve"> : لأنه اجتمع في حقها نوعان من النقصان : الكفر والرق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78"/>
      </w:r>
      <w:r w:rsidRPr="00B83B45">
        <w:rPr>
          <w:rFonts w:ascii="Arabic Typesetting" w:hAnsi="Arabic Typesetting" w:cs="Traditional Arabic" w:hint="cs"/>
          <w:sz w:val="36"/>
          <w:szCs w:val="36"/>
          <w:vertAlign w:val="superscript"/>
          <w:rtl/>
        </w:rPr>
        <w:t>)</w:t>
      </w:r>
    </w:p>
    <w:p w:rsidR="0005038B" w:rsidRPr="005E619C" w:rsidRDefault="0005038B" w:rsidP="005E619C">
      <w:pPr>
        <w:jc w:val="both"/>
        <w:rPr>
          <w:rFonts w:ascii="Traditional Arabic" w:hAnsi="Traditional Arabic" w:cs="Traditional Arabic"/>
          <w:sz w:val="36"/>
          <w:szCs w:val="36"/>
          <w:rtl/>
        </w:rPr>
      </w:pPr>
      <w:r w:rsidRPr="005E619C">
        <w:rPr>
          <w:rFonts w:ascii="Traditional Arabic" w:hAnsi="Traditional Arabic" w:cs="Traditional Arabic"/>
          <w:sz w:val="36"/>
          <w:szCs w:val="36"/>
          <w:rtl/>
        </w:rPr>
        <w:t xml:space="preserve">القول الثاني :يجوز نكاح الكتابية العفيفة حرةً كانت أو أمة ذميةً كانت أوحربيةً وهو قول جمهور المفسرين ومنهم ابن كثير </w:t>
      </w:r>
      <w:r w:rsidRPr="005E619C">
        <w:rPr>
          <w:rFonts w:ascii="Traditional Arabic" w:hAnsi="Traditional Arabic" w:cs="Traditional Arabic"/>
          <w:sz w:val="36"/>
          <w:szCs w:val="36"/>
          <w:vertAlign w:val="superscript"/>
          <w:rtl/>
        </w:rPr>
        <w:t>(</w:t>
      </w:r>
      <w:r w:rsidRPr="005E619C">
        <w:rPr>
          <w:rStyle w:val="a4"/>
          <w:rFonts w:ascii="Traditional Arabic" w:hAnsi="Traditional Arabic" w:cs="Traditional Arabic"/>
          <w:sz w:val="36"/>
          <w:szCs w:val="36"/>
          <w:rtl/>
        </w:rPr>
        <w:footnoteReference w:id="79"/>
      </w:r>
      <w:r w:rsidRPr="005E619C">
        <w:rPr>
          <w:rFonts w:ascii="Traditional Arabic" w:hAnsi="Traditional Arabic" w:cs="Traditional Arabic"/>
          <w:sz w:val="36"/>
          <w:szCs w:val="36"/>
          <w:vertAlign w:val="superscript"/>
          <w:rtl/>
        </w:rPr>
        <w:t>)</w:t>
      </w:r>
      <w:r w:rsidRPr="005E619C">
        <w:rPr>
          <w:rFonts w:ascii="Traditional Arabic" w:hAnsi="Traditional Arabic" w:cs="Traditional Arabic"/>
          <w:sz w:val="36"/>
          <w:szCs w:val="36"/>
          <w:rtl/>
        </w:rPr>
        <w:t xml:space="preserve"> </w:t>
      </w:r>
      <w:r w:rsidR="0031603E" w:rsidRPr="005E619C">
        <w:rPr>
          <w:rFonts w:ascii="Traditional Arabic" w:hAnsi="Traditional Arabic" w:cs="Traditional Arabic"/>
          <w:sz w:val="36"/>
          <w:szCs w:val="36"/>
          <w:rtl/>
        </w:rPr>
        <w:t>.</w:t>
      </w:r>
    </w:p>
    <w:p w:rsidR="0005038B" w:rsidRPr="005E619C" w:rsidRDefault="0005038B" w:rsidP="005E619C">
      <w:pPr>
        <w:jc w:val="both"/>
        <w:rPr>
          <w:rFonts w:ascii="Traditional Arabic" w:hAnsi="Traditional Arabic" w:cs="Traditional Arabic"/>
          <w:sz w:val="36"/>
          <w:szCs w:val="36"/>
          <w:rtl/>
        </w:rPr>
      </w:pPr>
      <w:r w:rsidRPr="005E619C">
        <w:rPr>
          <w:rFonts w:ascii="Traditional Arabic" w:hAnsi="Traditional Arabic" w:cs="Traditional Arabic"/>
          <w:sz w:val="36"/>
          <w:szCs w:val="36"/>
          <w:rtl/>
        </w:rPr>
        <w:t>وخصصوا آية المائدة بآية النساء وهي قوله تعالى</w:t>
      </w:r>
      <w:r w:rsidR="009F251D" w:rsidRPr="005E619C">
        <w:rPr>
          <w:rFonts w:ascii="Traditional Arabic" w:eastAsiaTheme="minorHAnsi" w:hAnsi="Traditional Arabic" w:cs="Traditional Arabic"/>
          <w:color w:val="000000"/>
          <w:sz w:val="36"/>
          <w:szCs w:val="36"/>
          <w:rtl/>
        </w:rPr>
        <w:t xml:space="preserve"> </w:t>
      </w:r>
      <w:r w:rsidR="009F251D" w:rsidRPr="005E619C">
        <w:rPr>
          <w:rFonts w:ascii="Traditional Arabic" w:eastAsiaTheme="minorHAnsi" w:hAnsi="Traditional Arabic" w:cs="QCF_BSML"/>
          <w:color w:val="000000"/>
          <w:sz w:val="36"/>
          <w:szCs w:val="36"/>
          <w:rtl/>
        </w:rPr>
        <w:t>ﮁ</w:t>
      </w:r>
      <w:r w:rsidR="009F251D" w:rsidRPr="005E619C">
        <w:rPr>
          <w:rFonts w:ascii="Traditional Arabic" w:eastAsiaTheme="minorHAnsi" w:hAnsi="Traditional Arabic" w:cs="Traditional Arabic"/>
          <w:color w:val="000000"/>
          <w:sz w:val="36"/>
          <w:szCs w:val="36"/>
          <w:rtl/>
        </w:rPr>
        <w:t xml:space="preserve"> </w:t>
      </w:r>
      <w:r w:rsidR="009F251D" w:rsidRPr="005E619C">
        <w:rPr>
          <w:rFonts w:ascii="Traditional Arabic" w:eastAsiaTheme="minorHAnsi" w:hAnsi="Traditional Arabic" w:cs="QCF_P082"/>
          <w:color w:val="000000"/>
          <w:sz w:val="36"/>
          <w:szCs w:val="36"/>
          <w:rtl/>
        </w:rPr>
        <w:t>ﮡ</w:t>
      </w:r>
      <w:r w:rsidR="009F251D" w:rsidRPr="005E619C">
        <w:rPr>
          <w:rFonts w:ascii="Traditional Arabic" w:eastAsiaTheme="minorHAnsi" w:hAnsi="Traditional Arabic" w:cs="Traditional Arabic"/>
          <w:color w:val="000000"/>
          <w:sz w:val="36"/>
          <w:szCs w:val="36"/>
          <w:rtl/>
        </w:rPr>
        <w:t xml:space="preserve">  </w:t>
      </w:r>
      <w:r w:rsidR="009F251D" w:rsidRPr="005E619C">
        <w:rPr>
          <w:rFonts w:ascii="Traditional Arabic" w:eastAsiaTheme="minorHAnsi" w:hAnsi="Traditional Arabic" w:cs="QCF_P082"/>
          <w:color w:val="000000"/>
          <w:sz w:val="36"/>
          <w:szCs w:val="36"/>
          <w:rtl/>
        </w:rPr>
        <w:t>ﮢ</w:t>
      </w:r>
      <w:r w:rsidR="009F251D" w:rsidRPr="005E619C">
        <w:rPr>
          <w:rFonts w:ascii="Traditional Arabic" w:eastAsiaTheme="minorHAnsi" w:hAnsi="Traditional Arabic" w:cs="Traditional Arabic"/>
          <w:color w:val="000000"/>
          <w:sz w:val="36"/>
          <w:szCs w:val="36"/>
          <w:rtl/>
        </w:rPr>
        <w:t xml:space="preserve">  </w:t>
      </w:r>
      <w:r w:rsidR="009F251D" w:rsidRPr="005E619C">
        <w:rPr>
          <w:rFonts w:ascii="Traditional Arabic" w:eastAsiaTheme="minorHAnsi" w:hAnsi="Traditional Arabic" w:cs="QCF_P082"/>
          <w:color w:val="000000"/>
          <w:sz w:val="36"/>
          <w:szCs w:val="36"/>
          <w:rtl/>
        </w:rPr>
        <w:t>ﮣ</w:t>
      </w:r>
      <w:r w:rsidR="009F251D" w:rsidRPr="005E619C">
        <w:rPr>
          <w:rFonts w:ascii="Traditional Arabic" w:eastAsiaTheme="minorHAnsi" w:hAnsi="Traditional Arabic" w:cs="Traditional Arabic"/>
          <w:color w:val="000000"/>
          <w:sz w:val="36"/>
          <w:szCs w:val="36"/>
          <w:rtl/>
        </w:rPr>
        <w:t xml:space="preserve">  </w:t>
      </w:r>
      <w:r w:rsidR="009F251D" w:rsidRPr="005E619C">
        <w:rPr>
          <w:rFonts w:ascii="Traditional Arabic" w:eastAsiaTheme="minorHAnsi" w:hAnsi="Traditional Arabic" w:cs="QCF_P082"/>
          <w:color w:val="000000"/>
          <w:sz w:val="36"/>
          <w:szCs w:val="36"/>
          <w:rtl/>
        </w:rPr>
        <w:t>ﮤ</w:t>
      </w:r>
      <w:r w:rsidR="009F251D" w:rsidRPr="005E619C">
        <w:rPr>
          <w:rFonts w:ascii="Traditional Arabic" w:eastAsiaTheme="minorHAnsi" w:hAnsi="Traditional Arabic" w:cs="Traditional Arabic"/>
          <w:color w:val="000000"/>
          <w:sz w:val="36"/>
          <w:szCs w:val="36"/>
          <w:rtl/>
        </w:rPr>
        <w:t xml:space="preserve">  </w:t>
      </w:r>
      <w:r w:rsidR="009F251D" w:rsidRPr="005E619C">
        <w:rPr>
          <w:rFonts w:ascii="Traditional Arabic" w:eastAsiaTheme="minorHAnsi" w:hAnsi="Traditional Arabic" w:cs="QCF_P082"/>
          <w:color w:val="000000"/>
          <w:sz w:val="36"/>
          <w:szCs w:val="36"/>
          <w:rtl/>
        </w:rPr>
        <w:t>ﮥ</w:t>
      </w:r>
      <w:r w:rsidR="009F251D" w:rsidRPr="005E619C">
        <w:rPr>
          <w:rFonts w:ascii="Traditional Arabic" w:eastAsiaTheme="minorHAnsi" w:hAnsi="Traditional Arabic" w:cs="Traditional Arabic"/>
          <w:color w:val="000000"/>
          <w:sz w:val="36"/>
          <w:szCs w:val="36"/>
          <w:rtl/>
        </w:rPr>
        <w:t xml:space="preserve">   </w:t>
      </w:r>
      <w:r w:rsidR="009F251D" w:rsidRPr="005E619C">
        <w:rPr>
          <w:rFonts w:ascii="Traditional Arabic" w:eastAsiaTheme="minorHAnsi" w:hAnsi="Traditional Arabic" w:cs="QCF_P082"/>
          <w:color w:val="000000"/>
          <w:sz w:val="36"/>
          <w:szCs w:val="36"/>
          <w:rtl/>
        </w:rPr>
        <w:t>ﮦ</w:t>
      </w:r>
      <w:r w:rsidR="009F251D" w:rsidRPr="005E619C">
        <w:rPr>
          <w:rFonts w:ascii="Traditional Arabic" w:eastAsiaTheme="minorHAnsi" w:hAnsi="Traditional Arabic" w:cs="QCF_P082"/>
          <w:color w:val="0000A5"/>
          <w:sz w:val="36"/>
          <w:szCs w:val="36"/>
          <w:rtl/>
        </w:rPr>
        <w:t>ﮧ</w:t>
      </w:r>
      <w:r w:rsidR="009F251D" w:rsidRPr="005E619C">
        <w:rPr>
          <w:rFonts w:ascii="Traditional Arabic" w:eastAsiaTheme="minorHAnsi" w:hAnsi="Traditional Arabic" w:cs="QCF_BSML"/>
          <w:color w:val="000000"/>
          <w:sz w:val="36"/>
          <w:szCs w:val="36"/>
          <w:rtl/>
        </w:rPr>
        <w:t>ﮀ</w:t>
      </w:r>
      <w:r w:rsidR="00BB742C" w:rsidRPr="005E619C">
        <w:rPr>
          <w:rFonts w:ascii="Traditional Arabic" w:eastAsiaTheme="minorHAnsi" w:hAnsi="Traditional Arabic" w:cs="Traditional Arabic"/>
          <w:color w:val="000000"/>
          <w:sz w:val="36"/>
          <w:szCs w:val="36"/>
          <w:vertAlign w:val="superscript"/>
          <w:rtl/>
        </w:rPr>
        <w:t>(</w:t>
      </w:r>
      <w:r w:rsidR="009F251D" w:rsidRPr="005E619C">
        <w:rPr>
          <w:rStyle w:val="a4"/>
          <w:rFonts w:ascii="Traditional Arabic" w:hAnsi="Traditional Arabic" w:cs="Traditional Arabic"/>
          <w:sz w:val="36"/>
          <w:szCs w:val="36"/>
          <w:rtl/>
        </w:rPr>
        <w:footnoteReference w:id="80"/>
      </w:r>
      <w:r w:rsidR="00BB742C" w:rsidRPr="005E619C">
        <w:rPr>
          <w:rFonts w:ascii="Traditional Arabic" w:eastAsiaTheme="minorHAnsi" w:hAnsi="Traditional Arabic" w:cs="Traditional Arabic"/>
          <w:color w:val="000000"/>
          <w:sz w:val="36"/>
          <w:szCs w:val="36"/>
          <w:vertAlign w:val="superscript"/>
          <w:rtl/>
        </w:rPr>
        <w:t>)</w:t>
      </w:r>
      <w:r w:rsidRPr="005E619C">
        <w:rPr>
          <w:rFonts w:ascii="Traditional Arabic" w:hAnsi="Traditional Arabic" w:cs="Traditional Arabic"/>
          <w:sz w:val="36"/>
          <w:szCs w:val="36"/>
          <w:rtl/>
        </w:rPr>
        <w:t>.</w:t>
      </w:r>
      <w:r w:rsidR="0031603E" w:rsidRPr="005E619C">
        <w:rPr>
          <w:rFonts w:ascii="Traditional Arabic" w:hAnsi="Traditional Arabic" w:cs="Traditional Arabic"/>
          <w:sz w:val="36"/>
          <w:szCs w:val="36"/>
          <w:rtl/>
        </w:rPr>
        <w:t>و</w:t>
      </w:r>
      <w:r w:rsidRPr="005E619C">
        <w:rPr>
          <w:rFonts w:ascii="Traditional Arabic" w:hAnsi="Traditional Arabic" w:cs="Traditional Arabic"/>
          <w:sz w:val="36"/>
          <w:szCs w:val="36"/>
          <w:rtl/>
        </w:rPr>
        <w:t xml:space="preserve">فعل الصحابة فقد روي عن عثمان أنه تزوج نائِلة بنت الفرافصة على نسائه وهي نصرانية . وعن طلحة بن عبيد الله : أنه تزوج يهودية </w:t>
      </w:r>
      <w:r w:rsidRPr="005E619C">
        <w:rPr>
          <w:rFonts w:ascii="Traditional Arabic" w:hAnsi="Traditional Arabic" w:cs="Traditional Arabic"/>
          <w:sz w:val="36"/>
          <w:szCs w:val="36"/>
          <w:vertAlign w:val="superscript"/>
          <w:rtl/>
        </w:rPr>
        <w:t>(</w:t>
      </w:r>
      <w:r w:rsidRPr="005E619C">
        <w:rPr>
          <w:rStyle w:val="a4"/>
          <w:rFonts w:ascii="Traditional Arabic" w:hAnsi="Traditional Arabic" w:cs="Traditional Arabic"/>
          <w:sz w:val="36"/>
          <w:szCs w:val="36"/>
          <w:rtl/>
        </w:rPr>
        <w:footnoteReference w:id="81"/>
      </w:r>
      <w:r w:rsidRPr="005E619C">
        <w:rPr>
          <w:rFonts w:ascii="Traditional Arabic" w:hAnsi="Traditional Arabic" w:cs="Traditional Arabic"/>
          <w:sz w:val="36"/>
          <w:szCs w:val="36"/>
          <w:vertAlign w:val="superscript"/>
          <w:rtl/>
        </w:rPr>
        <w:t>)</w:t>
      </w:r>
      <w:r w:rsidRPr="005E619C">
        <w:rPr>
          <w:rFonts w:ascii="Traditional Arabic" w:hAnsi="Traditional Arabic" w:cs="Traditional Arabic"/>
          <w:sz w:val="36"/>
          <w:szCs w:val="36"/>
          <w:rtl/>
        </w:rPr>
        <w:t>.</w:t>
      </w:r>
    </w:p>
    <w:p w:rsidR="0005038B" w:rsidRPr="005E619C" w:rsidRDefault="0005038B" w:rsidP="005E619C">
      <w:pPr>
        <w:ind w:left="-58"/>
        <w:jc w:val="both"/>
        <w:rPr>
          <w:rFonts w:ascii="Traditional Arabic" w:hAnsi="Traditional Arabic" w:cs="Traditional Arabic"/>
          <w:sz w:val="36"/>
          <w:szCs w:val="36"/>
          <w:rtl/>
        </w:rPr>
      </w:pPr>
      <w:r w:rsidRPr="005E619C">
        <w:rPr>
          <w:rFonts w:ascii="Traditional Arabic" w:hAnsi="Traditional Arabic" w:cs="Traditional Arabic"/>
          <w:sz w:val="36"/>
          <w:szCs w:val="36"/>
          <w:rtl/>
        </w:rPr>
        <w:t>القول الثالث : : لا تحلّ النصرانية ،وبه قال ابن عمر رضي الله عنهما :</w:t>
      </w:r>
    </w:p>
    <w:p w:rsidR="0005038B" w:rsidRPr="005E619C" w:rsidRDefault="0005038B" w:rsidP="005E619C">
      <w:pPr>
        <w:jc w:val="both"/>
        <w:rPr>
          <w:rFonts w:ascii="Traditional Arabic" w:hAnsi="Traditional Arabic" w:cs="Traditional Arabic"/>
          <w:sz w:val="36"/>
          <w:szCs w:val="36"/>
          <w:rtl/>
        </w:rPr>
      </w:pPr>
      <w:r w:rsidRPr="005E619C">
        <w:rPr>
          <w:rFonts w:ascii="Traditional Arabic" w:hAnsi="Traditional Arabic" w:cs="Traditional Arabic"/>
          <w:sz w:val="36"/>
          <w:szCs w:val="36"/>
          <w:rtl/>
        </w:rPr>
        <w:t xml:space="preserve">وقال لا أعلم شركاً أكبر من أن تقول ربها عيسى ، وقد قال الله </w:t>
      </w:r>
      <w:r w:rsidR="00BB742C" w:rsidRPr="005E619C">
        <w:rPr>
          <w:rFonts w:ascii="Traditional Arabic" w:eastAsiaTheme="minorHAnsi" w:hAnsi="Traditional Arabic" w:cs="QCF_BSML"/>
          <w:color w:val="000000"/>
          <w:sz w:val="36"/>
          <w:szCs w:val="36"/>
          <w:rtl/>
        </w:rPr>
        <w:t>ﮁ</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P035"/>
          <w:color w:val="000000"/>
          <w:sz w:val="36"/>
          <w:szCs w:val="36"/>
          <w:rtl/>
        </w:rPr>
        <w:t>ﭲ</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P035"/>
          <w:color w:val="000000"/>
          <w:sz w:val="36"/>
          <w:szCs w:val="36"/>
          <w:rtl/>
        </w:rPr>
        <w:t>ﭳ</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P035"/>
          <w:color w:val="000000"/>
          <w:sz w:val="36"/>
          <w:szCs w:val="36"/>
          <w:rtl/>
        </w:rPr>
        <w:t>ﭴ</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P035"/>
          <w:color w:val="000000"/>
          <w:sz w:val="36"/>
          <w:szCs w:val="36"/>
          <w:rtl/>
        </w:rPr>
        <w:t>ﭵ</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P035"/>
          <w:color w:val="000000"/>
          <w:sz w:val="36"/>
          <w:szCs w:val="36"/>
          <w:rtl/>
        </w:rPr>
        <w:t>ﭶ</w:t>
      </w:r>
      <w:r w:rsidR="00BB742C" w:rsidRPr="005E619C">
        <w:rPr>
          <w:rFonts w:ascii="Traditional Arabic" w:eastAsiaTheme="minorHAnsi" w:hAnsi="Traditional Arabic" w:cs="QCF_P035"/>
          <w:color w:val="0000A5"/>
          <w:sz w:val="36"/>
          <w:szCs w:val="36"/>
          <w:rtl/>
        </w:rPr>
        <w:t>ﭷ</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BSML"/>
          <w:color w:val="000000"/>
          <w:sz w:val="36"/>
          <w:szCs w:val="36"/>
          <w:rtl/>
        </w:rPr>
        <w:t>ﮀ</w:t>
      </w:r>
      <w:r w:rsidR="00BB742C" w:rsidRPr="005E619C">
        <w:rPr>
          <w:rFonts w:ascii="Traditional Arabic" w:eastAsiaTheme="minorHAnsi" w:hAnsi="Traditional Arabic" w:cs="Traditional Arabic"/>
          <w:color w:val="000000"/>
          <w:sz w:val="36"/>
          <w:szCs w:val="36"/>
          <w:rtl/>
        </w:rPr>
        <w:t xml:space="preserve"> </w:t>
      </w:r>
      <w:r w:rsidRPr="005E619C">
        <w:rPr>
          <w:rFonts w:ascii="Traditional Arabic" w:hAnsi="Traditional Arabic" w:cs="Traditional Arabic"/>
          <w:sz w:val="36"/>
          <w:szCs w:val="36"/>
          <w:vertAlign w:val="superscript"/>
          <w:rtl/>
        </w:rPr>
        <w:t>(</w:t>
      </w:r>
      <w:r w:rsidRPr="005E619C">
        <w:rPr>
          <w:rStyle w:val="a4"/>
          <w:rFonts w:ascii="Traditional Arabic" w:hAnsi="Traditional Arabic" w:cs="Traditional Arabic"/>
          <w:sz w:val="36"/>
          <w:szCs w:val="36"/>
          <w:rtl/>
        </w:rPr>
        <w:footnoteReference w:id="82"/>
      </w:r>
      <w:r w:rsidRPr="005E619C">
        <w:rPr>
          <w:rFonts w:ascii="Traditional Arabic" w:hAnsi="Traditional Arabic" w:cs="Traditional Arabic"/>
          <w:sz w:val="36"/>
          <w:szCs w:val="36"/>
          <w:vertAlign w:val="superscript"/>
          <w:rtl/>
        </w:rPr>
        <w:t>)</w:t>
      </w:r>
      <w:r w:rsidR="005E619C">
        <w:rPr>
          <w:rFonts w:ascii="Traditional Arabic" w:hAnsi="Traditional Arabic" w:cs="Traditional Arabic" w:hint="cs"/>
          <w:sz w:val="36"/>
          <w:szCs w:val="36"/>
          <w:rtl/>
        </w:rPr>
        <w:t xml:space="preserve"> .</w:t>
      </w:r>
    </w:p>
    <w:p w:rsidR="0031603E" w:rsidRPr="005E619C" w:rsidRDefault="0005038B" w:rsidP="005E619C">
      <w:pPr>
        <w:jc w:val="both"/>
        <w:rPr>
          <w:rFonts w:ascii="Traditional Arabic" w:hAnsi="Traditional Arabic" w:cs="Traditional Arabic"/>
          <w:sz w:val="36"/>
          <w:szCs w:val="36"/>
          <w:rtl/>
        </w:rPr>
      </w:pPr>
      <w:r w:rsidRPr="005E619C">
        <w:rPr>
          <w:rFonts w:ascii="Traditional Arabic" w:hAnsi="Traditional Arabic" w:cs="Traditional Arabic"/>
          <w:sz w:val="36"/>
          <w:szCs w:val="36"/>
          <w:rtl/>
        </w:rPr>
        <w:t xml:space="preserve">ويجاب عنه بأن هذه الآية مخصصة للكتابيات من عموم المشركات فيبنى العام على الخاص </w:t>
      </w:r>
      <w:r w:rsidRPr="005E619C">
        <w:rPr>
          <w:rFonts w:ascii="Traditional Arabic" w:hAnsi="Traditional Arabic" w:cs="Traditional Arabic"/>
          <w:sz w:val="36"/>
          <w:szCs w:val="36"/>
          <w:vertAlign w:val="superscript"/>
          <w:rtl/>
        </w:rPr>
        <w:t>(</w:t>
      </w:r>
      <w:r w:rsidRPr="005E619C">
        <w:rPr>
          <w:rStyle w:val="a4"/>
          <w:rFonts w:ascii="Traditional Arabic" w:hAnsi="Traditional Arabic" w:cs="Traditional Arabic"/>
          <w:sz w:val="36"/>
          <w:szCs w:val="36"/>
          <w:rtl/>
        </w:rPr>
        <w:footnoteReference w:id="83"/>
      </w:r>
      <w:r w:rsidRPr="005E619C">
        <w:rPr>
          <w:rFonts w:ascii="Traditional Arabic" w:hAnsi="Traditional Arabic" w:cs="Traditional Arabic"/>
          <w:sz w:val="36"/>
          <w:szCs w:val="36"/>
          <w:vertAlign w:val="superscript"/>
          <w:rtl/>
        </w:rPr>
        <w:t>)</w:t>
      </w:r>
      <w:r w:rsidR="005E619C">
        <w:rPr>
          <w:rFonts w:ascii="Traditional Arabic" w:hAnsi="Traditional Arabic" w:cs="Traditional Arabic" w:hint="cs"/>
          <w:sz w:val="36"/>
          <w:szCs w:val="36"/>
          <w:rtl/>
        </w:rPr>
        <w:t xml:space="preserve"> </w:t>
      </w:r>
      <w:r w:rsidRPr="005E619C">
        <w:rPr>
          <w:rFonts w:ascii="Traditional Arabic" w:hAnsi="Traditional Arabic" w:cs="Traditional Arabic"/>
          <w:sz w:val="36"/>
          <w:szCs w:val="36"/>
          <w:rtl/>
        </w:rPr>
        <w:t xml:space="preserve">ومن قال بهذا القول أجابوا عن التمسك بقوله تعالى : </w:t>
      </w:r>
      <w:r w:rsidR="00BB742C" w:rsidRPr="005E619C">
        <w:rPr>
          <w:rFonts w:ascii="Traditional Arabic" w:eastAsiaTheme="minorHAnsi" w:hAnsi="Traditional Arabic" w:cs="QCF_BSML"/>
          <w:color w:val="000000"/>
          <w:sz w:val="36"/>
          <w:szCs w:val="36"/>
          <w:rtl/>
        </w:rPr>
        <w:t>ﮁ</w:t>
      </w:r>
      <w:r w:rsidR="00BB742C" w:rsidRPr="005E619C">
        <w:rPr>
          <w:rFonts w:ascii="Traditional Arabic" w:eastAsiaTheme="minorHAnsi" w:hAnsi="Traditional Arabic" w:cs="QCF_P107"/>
          <w:color w:val="000000"/>
          <w:sz w:val="36"/>
          <w:szCs w:val="36"/>
          <w:rtl/>
        </w:rPr>
        <w:t>ﯬﯭﯮ</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P107"/>
          <w:color w:val="000000"/>
          <w:sz w:val="36"/>
          <w:szCs w:val="36"/>
          <w:rtl/>
        </w:rPr>
        <w:t>ﯯ</w:t>
      </w:r>
      <w:r w:rsidR="00BB742C" w:rsidRPr="005E619C">
        <w:rPr>
          <w:rFonts w:ascii="Traditional Arabic" w:eastAsiaTheme="minorHAnsi" w:hAnsi="Traditional Arabic" w:cs="Traditional Arabic"/>
          <w:color w:val="000000"/>
          <w:sz w:val="36"/>
          <w:szCs w:val="36"/>
          <w:rtl/>
        </w:rPr>
        <w:t xml:space="preserve">  </w:t>
      </w:r>
      <w:r w:rsidR="00BB742C" w:rsidRPr="005E619C">
        <w:rPr>
          <w:rFonts w:ascii="Traditional Arabic" w:eastAsiaTheme="minorHAnsi" w:hAnsi="Traditional Arabic" w:cs="QCF_P107"/>
          <w:color w:val="000000"/>
          <w:sz w:val="36"/>
          <w:szCs w:val="36"/>
          <w:rtl/>
        </w:rPr>
        <w:t>ﯰ</w:t>
      </w:r>
      <w:r w:rsidR="00BB742C" w:rsidRPr="005E619C">
        <w:rPr>
          <w:rFonts w:ascii="Traditional Arabic" w:eastAsiaTheme="minorHAnsi" w:hAnsi="Traditional Arabic" w:cs="QCF_BSML"/>
          <w:color w:val="000000"/>
          <w:sz w:val="36"/>
          <w:szCs w:val="36"/>
          <w:rtl/>
        </w:rPr>
        <w:t>ﮀ</w:t>
      </w:r>
      <w:r w:rsidR="00BB742C" w:rsidRPr="005E619C">
        <w:rPr>
          <w:rFonts w:ascii="Traditional Arabic" w:eastAsiaTheme="minorHAnsi" w:hAnsi="Traditional Arabic" w:cs="Traditional Arabic"/>
          <w:color w:val="000000"/>
          <w:sz w:val="36"/>
          <w:szCs w:val="36"/>
          <w:vertAlign w:val="superscript"/>
          <w:rtl/>
        </w:rPr>
        <w:t>(</w:t>
      </w:r>
      <w:r w:rsidR="00BB742C" w:rsidRPr="005E619C">
        <w:rPr>
          <w:rStyle w:val="a4"/>
          <w:rFonts w:ascii="Traditional Arabic" w:hAnsi="Traditional Arabic" w:cs="Traditional Arabic"/>
          <w:sz w:val="36"/>
          <w:szCs w:val="36"/>
          <w:rtl/>
        </w:rPr>
        <w:footnoteReference w:id="84"/>
      </w:r>
      <w:r w:rsidR="00BB742C" w:rsidRPr="005E619C">
        <w:rPr>
          <w:rFonts w:ascii="Traditional Arabic" w:hAnsi="Traditional Arabic" w:cs="Traditional Arabic"/>
          <w:sz w:val="36"/>
          <w:szCs w:val="36"/>
          <w:vertAlign w:val="superscript"/>
          <w:rtl/>
        </w:rPr>
        <w:t>)</w:t>
      </w:r>
      <w:r w:rsidRPr="005E619C">
        <w:rPr>
          <w:rFonts w:ascii="Traditional Arabic" w:hAnsi="Traditional Arabic" w:cs="Traditional Arabic"/>
          <w:sz w:val="36"/>
          <w:szCs w:val="36"/>
          <w:rtl/>
        </w:rPr>
        <w:t xml:space="preserve"> بوجوه : الأول : أن المراد الذين آمنوا منهم ، فإنه كان يحتمل أن يخطر ببال بعضهم أن اليهودية إذا آمنت فهل يجوز للمسلم أن يتزوج بها أم لا؟ ف</w:t>
      </w:r>
      <w:r w:rsidR="005E619C">
        <w:rPr>
          <w:rFonts w:ascii="Traditional Arabic" w:hAnsi="Traditional Arabic" w:cs="Traditional Arabic"/>
          <w:sz w:val="36"/>
          <w:szCs w:val="36"/>
          <w:rtl/>
        </w:rPr>
        <w:t xml:space="preserve">بيّن تعالى بهذه الآية جواز ذلك </w:t>
      </w:r>
      <w:r w:rsidR="005E619C">
        <w:rPr>
          <w:rFonts w:ascii="Traditional Arabic" w:hAnsi="Traditional Arabic" w:cs="Traditional Arabic" w:hint="cs"/>
          <w:sz w:val="36"/>
          <w:szCs w:val="36"/>
          <w:rtl/>
        </w:rPr>
        <w:t>.</w:t>
      </w:r>
    </w:p>
    <w:p w:rsidR="0031603E" w:rsidRPr="00B83B45" w:rsidRDefault="0005038B" w:rsidP="005E619C">
      <w:pPr>
        <w:ind w:left="-58"/>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 xml:space="preserve"> والثاني : روي عن عطاء أنه قال : إنما رخص الله تعالى في التزوج بالكتابية في ذلك الوقت لأنه كان في المسلمات قلة ، وأما الآن ففيهن الكثرة العظيمة ، فزا</w:t>
      </w:r>
      <w:r w:rsidR="00505A75">
        <w:rPr>
          <w:rFonts w:ascii="Arabic Typesetting" w:hAnsi="Arabic Typesetting" w:cs="Traditional Arabic"/>
          <w:sz w:val="36"/>
          <w:szCs w:val="36"/>
          <w:rtl/>
        </w:rPr>
        <w:t xml:space="preserve">لت الحاجة فلا جرم زالت الرخصة </w:t>
      </w:r>
      <w:r w:rsidR="00505A75">
        <w:rPr>
          <w:rFonts w:ascii="Arabic Typesetting" w:hAnsi="Arabic Typesetting" w:cs="Traditional Arabic" w:hint="cs"/>
          <w:sz w:val="36"/>
          <w:szCs w:val="36"/>
          <w:rtl/>
        </w:rPr>
        <w:t>.</w:t>
      </w:r>
    </w:p>
    <w:p w:rsidR="0031603E" w:rsidRPr="00B83B45" w:rsidRDefault="0005038B" w:rsidP="00505A75">
      <w:pPr>
        <w:ind w:left="-58"/>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والثالث : الآيات الدالة على وجوب المباعدة عن الك</w:t>
      </w:r>
      <w:r w:rsidR="00BB742C" w:rsidRPr="00B83B45">
        <w:rPr>
          <w:rFonts w:ascii="Arabic Typesetting" w:hAnsi="Arabic Typesetting" w:cs="Traditional Arabic"/>
          <w:sz w:val="36"/>
          <w:szCs w:val="36"/>
          <w:rtl/>
        </w:rPr>
        <w:t>فار ، كقوله</w:t>
      </w:r>
      <w:r w:rsidR="00BB742C" w:rsidRPr="00B83B45">
        <w:rPr>
          <w:rFonts w:ascii="Arabic Typesetting" w:hAnsi="Arabic Typesetting" w:cs="Traditional Arabic" w:hint="cs"/>
          <w:sz w:val="36"/>
          <w:szCs w:val="36"/>
          <w:rtl/>
        </w:rPr>
        <w:t>:</w:t>
      </w:r>
      <w:r w:rsidR="00BB742C" w:rsidRPr="00B83B45">
        <w:rPr>
          <w:rFonts w:ascii="QCF_BSML" w:eastAsiaTheme="minorHAnsi" w:hAnsi="QCF_BSML" w:cs="QCF_BSML"/>
          <w:color w:val="000000"/>
          <w:sz w:val="36"/>
          <w:szCs w:val="36"/>
          <w:rtl/>
        </w:rPr>
        <w:t xml:space="preserve"> ﮁ </w:t>
      </w:r>
      <w:r w:rsidR="00BB742C" w:rsidRPr="00B83B45">
        <w:rPr>
          <w:rFonts w:ascii="QCF_P549" w:eastAsiaTheme="minorHAnsi" w:hAnsi="QCF_P549" w:cs="QCF_P549"/>
          <w:color w:val="000000"/>
          <w:sz w:val="36"/>
          <w:szCs w:val="36"/>
          <w:rtl/>
        </w:rPr>
        <w:t xml:space="preserve">  ﭔ  ﭕ  ﭖ  ﭗ  ﭘ  </w:t>
      </w:r>
      <w:r w:rsidR="00BB742C" w:rsidRPr="00B83B45">
        <w:rPr>
          <w:rFonts w:ascii="QCF_BSML" w:eastAsiaTheme="minorHAnsi" w:hAnsi="QCF_BSML" w:cs="QCF_BSML"/>
          <w:color w:val="000000"/>
          <w:sz w:val="36"/>
          <w:szCs w:val="36"/>
          <w:rtl/>
        </w:rPr>
        <w:t>ﮀ</w:t>
      </w:r>
      <w:r w:rsidR="00BB742C" w:rsidRPr="00505A75">
        <w:rPr>
          <w:rFonts w:ascii="Arial" w:eastAsiaTheme="minorHAnsi" w:hAnsi="Arial" w:cs="Arial"/>
          <w:color w:val="000000"/>
          <w:sz w:val="36"/>
          <w:szCs w:val="36"/>
          <w:vertAlign w:val="superscript"/>
          <w:rtl/>
        </w:rPr>
        <w:t xml:space="preserve"> </w:t>
      </w:r>
      <w:r w:rsidR="003E71AD" w:rsidRPr="00505A75">
        <w:rPr>
          <w:rFonts w:ascii="Traditional Arabic" w:eastAsiaTheme="minorHAnsi" w:hAnsi="Traditional Arabic" w:cs="Traditional Arabic"/>
          <w:color w:val="000000"/>
          <w:sz w:val="36"/>
          <w:szCs w:val="36"/>
          <w:vertAlign w:val="superscript"/>
          <w:rtl/>
        </w:rPr>
        <w:t>(</w:t>
      </w:r>
      <w:r w:rsidR="00BD1197" w:rsidRPr="00505A75">
        <w:rPr>
          <w:rStyle w:val="a4"/>
          <w:rFonts w:ascii="Traditional Arabic" w:eastAsiaTheme="minorHAnsi" w:hAnsi="Traditional Arabic" w:cs="Traditional Arabic"/>
          <w:color w:val="000000"/>
          <w:sz w:val="36"/>
          <w:szCs w:val="36"/>
          <w:rtl/>
        </w:rPr>
        <w:footnoteReference w:id="85"/>
      </w:r>
      <w:r w:rsidR="003E71AD" w:rsidRPr="00505A75">
        <w:rPr>
          <w:rFonts w:ascii="Traditional Arabic" w:hAnsi="Traditional Arabic" w:cs="Traditional Arabic"/>
          <w:sz w:val="36"/>
          <w:szCs w:val="36"/>
          <w:vertAlign w:val="superscript"/>
          <w:rtl/>
        </w:rPr>
        <w:t>)</w:t>
      </w:r>
      <w:r w:rsidR="00B92613" w:rsidRPr="00B83B45">
        <w:rPr>
          <w:rFonts w:ascii="Arabic Typesetting" w:hAnsi="Arabic Typesetting" w:cs="Traditional Arabic"/>
          <w:sz w:val="36"/>
          <w:szCs w:val="36"/>
          <w:rtl/>
        </w:rPr>
        <w:t xml:space="preserve"> و قوله</w:t>
      </w:r>
      <w:r w:rsidR="00B92613" w:rsidRPr="00B83B45">
        <w:rPr>
          <w:rFonts w:ascii="Arabic Typesetting" w:hAnsi="Arabic Typesetting" w:cs="Traditional Arabic" w:hint="cs"/>
          <w:sz w:val="36"/>
          <w:szCs w:val="36"/>
          <w:rtl/>
        </w:rPr>
        <w:t xml:space="preserve">: </w:t>
      </w:r>
      <w:r w:rsidR="00B92613" w:rsidRPr="00B83B45">
        <w:rPr>
          <w:rFonts w:ascii="QCF_BSML" w:eastAsiaTheme="minorHAnsi" w:hAnsi="QCF_BSML" w:cs="QCF_BSML"/>
          <w:color w:val="000000"/>
          <w:sz w:val="36"/>
          <w:szCs w:val="36"/>
          <w:rtl/>
        </w:rPr>
        <w:t xml:space="preserve">ﮁ </w:t>
      </w:r>
      <w:r w:rsidR="00B92613" w:rsidRPr="00B83B45">
        <w:rPr>
          <w:rFonts w:ascii="QCF_P065" w:eastAsiaTheme="minorHAnsi" w:hAnsi="QCF_P065" w:cs="QCF_P065"/>
          <w:color w:val="000000"/>
          <w:sz w:val="36"/>
          <w:szCs w:val="36"/>
          <w:rtl/>
        </w:rPr>
        <w:t xml:space="preserve">ﮂ  ﮃ  ﮄ  ﮅ  ﮆ </w:t>
      </w:r>
      <w:r w:rsidR="00B92613" w:rsidRPr="00B83B45">
        <w:rPr>
          <w:rFonts w:ascii="QCF_BSML" w:eastAsiaTheme="minorHAnsi" w:hAnsi="QCF_BSML" w:cs="QCF_BSML"/>
          <w:color w:val="000000"/>
          <w:sz w:val="36"/>
          <w:szCs w:val="36"/>
          <w:rtl/>
        </w:rPr>
        <w:t>ﮀ</w:t>
      </w:r>
      <w:r w:rsidR="00B92613" w:rsidRPr="00B83B45">
        <w:rPr>
          <w:rFonts w:ascii="Arial" w:eastAsiaTheme="minorHAnsi" w:hAnsi="Arial" w:cs="Arial"/>
          <w:color w:val="000000"/>
          <w:sz w:val="36"/>
          <w:szCs w:val="36"/>
          <w:rtl/>
        </w:rPr>
        <w:t xml:space="preserve"> </w:t>
      </w:r>
      <w:r w:rsidR="00B92613" w:rsidRPr="00B83B45">
        <w:rPr>
          <w:rFonts w:ascii="Traditional Arabic" w:eastAsiaTheme="minorHAnsi" w:hAnsi="Arial" w:cs="Traditional Arabic"/>
          <w:color w:val="000000"/>
          <w:sz w:val="36"/>
          <w:szCs w:val="36"/>
          <w:vertAlign w:val="superscript"/>
        </w:rPr>
        <w:t xml:space="preserve"> </w:t>
      </w:r>
      <w:r w:rsidR="00B92613" w:rsidRPr="00B83B45">
        <w:rPr>
          <w:rFonts w:ascii="Traditional Arabic" w:eastAsiaTheme="minorHAnsi" w:hAnsi="Arial" w:cs="Traditional Arabic" w:hint="cs"/>
          <w:color w:val="000000"/>
          <w:sz w:val="36"/>
          <w:szCs w:val="36"/>
          <w:vertAlign w:val="superscript"/>
          <w:rtl/>
        </w:rPr>
        <w:t>(</w:t>
      </w:r>
      <w:r w:rsidR="00B92613" w:rsidRPr="00B83B45">
        <w:rPr>
          <w:rStyle w:val="a4"/>
          <w:rFonts w:ascii="Arabic Typesetting" w:hAnsi="Arabic Typesetting" w:cs="Traditional Arabic"/>
          <w:sz w:val="36"/>
          <w:szCs w:val="36"/>
          <w:rtl/>
        </w:rPr>
        <w:footnoteReference w:id="86"/>
      </w:r>
      <w:r w:rsidR="00B92613"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ولأن عند حصول الزوجية ربما قويت المحبة ويصير ذلك سبباً لميل الزوج إلى دينها ، وعند حدوث الولد فربما مال الولد إلى دينها ، وكل ذلك إلقاء للنفس في الضرر من غير حاجة . </w:t>
      </w:r>
    </w:p>
    <w:p w:rsidR="0005038B" w:rsidRPr="00B83B45" w:rsidRDefault="0005038B" w:rsidP="00505A75">
      <w:pPr>
        <w:ind w:left="-58"/>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الرابع : قوله تعالى في خاتمة هذه الآية</w:t>
      </w:r>
      <w:r w:rsidR="00B92613" w:rsidRPr="00B83B45">
        <w:rPr>
          <w:rFonts w:ascii="Arabic Typesetting" w:hAnsi="Arabic Typesetting" w:cs="Traditional Arabic" w:hint="cs"/>
          <w:sz w:val="36"/>
          <w:szCs w:val="36"/>
          <w:rtl/>
        </w:rPr>
        <w:t xml:space="preserve">: </w:t>
      </w:r>
      <w:r w:rsidR="00B92613" w:rsidRPr="00B83B45">
        <w:rPr>
          <w:rFonts w:ascii="QCF_BSML" w:eastAsiaTheme="minorHAnsi" w:hAnsi="QCF_BSML" w:cs="QCF_BSML"/>
          <w:color w:val="000000"/>
          <w:sz w:val="36"/>
          <w:szCs w:val="36"/>
          <w:rtl/>
        </w:rPr>
        <w:t xml:space="preserve">ﮁ </w:t>
      </w:r>
      <w:r w:rsidR="00B92613" w:rsidRPr="00B83B45">
        <w:rPr>
          <w:rFonts w:ascii="QCF_P107" w:eastAsiaTheme="minorHAnsi" w:hAnsi="QCF_P107" w:cs="QCF_P107"/>
          <w:color w:val="000000"/>
          <w:sz w:val="36"/>
          <w:szCs w:val="36"/>
          <w:rtl/>
        </w:rPr>
        <w:t xml:space="preserve">ﯽ  ﯾ   ﯿ  ﰀ  ﰁ  ﰂ  ﰃ  ﰄ  ﰅ  ﰆ  ﰇ    </w:t>
      </w:r>
      <w:r w:rsidR="00B92613" w:rsidRPr="00B83B45">
        <w:rPr>
          <w:rFonts w:ascii="QCF_BSML" w:eastAsiaTheme="minorHAnsi" w:hAnsi="QCF_BSML" w:cs="QCF_BSML"/>
          <w:color w:val="000000"/>
          <w:sz w:val="36"/>
          <w:szCs w:val="36"/>
          <w:rtl/>
        </w:rPr>
        <w:t>ﮀ</w:t>
      </w:r>
      <w:r w:rsidR="00B92613" w:rsidRPr="00B83B45">
        <w:rPr>
          <w:rFonts w:ascii="Arial" w:eastAsiaTheme="minorHAnsi" w:hAnsi="Arial" w:cs="Arial"/>
          <w:color w:val="000000"/>
          <w:sz w:val="36"/>
          <w:szCs w:val="36"/>
          <w:rtl/>
        </w:rPr>
        <w:t xml:space="preserve"> </w:t>
      </w:r>
      <w:r w:rsidR="008365CD" w:rsidRPr="00B83B45">
        <w:rPr>
          <w:rFonts w:ascii="Arabic Typesetting" w:hAnsi="Arabic Typesetting" w:cs="Traditional Arabic" w:hint="cs"/>
          <w:sz w:val="36"/>
          <w:szCs w:val="36"/>
          <w:vertAlign w:val="superscript"/>
          <w:rtl/>
        </w:rPr>
        <w:t>(</w:t>
      </w:r>
      <w:r w:rsidR="00B92613" w:rsidRPr="00B83B45">
        <w:rPr>
          <w:rStyle w:val="a4"/>
          <w:rFonts w:ascii="Arabic Typesetting" w:hAnsi="Arabic Typesetting" w:cs="Traditional Arabic"/>
          <w:sz w:val="36"/>
          <w:szCs w:val="36"/>
          <w:rtl/>
        </w:rPr>
        <w:footnoteReference w:id="87"/>
      </w:r>
      <w:r w:rsidR="008365CD" w:rsidRPr="00B83B45">
        <w:rPr>
          <w:rFonts w:ascii="Arabic Typesetting" w:hAnsi="Arabic Typesetting" w:cs="Traditional Arabic" w:hint="cs"/>
          <w:sz w:val="36"/>
          <w:szCs w:val="36"/>
          <w:vertAlign w:val="superscript"/>
          <w:rtl/>
        </w:rPr>
        <w:t>)</w:t>
      </w:r>
      <w:r w:rsidR="008365CD"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وهذا من أعظم المنفرات عن التزوج بالكافرة ، فلو كان المراد بقوله تعالى </w:t>
      </w:r>
      <w:r w:rsidR="00B92613" w:rsidRPr="00B83B45">
        <w:rPr>
          <w:rFonts w:ascii="Arabic Typesetting" w:hAnsi="Arabic Typesetting" w:cs="Traditional Arabic" w:hint="cs"/>
          <w:sz w:val="36"/>
          <w:szCs w:val="36"/>
          <w:rtl/>
        </w:rPr>
        <w:t>:</w:t>
      </w:r>
      <w:r w:rsidR="00B92613" w:rsidRPr="00B83B45">
        <w:rPr>
          <w:rFonts w:ascii="QCF_BSML" w:eastAsiaTheme="minorHAnsi" w:hAnsi="QCF_BSML" w:cs="QCF_BSML"/>
          <w:color w:val="000000"/>
          <w:sz w:val="36"/>
          <w:szCs w:val="36"/>
          <w:rtl/>
        </w:rPr>
        <w:t xml:space="preserve">ﮁ </w:t>
      </w:r>
      <w:r w:rsidR="00B92613" w:rsidRPr="00B83B45">
        <w:rPr>
          <w:rFonts w:ascii="QCF_P107" w:eastAsiaTheme="minorHAnsi" w:hAnsi="QCF_P107" w:cs="QCF_P107"/>
          <w:color w:val="000000"/>
          <w:sz w:val="36"/>
          <w:szCs w:val="36"/>
          <w:rtl/>
        </w:rPr>
        <w:t xml:space="preserve">  ﯬ   ﯭ  ﯮ  ﯯ  ﯰ  ﯱ  ﯲ   </w:t>
      </w:r>
      <w:r w:rsidR="00B92613" w:rsidRPr="00B83B45">
        <w:rPr>
          <w:rFonts w:ascii="QCF_BSML" w:eastAsiaTheme="minorHAnsi" w:hAnsi="QCF_BSML" w:cs="QCF_BSML"/>
          <w:color w:val="000000"/>
          <w:sz w:val="36"/>
          <w:szCs w:val="36"/>
          <w:rtl/>
        </w:rPr>
        <w:t>ﮀ</w:t>
      </w:r>
      <w:r w:rsidR="00B92613" w:rsidRPr="00B83B45">
        <w:rPr>
          <w:rFonts w:ascii="Arial" w:eastAsiaTheme="minorHAnsi" w:hAnsi="Arial" w:cs="Arial"/>
          <w:color w:val="000000"/>
          <w:sz w:val="36"/>
          <w:szCs w:val="36"/>
          <w:vertAlign w:val="superscript"/>
          <w:rtl/>
        </w:rPr>
        <w:t xml:space="preserve"> </w:t>
      </w:r>
      <w:r w:rsidR="00B92613" w:rsidRPr="00B83B45">
        <w:rPr>
          <w:rFonts w:ascii="Arabic Typesetting" w:hAnsi="Arabic Typesetting" w:cs="Traditional Arabic" w:hint="cs"/>
          <w:sz w:val="36"/>
          <w:szCs w:val="36"/>
          <w:vertAlign w:val="superscript"/>
          <w:rtl/>
        </w:rPr>
        <w:t>(</w:t>
      </w:r>
      <w:r w:rsidR="00B92613" w:rsidRPr="00B83B45">
        <w:rPr>
          <w:rStyle w:val="a4"/>
          <w:rFonts w:ascii="Arabic Typesetting" w:hAnsi="Arabic Typesetting" w:cs="Traditional Arabic"/>
          <w:sz w:val="36"/>
          <w:szCs w:val="36"/>
          <w:rtl/>
        </w:rPr>
        <w:footnoteReference w:id="88"/>
      </w:r>
      <w:r w:rsidR="00B92613" w:rsidRPr="00B83B45">
        <w:rPr>
          <w:rFonts w:ascii="Arabic Typesetting" w:hAnsi="Arabic Typesetting" w:cs="Traditional Arabic" w:hint="cs"/>
          <w:sz w:val="36"/>
          <w:szCs w:val="36"/>
          <w:vertAlign w:val="superscript"/>
          <w:rtl/>
        </w:rPr>
        <w:t>)</w:t>
      </w:r>
      <w:r w:rsidR="00B92613"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إباحة التزوج بالكتابية لكان ذكر هذه الآية عقيبها كالتناقض وهو غير جائز</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89"/>
      </w:r>
      <w:r w:rsidRPr="00B83B45">
        <w:rPr>
          <w:rFonts w:ascii="Arabic Typesetting" w:hAnsi="Arabic Typesetting" w:cs="Traditional Arabic" w:hint="cs"/>
          <w:sz w:val="36"/>
          <w:szCs w:val="36"/>
          <w:vertAlign w:val="superscript"/>
          <w:rtl/>
        </w:rPr>
        <w:t>)</w:t>
      </w:r>
    </w:p>
    <w:p w:rsidR="0005038B" w:rsidRPr="00B83B45" w:rsidRDefault="0005038B" w:rsidP="00505A75">
      <w:pPr>
        <w:ind w:left="-58"/>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505A75" w:rsidRDefault="00505A75" w:rsidP="00505A75">
      <w:pPr>
        <w:ind w:left="-58"/>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والذي يظهر لي بعد جمع الأقوال والأدلة والله عز وجل أعلم أن القول</w:t>
      </w:r>
      <w:r w:rsidR="00A026DC">
        <w:rPr>
          <w:rFonts w:ascii="Arabic Typesetting" w:hAnsi="Arabic Typesetting" w:cs="Traditional Arabic" w:hint="cs"/>
          <w:sz w:val="36"/>
          <w:szCs w:val="36"/>
          <w:rtl/>
        </w:rPr>
        <w:t xml:space="preserve"> الراجح هوقول جمهور العلماء أن المحصنة هي</w:t>
      </w:r>
      <w:r w:rsidR="0005038B" w:rsidRPr="00B83B45">
        <w:rPr>
          <w:rFonts w:ascii="Arabic Typesetting" w:hAnsi="Arabic Typesetting" w:cs="Traditional Arabic" w:hint="cs"/>
          <w:sz w:val="36"/>
          <w:szCs w:val="36"/>
          <w:rtl/>
        </w:rPr>
        <w:t xml:space="preserve"> الحرة العفيفة عن الزنا </w:t>
      </w:r>
      <w:r w:rsidR="0005038B" w:rsidRPr="00B83B45">
        <w:rPr>
          <w:rFonts w:ascii="Arabic Typesetting" w:hAnsi="Arabic Typesetting" w:cs="Traditional Arabic"/>
          <w:sz w:val="36"/>
          <w:szCs w:val="36"/>
          <w:rtl/>
        </w:rPr>
        <w:t xml:space="preserve">كما قال في الآية الأخرى: </w:t>
      </w:r>
      <w:r w:rsidR="00A026DC">
        <w:rPr>
          <w:rFonts w:ascii="QCF_BSML" w:eastAsiaTheme="minorHAnsi" w:hAnsi="QCF_BSML" w:cs="QCF_BSML" w:hint="cs"/>
          <w:color w:val="000000"/>
          <w:sz w:val="36"/>
          <w:szCs w:val="36"/>
          <w:rtl/>
        </w:rPr>
        <w:t xml:space="preserve">               </w:t>
      </w:r>
      <w:r w:rsidR="008365CD" w:rsidRPr="00B83B45">
        <w:rPr>
          <w:rFonts w:ascii="QCF_BSML" w:eastAsiaTheme="minorHAnsi" w:hAnsi="QCF_BSML" w:cs="QCF_BSML"/>
          <w:color w:val="000000"/>
          <w:sz w:val="36"/>
          <w:szCs w:val="36"/>
          <w:rtl/>
        </w:rPr>
        <w:t xml:space="preserve">ﮁ </w:t>
      </w:r>
      <w:r w:rsidR="008365CD" w:rsidRPr="00B83B45">
        <w:rPr>
          <w:rFonts w:ascii="QCF_P082" w:eastAsiaTheme="minorHAnsi" w:hAnsi="QCF_P082" w:cs="QCF_P082"/>
          <w:color w:val="000000"/>
          <w:sz w:val="36"/>
          <w:szCs w:val="36"/>
          <w:rtl/>
        </w:rPr>
        <w:t>ﮡ  ﮢ  ﮣ  ﮤ  ﮥ   ﮦ</w:t>
      </w:r>
      <w:r w:rsidR="008365CD" w:rsidRPr="00B83B45">
        <w:rPr>
          <w:rFonts w:ascii="QCF_P082" w:eastAsiaTheme="minorHAnsi" w:hAnsi="QCF_P082" w:cs="QCF_P082"/>
          <w:color w:val="0000A5"/>
          <w:sz w:val="36"/>
          <w:szCs w:val="36"/>
          <w:rtl/>
        </w:rPr>
        <w:t>ﮧ</w:t>
      </w:r>
      <w:r w:rsidR="008365CD" w:rsidRPr="00B83B45">
        <w:rPr>
          <w:rFonts w:ascii="QCF_P082" w:eastAsiaTheme="minorHAnsi" w:hAnsi="QCF_P082" w:cs="QCF_P082"/>
          <w:color w:val="000000"/>
          <w:sz w:val="36"/>
          <w:szCs w:val="36"/>
          <w:rtl/>
        </w:rPr>
        <w:t xml:space="preserve">   </w:t>
      </w:r>
      <w:r w:rsidR="008365CD" w:rsidRPr="00B83B45">
        <w:rPr>
          <w:rFonts w:ascii="QCF_BSML" w:eastAsiaTheme="minorHAnsi" w:hAnsi="QCF_BSML" w:cs="QCF_BSML"/>
          <w:color w:val="000000"/>
          <w:sz w:val="36"/>
          <w:szCs w:val="36"/>
          <w:rtl/>
        </w:rPr>
        <w:t>ﮀ</w:t>
      </w:r>
      <w:r w:rsidR="008365CD" w:rsidRPr="00B83B45">
        <w:rPr>
          <w:rFonts w:ascii="Arabic Typesetting" w:hAnsi="Arabic Typesetting" w:cs="Traditional Arabic" w:hint="cs"/>
          <w:sz w:val="36"/>
          <w:szCs w:val="36"/>
          <w:rtl/>
        </w:rPr>
        <w:t xml:space="preserve"> </w:t>
      </w:r>
      <w:r w:rsidR="008365CD" w:rsidRPr="00B83B45">
        <w:rPr>
          <w:rFonts w:ascii="Arabic Typesetting" w:hAnsi="Arabic Typesetting" w:cs="Traditional Arabic" w:hint="cs"/>
          <w:sz w:val="36"/>
          <w:szCs w:val="36"/>
          <w:vertAlign w:val="superscript"/>
          <w:rtl/>
        </w:rPr>
        <w:t>(</w:t>
      </w:r>
      <w:r w:rsidR="008365CD" w:rsidRPr="00B83B45">
        <w:rPr>
          <w:rStyle w:val="a4"/>
          <w:rFonts w:ascii="Arabic Typesetting" w:hAnsi="Arabic Typesetting" w:cs="Traditional Arabic"/>
          <w:sz w:val="36"/>
          <w:szCs w:val="36"/>
          <w:rtl/>
        </w:rPr>
        <w:footnoteReference w:id="90"/>
      </w:r>
      <w:r w:rsidR="008365CD"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فخصصت آية النساء آية المائدة</w:t>
      </w:r>
      <w:r w:rsidR="0005038B"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lastRenderedPageBreak/>
        <w:t>.</w:t>
      </w:r>
      <w:r w:rsidR="0005038B" w:rsidRPr="00B83B45">
        <w:rPr>
          <w:rFonts w:ascii="Arabic Typesetting" w:hAnsi="Arabic Typesetting" w:cs="Traditional Arabic" w:hint="cs"/>
          <w:sz w:val="36"/>
          <w:szCs w:val="36"/>
          <w:rtl/>
        </w:rPr>
        <w:t>قال الشوكاني رحمه الله</w:t>
      </w:r>
      <w:r w:rsidR="0005038B" w:rsidRPr="00B83B45">
        <w:rPr>
          <w:rFonts w:ascii="Arabic Typesetting" w:hAnsi="Arabic Typesetting" w:cs="Traditional Arabic"/>
          <w:sz w:val="36"/>
          <w:szCs w:val="36"/>
          <w:rtl/>
        </w:rPr>
        <w:t xml:space="preserve"> والحاصل أنه يدخل تحت هذه الآية الحرّة</w:t>
      </w:r>
      <w:r w:rsidR="0031603E"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العفيفة</w:t>
      </w:r>
      <w:r w:rsidR="00A026DC">
        <w:rPr>
          <w:rFonts w:ascii="Arabic Typesetting" w:hAnsi="Arabic Typesetting" w:cs="Traditional Arabic"/>
          <w:sz w:val="36"/>
          <w:szCs w:val="36"/>
          <w:rtl/>
        </w:rPr>
        <w:t xml:space="preserve"> من الكتابيات على جميع الأقوال </w:t>
      </w:r>
      <w:r w:rsidR="0005038B" w:rsidRPr="00B83B45">
        <w:rPr>
          <w:rFonts w:ascii="Arabic Typesetting" w:hAnsi="Arabic Typesetting" w:cs="Traditional Arabic"/>
          <w:sz w:val="36"/>
          <w:szCs w:val="36"/>
          <w:rtl/>
        </w:rPr>
        <w:t xml:space="preserve">إلا على قول ابن عمر في النصرانية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91"/>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أ-</w:t>
      </w: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ه</w:t>
      </w:r>
      <w:r w:rsidR="0031603E" w:rsidRPr="00B83B45">
        <w:rPr>
          <w:rFonts w:ascii="Arabic Typesetting" w:hAnsi="Arabic Typesetting" w:cs="Traditional Arabic" w:hint="cs"/>
          <w:sz w:val="36"/>
          <w:szCs w:val="36"/>
          <w:rtl/>
        </w:rPr>
        <w:t>ـ</w:t>
      </w:r>
      <w:r w:rsidR="0005038B" w:rsidRPr="00B83B45">
        <w:rPr>
          <w:rFonts w:ascii="Arabic Typesetting" w:hAnsi="Arabic Typesetting" w:cs="Traditional Arabic" w:hint="cs"/>
          <w:sz w:val="36"/>
          <w:szCs w:val="36"/>
          <w:rtl/>
        </w:rPr>
        <w:t xml:space="preserve"> كلامه</w:t>
      </w:r>
      <w:r>
        <w:rPr>
          <w:rFonts w:ascii="Arabic Typesetting" w:hAnsi="Arabic Typesetting" w:cs="Traditional Arabic" w:hint="cs"/>
          <w:sz w:val="36"/>
          <w:szCs w:val="36"/>
          <w:rtl/>
        </w:rPr>
        <w:t xml:space="preserve"> .</w:t>
      </w:r>
    </w:p>
    <w:p w:rsidR="0005038B" w:rsidRPr="00B83B45" w:rsidRDefault="0005038B" w:rsidP="00505A75">
      <w:pPr>
        <w:ind w:left="-58"/>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قلت وإنما احترز من احترز لعلةٍ ذكرها ابن كثير رحمه الله بقوله "</w:t>
      </w:r>
      <w:r w:rsidR="00A026DC">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لئلا يجتمع فيها أن تكون ذمية وهي مع ذلك غير عفيفة، فيفسد حالها بالكلية، ويتحصل زوجها على ما قيل  في المثل: "حَشفَا  وسَوء كيلة"</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92"/>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r w:rsidRPr="00B83B45">
        <w:rPr>
          <w:rFonts w:ascii="Arabic Typesetting" w:hAnsi="Arabic Typesetting" w:cs="Traditional Arabic" w:hint="cs"/>
          <w:sz w:val="36"/>
          <w:szCs w:val="36"/>
          <w:rtl/>
        </w:rPr>
        <w:t>أ-ه</w:t>
      </w:r>
      <w:r w:rsidR="0031603E" w:rsidRPr="00B83B45">
        <w:rPr>
          <w:rFonts w:ascii="Arabic Typesetting" w:hAnsi="Arabic Typesetting" w:cs="Traditional Arabic" w:hint="cs"/>
          <w:sz w:val="36"/>
          <w:szCs w:val="36"/>
          <w:rtl/>
        </w:rPr>
        <w:t>ـ</w:t>
      </w:r>
      <w:r w:rsidRPr="00B83B45">
        <w:rPr>
          <w:rFonts w:ascii="Arabic Typesetting" w:hAnsi="Arabic Typesetting" w:cs="Traditional Arabic" w:hint="cs"/>
          <w:sz w:val="36"/>
          <w:szCs w:val="36"/>
          <w:rtl/>
        </w:rPr>
        <w:t xml:space="preserve"> كلامه .</w:t>
      </w:r>
    </w:p>
    <w:p w:rsidR="000B1631"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أما الأمة الكتابية فقد خرجت بقوله تعالى</w:t>
      </w:r>
      <w:r w:rsidR="008365CD" w:rsidRPr="00B83B45">
        <w:rPr>
          <w:rFonts w:ascii="Arabic Typesetting" w:hAnsi="Arabic Typesetting" w:cs="Traditional Arabic" w:hint="cs"/>
          <w:sz w:val="36"/>
          <w:szCs w:val="36"/>
          <w:rtl/>
        </w:rPr>
        <w:t>:</w:t>
      </w:r>
      <w:r w:rsidR="008365CD" w:rsidRPr="00B83B45">
        <w:rPr>
          <w:rFonts w:ascii="QCF_BSML" w:eastAsiaTheme="minorHAnsi" w:hAnsi="QCF_BSML" w:cs="QCF_BSML"/>
          <w:color w:val="000000"/>
          <w:sz w:val="36"/>
          <w:szCs w:val="36"/>
          <w:rtl/>
        </w:rPr>
        <w:t xml:space="preserve"> ﮁ </w:t>
      </w:r>
      <w:r w:rsidR="008365CD" w:rsidRPr="00B83B45">
        <w:rPr>
          <w:rFonts w:ascii="QCF_P082" w:eastAsiaTheme="minorHAnsi" w:hAnsi="QCF_P082" w:cs="QCF_P082"/>
          <w:color w:val="000000"/>
          <w:sz w:val="36"/>
          <w:szCs w:val="36"/>
          <w:rtl/>
        </w:rPr>
        <w:t>ﮋ  ﮌ  ﮍ  ﮎ  ﮏ    ﮐ  ﮑ</w:t>
      </w:r>
      <w:r w:rsidR="008365CD" w:rsidRPr="00B83B45">
        <w:rPr>
          <w:rFonts w:ascii="QCF_P082" w:eastAsiaTheme="minorHAnsi" w:hAnsi="QCF_P082" w:cs="QCF_P082"/>
          <w:color w:val="0000A5"/>
          <w:sz w:val="36"/>
          <w:szCs w:val="36"/>
          <w:rtl/>
        </w:rPr>
        <w:t>ﮒ</w:t>
      </w:r>
      <w:r w:rsidR="008365CD" w:rsidRPr="00B83B45">
        <w:rPr>
          <w:rFonts w:ascii="QCF_P082" w:eastAsiaTheme="minorHAnsi" w:hAnsi="QCF_P082" w:cs="QCF_P082"/>
          <w:color w:val="000000"/>
          <w:sz w:val="36"/>
          <w:szCs w:val="36"/>
          <w:rtl/>
        </w:rPr>
        <w:t xml:space="preserve">  </w:t>
      </w:r>
      <w:r w:rsidR="008365CD" w:rsidRPr="00B83B45">
        <w:rPr>
          <w:rFonts w:ascii="QCF_BSML" w:eastAsiaTheme="minorHAnsi" w:hAnsi="QCF_BSML" w:cs="QCF_BSML"/>
          <w:color w:val="000000"/>
          <w:sz w:val="36"/>
          <w:szCs w:val="36"/>
          <w:rtl/>
        </w:rPr>
        <w:t>ﮀ</w:t>
      </w:r>
      <w:r w:rsidR="008365CD" w:rsidRPr="00B83B45">
        <w:rPr>
          <w:rFonts w:ascii="Arabic Typesetting" w:hAnsi="Arabic Typesetting" w:cs="Traditional Arabic" w:hint="cs"/>
          <w:sz w:val="36"/>
          <w:szCs w:val="36"/>
          <w:rtl/>
        </w:rPr>
        <w:t xml:space="preserve"> </w:t>
      </w:r>
      <w:r w:rsidR="008365CD" w:rsidRPr="00B83B45">
        <w:rPr>
          <w:rFonts w:ascii="Arabic Typesetting" w:hAnsi="Arabic Typesetting" w:cs="Traditional Arabic" w:hint="cs"/>
          <w:sz w:val="36"/>
          <w:szCs w:val="36"/>
          <w:vertAlign w:val="superscript"/>
          <w:rtl/>
        </w:rPr>
        <w:t>(</w:t>
      </w:r>
      <w:r w:rsidR="008365CD" w:rsidRPr="00B83B45">
        <w:rPr>
          <w:rStyle w:val="a4"/>
          <w:rFonts w:ascii="Arabic Typesetting" w:hAnsi="Arabic Typesetting" w:cs="Traditional Arabic"/>
          <w:sz w:val="36"/>
          <w:szCs w:val="36"/>
          <w:rtl/>
        </w:rPr>
        <w:footnoteReference w:id="93"/>
      </w:r>
      <w:r w:rsidR="008365CD" w:rsidRPr="00B83B45">
        <w:rPr>
          <w:rFonts w:ascii="Arabic Typesetting" w:hAnsi="Arabic Typesetting" w:cs="Traditional Arabic" w:hint="cs"/>
          <w:sz w:val="36"/>
          <w:szCs w:val="36"/>
          <w:vertAlign w:val="superscript"/>
          <w:rtl/>
        </w:rPr>
        <w:t>)</w:t>
      </w:r>
      <w:r w:rsidR="008365CD" w:rsidRPr="00B83B45">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عند عدم الاستطاعة على الزواج من الحرة و</w:t>
      </w:r>
      <w:r w:rsidRPr="00B83B45">
        <w:rPr>
          <w:rFonts w:ascii="Arabic Typesetting" w:hAnsi="Arabic Typesetting" w:cs="Traditional Arabic"/>
          <w:sz w:val="36"/>
          <w:szCs w:val="36"/>
          <w:rtl/>
        </w:rPr>
        <w:t xml:space="preserve">لأنه اجتمع في حقها </w:t>
      </w:r>
      <w:r w:rsidR="00505A75">
        <w:rPr>
          <w:rFonts w:ascii="Arabic Typesetting" w:hAnsi="Arabic Typesetting" w:cs="Traditional Arabic"/>
          <w:sz w:val="36"/>
          <w:szCs w:val="36"/>
          <w:rtl/>
        </w:rPr>
        <w:t>نوعان من النقصان : الكفر والرق</w:t>
      </w:r>
      <w:r w:rsidR="00505A75">
        <w:rPr>
          <w:rFonts w:ascii="Arabic Typesetting" w:hAnsi="Arabic Typesetting" w:cs="Traditional Arabic" w:hint="cs"/>
          <w:sz w:val="36"/>
          <w:szCs w:val="36"/>
          <w:rtl/>
        </w:rPr>
        <w:t xml:space="preserve"> .</w:t>
      </w:r>
    </w:p>
    <w:p w:rsidR="00A026DC" w:rsidRDefault="00A026DC" w:rsidP="00505A75">
      <w:pPr>
        <w:jc w:val="both"/>
        <w:rPr>
          <w:rFonts w:ascii="Arabic Typesetting" w:hAnsi="Arabic Typesetting" w:cs="Traditional Arabic"/>
          <w:b/>
          <w:bCs/>
          <w:sz w:val="36"/>
          <w:szCs w:val="36"/>
          <w:rtl/>
        </w:rPr>
      </w:pPr>
      <w:r w:rsidRPr="00A026DC">
        <w:rPr>
          <w:rFonts w:ascii="Arabic Typesetting" w:hAnsi="Arabic Typesetting" w:cs="Traditional Arabic" w:hint="cs"/>
          <w:b/>
          <w:bCs/>
          <w:sz w:val="36"/>
          <w:szCs w:val="36"/>
          <w:rtl/>
        </w:rPr>
        <w:t>وجه البيان والإرتباط:</w:t>
      </w:r>
    </w:p>
    <w:p w:rsidR="00A026DC" w:rsidRPr="00A026DC" w:rsidRDefault="00A026DC" w:rsidP="00A026D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آية المائدة السابقة جاءت عامة بالنسبة للمحصنة وهو يشمل الحرة ويشمل العفيفة ولكن خصصتها آية النساء كما سبق في نقل الأقوال والدراسة وتخصيص العام وجه صحيح في تفسير القرآن بالقرآن والله أعلم . </w:t>
      </w:r>
    </w:p>
    <w:p w:rsidR="00505A75" w:rsidRDefault="00505A75" w:rsidP="00505A75">
      <w:pPr>
        <w:jc w:val="both"/>
        <w:rPr>
          <w:rFonts w:ascii="Arabic Typesetting" w:hAnsi="Arabic Typesetting" w:cs="Traditional Arabic"/>
          <w:sz w:val="36"/>
          <w:szCs w:val="36"/>
          <w:rtl/>
        </w:rPr>
      </w:pPr>
    </w:p>
    <w:p w:rsidR="00505A75" w:rsidRDefault="00505A75" w:rsidP="00505A75">
      <w:pPr>
        <w:jc w:val="both"/>
        <w:rPr>
          <w:rFonts w:ascii="Arabic Typesetting" w:hAnsi="Arabic Typesetting" w:cs="Traditional Arabic"/>
          <w:sz w:val="36"/>
          <w:szCs w:val="36"/>
          <w:rtl/>
        </w:rPr>
      </w:pPr>
    </w:p>
    <w:p w:rsidR="00505A75" w:rsidRDefault="00505A75" w:rsidP="00505A75">
      <w:pPr>
        <w:jc w:val="both"/>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Default="00505A75" w:rsidP="008B1F9F">
      <w:pPr>
        <w:rPr>
          <w:rFonts w:ascii="Arabic Typesetting" w:hAnsi="Arabic Typesetting" w:cs="Traditional Arabic"/>
          <w:sz w:val="36"/>
          <w:szCs w:val="36"/>
          <w:rtl/>
        </w:rPr>
      </w:pPr>
    </w:p>
    <w:p w:rsidR="00505A75" w:rsidRPr="00B83B45" w:rsidRDefault="00505A75" w:rsidP="008B1F9F">
      <w:pPr>
        <w:rPr>
          <w:rFonts w:ascii="Arabic Typesetting" w:hAnsi="Arabic Typesetting" w:cs="Traditional Arabic"/>
          <w:sz w:val="36"/>
          <w:szCs w:val="36"/>
          <w:rtl/>
        </w:rPr>
      </w:pPr>
    </w:p>
    <w:p w:rsidR="0005038B" w:rsidRPr="00B83B45" w:rsidRDefault="0005038B" w:rsidP="00505A75">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الخامس :</w:t>
      </w:r>
    </w:p>
    <w:p w:rsidR="00505A75" w:rsidRDefault="0005038B" w:rsidP="00505A75">
      <w:pPr>
        <w:jc w:val="both"/>
        <w:rPr>
          <w:rFonts w:ascii="QCF_P107" w:eastAsiaTheme="minorHAnsi" w:hAnsi="QCF_P107" w:cs="QCF_P107"/>
          <w:color w:val="000000"/>
          <w:sz w:val="36"/>
          <w:szCs w:val="36"/>
          <w:rtl/>
        </w:rPr>
      </w:pPr>
      <w:r w:rsidRPr="00B83B45">
        <w:rPr>
          <w:rFonts w:ascii="Arabic Typesetting" w:hAnsi="Arabic Typesetting" w:cs="Traditional Arabic" w:hint="cs"/>
          <w:sz w:val="36"/>
          <w:szCs w:val="36"/>
          <w:rtl/>
        </w:rPr>
        <w:t>الآية المفسَّرة قوله:</w:t>
      </w:r>
      <w:r w:rsidRPr="00B83B45">
        <w:rPr>
          <w:rFonts w:hint="cs"/>
          <w:sz w:val="36"/>
          <w:szCs w:val="36"/>
          <w:rtl/>
        </w:rPr>
        <w:t xml:space="preserve"> </w:t>
      </w:r>
      <w:r w:rsidR="008365CD" w:rsidRPr="00B83B45">
        <w:rPr>
          <w:rFonts w:ascii="QCF_BSML" w:eastAsiaTheme="minorHAnsi" w:hAnsi="QCF_BSML" w:cs="QCF_BSML"/>
          <w:color w:val="000000"/>
          <w:sz w:val="36"/>
          <w:szCs w:val="36"/>
          <w:rtl/>
        </w:rPr>
        <w:t xml:space="preserve">ﮁ </w:t>
      </w:r>
      <w:r w:rsidR="008365CD" w:rsidRPr="00B83B45">
        <w:rPr>
          <w:rFonts w:ascii="QCF_P107" w:eastAsiaTheme="minorHAnsi" w:hAnsi="QCF_P107" w:cs="QCF_P107"/>
          <w:color w:val="000000"/>
          <w:sz w:val="36"/>
          <w:szCs w:val="36"/>
          <w:rtl/>
        </w:rPr>
        <w:t>ﯽ  ﯾ   ﯿ  ﰀ  ﰁ  ﰂ  ﰃ  ﰄ  ﰅ  ﰆ</w:t>
      </w:r>
    </w:p>
    <w:p w:rsidR="0005038B" w:rsidRPr="00B83B45" w:rsidRDefault="008365CD" w:rsidP="00505A75">
      <w:pPr>
        <w:jc w:val="both"/>
        <w:rPr>
          <w:rFonts w:ascii="Arabic Typesetting" w:hAnsi="Arabic Typesetting" w:cs="Traditional Arabic"/>
          <w:sz w:val="36"/>
          <w:szCs w:val="36"/>
          <w:rtl/>
        </w:rPr>
      </w:pPr>
      <w:r w:rsidRPr="00B83B45">
        <w:rPr>
          <w:rFonts w:ascii="QCF_P107" w:eastAsiaTheme="minorHAnsi" w:hAnsi="QCF_P107" w:cs="QCF_P107"/>
          <w:color w:val="000000"/>
          <w:sz w:val="36"/>
          <w:szCs w:val="36"/>
          <w:rtl/>
        </w:rPr>
        <w:t xml:space="preserve">  ﰇ    </w:t>
      </w:r>
      <w:r w:rsidRPr="00B83B45">
        <w:rPr>
          <w:rFonts w:ascii="QCF_BSML" w:eastAsiaTheme="minorHAnsi" w:hAnsi="QCF_BSML" w:cs="QCF_BSML"/>
          <w:color w:val="000000"/>
          <w:sz w:val="36"/>
          <w:szCs w:val="36"/>
          <w:rtl/>
        </w:rPr>
        <w:t>ﮀ</w:t>
      </w:r>
      <w:r w:rsidRPr="00B83B45">
        <w:rPr>
          <w:rFonts w:ascii="QCF_BSML" w:eastAsiaTheme="minorHAnsi" w:hAnsi="QCF_BSML" w:cs="QCF_BSML" w:hint="cs"/>
          <w:color w:val="000000"/>
          <w:sz w:val="36"/>
          <w:szCs w:val="36"/>
          <w:rtl/>
        </w:rPr>
        <w:t xml:space="preserve"> </w:t>
      </w:r>
      <w:r w:rsidRPr="00B83B45">
        <w:rPr>
          <w:rFonts w:ascii="QCF_BSML" w:eastAsiaTheme="minorHAnsi" w:hAnsi="QCF_BSML" w:cs="Traditional Arabic" w:hint="cs"/>
          <w:color w:val="000000"/>
          <w:sz w:val="36"/>
          <w:szCs w:val="36"/>
          <w:vertAlign w:val="superscript"/>
          <w:rtl/>
        </w:rPr>
        <w:t>(</w:t>
      </w:r>
      <w:r w:rsidRPr="00B83B45">
        <w:rPr>
          <w:rStyle w:val="a4"/>
          <w:rFonts w:ascii="QCF_BSML" w:eastAsiaTheme="minorHAnsi" w:hAnsi="QCF_BSML" w:cs="Traditional Arabic"/>
          <w:color w:val="000000"/>
          <w:sz w:val="36"/>
          <w:szCs w:val="36"/>
          <w:rtl/>
        </w:rPr>
        <w:footnoteReference w:id="94"/>
      </w:r>
      <w:r w:rsidRPr="00B83B45">
        <w:rPr>
          <w:rFonts w:ascii="QCF_BSML" w:eastAsiaTheme="minorHAnsi" w:hAnsi="QCF_BSML" w:cs="Traditional Arabic" w:hint="cs"/>
          <w:color w:val="000000"/>
          <w:sz w:val="36"/>
          <w:szCs w:val="36"/>
          <w:vertAlign w:val="superscript"/>
          <w:rtl/>
        </w:rPr>
        <w:t>)</w:t>
      </w:r>
      <w:r w:rsidRPr="00B83B45">
        <w:rPr>
          <w:rFonts w:ascii="Arial" w:eastAsiaTheme="minorHAnsi" w:hAnsi="Arial" w:cs="Traditional Arabic"/>
          <w:color w:val="000000"/>
          <w:sz w:val="36"/>
          <w:szCs w:val="36"/>
          <w:vertAlign w:val="superscript"/>
          <w:rtl/>
        </w:rPr>
        <w:t xml:space="preserve"> </w:t>
      </w:r>
      <w:r w:rsidRPr="00B83B45">
        <w:rPr>
          <w:rFonts w:ascii="Arial" w:eastAsiaTheme="minorHAnsi" w:hAnsi="Arial" w:cs="Traditional Arabic" w:hint="cs"/>
          <w:color w:val="000000"/>
          <w:sz w:val="36"/>
          <w:szCs w:val="36"/>
          <w:vertAlign w:val="superscript"/>
          <w:rtl/>
        </w:rPr>
        <w:t xml:space="preserve"> </w:t>
      </w:r>
      <w:r w:rsidRPr="00B83B45">
        <w:rPr>
          <w:rFonts w:ascii="Arial" w:eastAsiaTheme="minorHAnsi" w:hAnsi="Arial" w:cs="Arial" w:hint="cs"/>
          <w:color w:val="000000"/>
          <w:sz w:val="36"/>
          <w:szCs w:val="36"/>
          <w:rtl/>
        </w:rPr>
        <w:t xml:space="preserve"> </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قوله :</w:t>
      </w:r>
      <w:r w:rsidR="006105AC" w:rsidRPr="00B83B45">
        <w:rPr>
          <w:rFonts w:ascii="QCF_BSML" w:eastAsiaTheme="minorHAnsi" w:hAnsi="QCF_BSML" w:cs="QCF_BSML"/>
          <w:color w:val="000000"/>
          <w:sz w:val="36"/>
          <w:szCs w:val="36"/>
          <w:rtl/>
        </w:rPr>
        <w:t xml:space="preserve">ﮁ </w:t>
      </w:r>
      <w:r w:rsidR="006105AC" w:rsidRPr="00B83B45">
        <w:rPr>
          <w:rFonts w:ascii="QCF_P034" w:eastAsiaTheme="minorHAnsi" w:hAnsi="QCF_P034" w:cs="QCF_P034"/>
          <w:color w:val="000000"/>
          <w:sz w:val="36"/>
          <w:szCs w:val="36"/>
          <w:rtl/>
        </w:rPr>
        <w:t xml:space="preserve">ﮘ  ﮙ   ﮚ  ﮛ  ﮜ  ﮝ  ﮞ  ﮟ     </w:t>
      </w:r>
      <w:r w:rsidR="006105AC" w:rsidRPr="00B83B45">
        <w:rPr>
          <w:rFonts w:ascii="QCF_BSML" w:eastAsiaTheme="minorHAnsi" w:hAnsi="QCF_BSML" w:cs="QCF_BSML"/>
          <w:color w:val="000000"/>
          <w:sz w:val="36"/>
          <w:szCs w:val="36"/>
          <w:rtl/>
        </w:rPr>
        <w:t>ﮀ</w:t>
      </w:r>
      <w:r w:rsidR="006105AC" w:rsidRPr="00B83B45">
        <w:rPr>
          <w:rFonts w:ascii="QCF_BSML" w:eastAsiaTheme="minorHAnsi" w:hAnsi="QCF_BSML" w:cs="Traditional Arabic" w:hint="cs"/>
          <w:color w:val="000000"/>
          <w:sz w:val="36"/>
          <w:szCs w:val="36"/>
          <w:vertAlign w:val="superscript"/>
          <w:rtl/>
        </w:rPr>
        <w:t>(</w:t>
      </w:r>
      <w:r w:rsidR="006105AC" w:rsidRPr="00B83B45">
        <w:rPr>
          <w:rStyle w:val="a4"/>
          <w:rFonts w:ascii="QCF_BSML" w:eastAsiaTheme="minorHAnsi" w:hAnsi="QCF_BSML" w:cs="Traditional Arabic"/>
          <w:color w:val="000000"/>
          <w:sz w:val="36"/>
          <w:szCs w:val="36"/>
          <w:rtl/>
        </w:rPr>
        <w:footnoteReference w:id="95"/>
      </w:r>
      <w:r w:rsidR="006105AC" w:rsidRPr="00B83B45">
        <w:rPr>
          <w:rFonts w:ascii="Arial" w:eastAsiaTheme="minorHAnsi" w:hAnsi="Arial" w:cs="Traditional Arabic" w:hint="cs"/>
          <w:color w:val="000000"/>
          <w:sz w:val="36"/>
          <w:szCs w:val="36"/>
          <w:vertAlign w:val="superscript"/>
          <w:rtl/>
        </w:rPr>
        <w:t>)</w:t>
      </w:r>
      <w:r w:rsidR="006105AC" w:rsidRPr="00B83B45">
        <w:rPr>
          <w:rFonts w:ascii="Arial" w:eastAsiaTheme="minorHAnsi" w:hAnsi="Arial" w:cs="Traditional Arabic"/>
          <w:color w:val="000000"/>
          <w:sz w:val="36"/>
          <w:szCs w:val="36"/>
          <w:vertAlign w:val="superscript"/>
          <w:rtl/>
        </w:rPr>
        <w:t xml:space="preserve"> </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الأقوال الواردة في تفسير هذه الآية :</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قوله تعالى : </w:t>
      </w:r>
      <w:r w:rsidR="006105AC" w:rsidRPr="00B83B45">
        <w:rPr>
          <w:rFonts w:ascii="QCF_BSML" w:eastAsiaTheme="minorHAnsi" w:hAnsi="QCF_BSML" w:cs="QCF_BSML"/>
          <w:color w:val="000000"/>
          <w:sz w:val="36"/>
          <w:szCs w:val="36"/>
          <w:rtl/>
        </w:rPr>
        <w:t xml:space="preserve">ﮁ </w:t>
      </w:r>
      <w:r w:rsidR="006105AC" w:rsidRPr="00B83B45">
        <w:rPr>
          <w:rFonts w:ascii="QCF_P107" w:eastAsiaTheme="minorHAnsi" w:hAnsi="QCF_P107" w:cs="QCF_P107"/>
          <w:color w:val="000000"/>
          <w:sz w:val="36"/>
          <w:szCs w:val="36"/>
          <w:rtl/>
        </w:rPr>
        <w:t xml:space="preserve">ﯽ  ﯾ   ﯿ  ﰀ  ﰁ  ﰂ  ﰃ  ﰄ  ﰅ  ﰆ  ﰇ    </w:t>
      </w:r>
      <w:r w:rsidR="006105AC" w:rsidRPr="00B83B45">
        <w:rPr>
          <w:rFonts w:ascii="QCF_BSML" w:eastAsiaTheme="minorHAnsi" w:hAnsi="QCF_BSML" w:cs="QCF_BSML"/>
          <w:color w:val="000000"/>
          <w:sz w:val="36"/>
          <w:szCs w:val="36"/>
          <w:rtl/>
        </w:rPr>
        <w:t>ﮀ</w:t>
      </w:r>
      <w:r w:rsidRPr="00B83B45">
        <w:rPr>
          <w:rFonts w:ascii="Arabic Typesetting" w:hAnsi="Arabic Typesetting" w:cs="Traditional Arabic"/>
          <w:sz w:val="36"/>
          <w:szCs w:val="36"/>
          <w:rtl/>
        </w:rPr>
        <w:t>.</w:t>
      </w:r>
      <w:r w:rsidR="006105AC" w:rsidRPr="00B83B45">
        <w:rPr>
          <w:rFonts w:ascii="Arabic Typesetting" w:hAnsi="Arabic Typesetting" w:cs="Traditional Arabic" w:hint="cs"/>
          <w:sz w:val="36"/>
          <w:szCs w:val="36"/>
          <w:vertAlign w:val="superscript"/>
          <w:rtl/>
        </w:rPr>
        <w:t>(</w:t>
      </w:r>
      <w:r w:rsidR="006105AC" w:rsidRPr="00B83B45">
        <w:rPr>
          <w:rStyle w:val="a4"/>
          <w:rFonts w:ascii="Arabic Typesetting" w:hAnsi="Arabic Typesetting" w:cs="Traditional Arabic"/>
          <w:sz w:val="36"/>
          <w:szCs w:val="36"/>
          <w:rtl/>
        </w:rPr>
        <w:footnoteReference w:id="96"/>
      </w:r>
      <w:r w:rsidR="006105AC" w:rsidRPr="00B83B45">
        <w:rPr>
          <w:rFonts w:ascii="Arabic Typesetting" w:hAnsi="Arabic Typesetting" w:cs="Traditional Arabic" w:hint="cs"/>
          <w:sz w:val="36"/>
          <w:szCs w:val="36"/>
          <w:vertAlign w:val="superscript"/>
          <w:rtl/>
        </w:rPr>
        <w:t>)</w:t>
      </w:r>
      <w:r w:rsidR="006105AC"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ظاهر هذه الآية الكريمة أن المُرتد يحبط جميع عمله بردته من غير شرط زائد ، </w:t>
      </w:r>
      <w:r w:rsidRPr="00B83B45">
        <w:rPr>
          <w:rFonts w:ascii="Arabic Typesetting" w:hAnsi="Arabic Typesetting" w:cs="Traditional Arabic" w:hint="cs"/>
          <w:sz w:val="36"/>
          <w:szCs w:val="36"/>
          <w:rtl/>
        </w:rPr>
        <w:t>ولكن</w:t>
      </w:r>
      <w:r w:rsidRPr="00B83B45">
        <w:rPr>
          <w:rFonts w:ascii="Arabic Typesetting" w:hAnsi="Arabic Typesetting" w:cs="Traditional Arabic"/>
          <w:sz w:val="36"/>
          <w:szCs w:val="36"/>
          <w:rtl/>
        </w:rPr>
        <w:t xml:space="preserve"> أشار</w:t>
      </w:r>
      <w:r w:rsidR="0087112A" w:rsidRPr="00B83B45">
        <w:rPr>
          <w:rFonts w:ascii="Arabic Typesetting" w:hAnsi="Arabic Typesetting" w:cs="Traditional Arabic" w:hint="cs"/>
          <w:sz w:val="36"/>
          <w:szCs w:val="36"/>
          <w:rtl/>
        </w:rPr>
        <w:t>الله سبحانه</w:t>
      </w:r>
      <w:r w:rsidRPr="00B83B45">
        <w:rPr>
          <w:rFonts w:ascii="Arabic Typesetting" w:hAnsi="Arabic Typesetting" w:cs="Traditional Arabic"/>
          <w:sz w:val="36"/>
          <w:szCs w:val="36"/>
          <w:rtl/>
        </w:rPr>
        <w:t xml:space="preserve"> في موضع آخر إلى أن ذلك في</w:t>
      </w:r>
      <w:r w:rsidR="006105AC" w:rsidRPr="00B83B45">
        <w:rPr>
          <w:rFonts w:ascii="Arabic Typesetting" w:hAnsi="Arabic Typesetting" w:cs="Traditional Arabic"/>
          <w:sz w:val="36"/>
          <w:szCs w:val="36"/>
          <w:rtl/>
        </w:rPr>
        <w:t>ما إذا مات على الكفر ، وهو قوله</w:t>
      </w:r>
      <w:r w:rsidR="0087112A" w:rsidRPr="00B83B45">
        <w:rPr>
          <w:rFonts w:ascii="Arabic Typesetting" w:hAnsi="Arabic Typesetting" w:cs="Traditional Arabic" w:hint="cs"/>
          <w:sz w:val="36"/>
          <w:szCs w:val="36"/>
          <w:rtl/>
        </w:rPr>
        <w:t xml:space="preserve"> تعالى</w:t>
      </w:r>
      <w:r w:rsidRPr="00B83B45">
        <w:rPr>
          <w:rFonts w:ascii="Arabic Typesetting" w:hAnsi="Arabic Typesetting" w:cs="Traditional Arabic"/>
          <w:sz w:val="36"/>
          <w:szCs w:val="36"/>
          <w:rtl/>
        </w:rPr>
        <w:t xml:space="preserve">: </w:t>
      </w:r>
      <w:r w:rsidR="006105AC" w:rsidRPr="00B83B45">
        <w:rPr>
          <w:rFonts w:ascii="QCF_BSML" w:eastAsiaTheme="minorHAnsi" w:hAnsi="QCF_BSML" w:cs="QCF_BSML"/>
          <w:color w:val="000000"/>
          <w:sz w:val="36"/>
          <w:szCs w:val="36"/>
          <w:rtl/>
        </w:rPr>
        <w:t xml:space="preserve">ﮁ </w:t>
      </w:r>
      <w:r w:rsidR="006105AC" w:rsidRPr="00B83B45">
        <w:rPr>
          <w:rFonts w:ascii="QCF_P034" w:eastAsiaTheme="minorHAnsi" w:hAnsi="QCF_P034" w:cs="QCF_P034"/>
          <w:color w:val="000000"/>
          <w:sz w:val="36"/>
          <w:szCs w:val="36"/>
          <w:rtl/>
        </w:rPr>
        <w:t xml:space="preserve">ﮘ  ﮙ   ﮚ  ﮛ  ﮜ  ﮝ  ﮞ  ﮟ     </w:t>
      </w:r>
      <w:r w:rsidR="006105AC" w:rsidRPr="00B83B45">
        <w:rPr>
          <w:rFonts w:ascii="QCF_BSML" w:eastAsiaTheme="minorHAnsi" w:hAnsi="QCF_BSML" w:cs="QCF_BSML"/>
          <w:color w:val="000000"/>
          <w:sz w:val="36"/>
          <w:szCs w:val="36"/>
          <w:rtl/>
        </w:rPr>
        <w:t>ﮀ</w:t>
      </w:r>
      <w:r w:rsidR="006105AC" w:rsidRPr="00B83B45">
        <w:rPr>
          <w:rFonts w:ascii="QCF_BSML" w:eastAsiaTheme="minorHAnsi" w:hAnsi="QCF_BSML" w:cs="Traditional Arabic" w:hint="cs"/>
          <w:color w:val="000000"/>
          <w:sz w:val="36"/>
          <w:szCs w:val="36"/>
          <w:vertAlign w:val="superscript"/>
          <w:rtl/>
        </w:rPr>
        <w:t>(</w:t>
      </w:r>
      <w:r w:rsidR="006105AC" w:rsidRPr="00B83B45">
        <w:rPr>
          <w:rStyle w:val="a4"/>
          <w:rFonts w:ascii="QCF_BSML" w:eastAsiaTheme="minorHAnsi" w:hAnsi="QCF_BSML" w:cs="Traditional Arabic"/>
          <w:color w:val="000000"/>
          <w:sz w:val="36"/>
          <w:szCs w:val="36"/>
          <w:rtl/>
        </w:rPr>
        <w:footnoteReference w:id="97"/>
      </w:r>
      <w:r w:rsidR="006105AC" w:rsidRPr="00B83B45">
        <w:rPr>
          <w:rFonts w:ascii="Arabic Typesetting" w:hAnsi="Arabic Typesetting" w:cs="Traditional Arabic" w:hint="cs"/>
          <w:sz w:val="36"/>
          <w:szCs w:val="36"/>
          <w:vertAlign w:val="superscript"/>
          <w:rtl/>
        </w:rPr>
        <w:t>)</w:t>
      </w:r>
      <w:r w:rsidR="006105AC" w:rsidRPr="00B83B45">
        <w:rPr>
          <w:rFonts w:ascii="Arabic Typesetting" w:hAnsi="Arabic Typesetting" w:cs="Traditional Arabic"/>
          <w:sz w:val="36"/>
          <w:szCs w:val="36"/>
          <w:vertAlign w:val="superscript"/>
          <w:rtl/>
        </w:rPr>
        <w:t xml:space="preserve"> </w:t>
      </w:r>
    </w:p>
    <w:p w:rsidR="0005038B" w:rsidRPr="00B83B45" w:rsidRDefault="0005038B" w:rsidP="00DF4521">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ومقتضى الأصول حمل هذا المطلق على هذا المقيد ، فيقيد إحباط العمل بالموت على الكفر وهو قول الشافعي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98"/>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ونصر هذا القول الشيخ الشنقيطي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99"/>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والرازي وابن سعدي</w:t>
      </w:r>
      <w:r w:rsidRPr="00B83B45">
        <w:rPr>
          <w:rFonts w:ascii="Arabic Typesetting" w:hAnsi="Arabic Typesetting" w:cs="Traditional Arabic"/>
          <w:sz w:val="36"/>
          <w:szCs w:val="36"/>
          <w:rtl/>
        </w:rPr>
        <w:t xml:space="preserve"> ، خلافاً لمالك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00"/>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القائل بإحباط الردة العمل مطلقاً ، والعلم عند الله تعالى .</w:t>
      </w:r>
    </w:p>
    <w:p w:rsidR="0005038B" w:rsidRPr="00B83B45" w:rsidRDefault="0005038B" w:rsidP="00505A75">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B1631" w:rsidRPr="00B83B45" w:rsidRDefault="00505A75" w:rsidP="00505A75">
      <w:pPr>
        <w:jc w:val="both"/>
        <w:rPr>
          <w:rFonts w:ascii="Arabic Typesetting" w:hAnsi="Arabic Typesetting" w:cs="Traditional Arabic"/>
          <w:sz w:val="36"/>
          <w:szCs w:val="36"/>
          <w:rtl/>
        </w:rPr>
      </w:pPr>
      <w:r>
        <w:rPr>
          <w:rFonts w:ascii="Arabic Typesetting" w:hAnsi="Arabic Typesetting" w:cs="Traditional Arabic" w:hint="cs"/>
          <w:sz w:val="36"/>
          <w:szCs w:val="36"/>
          <w:rtl/>
        </w:rPr>
        <w:lastRenderedPageBreak/>
        <w:t xml:space="preserve">      </w:t>
      </w:r>
      <w:r w:rsidR="0005038B" w:rsidRPr="00B83B45">
        <w:rPr>
          <w:rFonts w:ascii="Arabic Typesetting" w:hAnsi="Arabic Typesetting" w:cs="Traditional Arabic" w:hint="cs"/>
          <w:sz w:val="36"/>
          <w:szCs w:val="36"/>
          <w:rtl/>
        </w:rPr>
        <w:t>والذي يترجح عندي والعلم عند الله ماذهب إليه الشافعي والشنقيطي والرازي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101"/>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وابن سعدي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102"/>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من أن المرتد يحبط جميع عمله بردته  وإذا مات ولم يرجع إلى الإسلام فهو في الآخرة من الخاسرين حملاً لمطلق آية المائدة على مقيد آية البقرة المذكورة آنفاً حيث أنه وجه من وجوه تفسير القرآن بالقرآن.</w:t>
      </w:r>
    </w:p>
    <w:p w:rsidR="0087112A" w:rsidRPr="00B83B45" w:rsidRDefault="0087112A" w:rsidP="006105AC">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505A75">
        <w:rPr>
          <w:rFonts w:ascii="Arabic Typesetting" w:hAnsi="Arabic Typesetting" w:cs="Traditional Arabic" w:hint="cs"/>
          <w:b/>
          <w:bCs/>
          <w:sz w:val="36"/>
          <w:szCs w:val="36"/>
          <w:rtl/>
        </w:rPr>
        <w:t xml:space="preserve"> : </w:t>
      </w:r>
    </w:p>
    <w:p w:rsidR="0087112A" w:rsidRPr="00B83B45" w:rsidRDefault="008C0E3C" w:rsidP="009850F5">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87112A" w:rsidRPr="00B83B45">
        <w:rPr>
          <w:rFonts w:ascii="Arabic Typesetting" w:hAnsi="Arabic Typesetting" w:cs="Traditional Arabic" w:hint="cs"/>
          <w:sz w:val="36"/>
          <w:szCs w:val="36"/>
          <w:rtl/>
        </w:rPr>
        <w:t>آية المائدة السابقة جاءت مطلقة وقيدت بآية البقرة السابقة وهذا طريق صحيح في تفسير القرآن بالقرآن والله أعلم.</w:t>
      </w:r>
    </w:p>
    <w:p w:rsidR="0087112A" w:rsidRPr="00B83B45" w:rsidRDefault="0087112A" w:rsidP="009850F5">
      <w:pPr>
        <w:rPr>
          <w:rFonts w:ascii="Arabic Typesetting" w:hAnsi="Arabic Typesetting" w:cs="Traditional Arabic"/>
          <w:b/>
          <w:bCs/>
          <w:sz w:val="36"/>
          <w:szCs w:val="36"/>
          <w:rtl/>
        </w:rPr>
      </w:pPr>
    </w:p>
    <w:p w:rsidR="0087112A" w:rsidRPr="00B83B45" w:rsidRDefault="0087112A" w:rsidP="009850F5">
      <w:pPr>
        <w:rPr>
          <w:rFonts w:ascii="Arabic Typesetting" w:hAnsi="Arabic Typesetting" w:cs="Traditional Arabic"/>
          <w:b/>
          <w:bCs/>
          <w:sz w:val="36"/>
          <w:szCs w:val="36"/>
          <w:rtl/>
        </w:rPr>
      </w:pPr>
    </w:p>
    <w:p w:rsidR="0087112A" w:rsidRPr="00B83B45" w:rsidRDefault="0087112A" w:rsidP="009850F5">
      <w:pPr>
        <w:rPr>
          <w:rFonts w:ascii="Arabic Typesetting" w:hAnsi="Arabic Typesetting" w:cs="Traditional Arabic"/>
          <w:b/>
          <w:bCs/>
          <w:sz w:val="36"/>
          <w:szCs w:val="36"/>
          <w:rtl/>
        </w:rPr>
      </w:pPr>
    </w:p>
    <w:p w:rsidR="0087112A" w:rsidRPr="00B83B45" w:rsidRDefault="0087112A" w:rsidP="009850F5">
      <w:pPr>
        <w:rPr>
          <w:rFonts w:ascii="Arabic Typesetting" w:hAnsi="Arabic Typesetting" w:cs="Traditional Arabic"/>
          <w:b/>
          <w:bCs/>
          <w:sz w:val="36"/>
          <w:szCs w:val="36"/>
          <w:rtl/>
        </w:rPr>
      </w:pPr>
    </w:p>
    <w:p w:rsidR="0087112A" w:rsidRPr="00B83B45" w:rsidRDefault="0087112A" w:rsidP="009850F5">
      <w:pPr>
        <w:rPr>
          <w:rFonts w:ascii="Arabic Typesetting" w:hAnsi="Arabic Typesetting" w:cs="Traditional Arabic"/>
          <w:b/>
          <w:bCs/>
          <w:sz w:val="36"/>
          <w:szCs w:val="36"/>
          <w:rtl/>
        </w:rPr>
      </w:pPr>
    </w:p>
    <w:p w:rsidR="0087112A" w:rsidRDefault="0087112A"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Default="00505A75" w:rsidP="009850F5">
      <w:pPr>
        <w:rPr>
          <w:rFonts w:ascii="Arabic Typesetting" w:hAnsi="Arabic Typesetting" w:cs="Traditional Arabic"/>
          <w:b/>
          <w:bCs/>
          <w:sz w:val="36"/>
          <w:szCs w:val="36"/>
          <w:rtl/>
        </w:rPr>
      </w:pPr>
    </w:p>
    <w:p w:rsidR="00505A75" w:rsidRPr="00B83B45" w:rsidRDefault="00505A75"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t>المبحث السادس :</w:t>
      </w:r>
    </w:p>
    <w:p w:rsidR="0005038B" w:rsidRPr="00B83B45" w:rsidRDefault="0005038B" w:rsidP="00505A75">
      <w:pPr>
        <w:jc w:val="both"/>
        <w:rPr>
          <w:rFonts w:ascii="Traditional Arabic" w:hAnsi="Traditional Arabic" w:cs="Traditional Arabic"/>
          <w:sz w:val="36"/>
          <w:szCs w:val="36"/>
          <w:rtl/>
        </w:rPr>
      </w:pPr>
      <w:r w:rsidRPr="00B83B45">
        <w:rPr>
          <w:rFonts w:ascii="Arabic Typesetting" w:hAnsi="Arabic Typesetting" w:cs="Traditional Arabic" w:hint="cs"/>
          <w:sz w:val="36"/>
          <w:szCs w:val="36"/>
          <w:rtl/>
        </w:rPr>
        <w:t>الآية المفسَّرة : قوله</w:t>
      </w:r>
      <w:r w:rsidR="00042AFD" w:rsidRPr="00B83B45">
        <w:rPr>
          <w:rFonts w:ascii="Arabic Typesetting" w:hAnsi="Arabic Typesetting" w:cs="Traditional Arabic" w:hint="cs"/>
          <w:sz w:val="36"/>
          <w:szCs w:val="36"/>
          <w:rtl/>
        </w:rPr>
        <w:t>:</w:t>
      </w:r>
      <w:r w:rsidR="006105AC" w:rsidRPr="00B83B45">
        <w:rPr>
          <w:rFonts w:ascii="QCF_P108" w:eastAsiaTheme="minorHAnsi" w:hAnsi="QCF_P108" w:cs="QCF_P108"/>
          <w:color w:val="000000"/>
          <w:sz w:val="36"/>
          <w:szCs w:val="36"/>
          <w:rtl/>
        </w:rPr>
        <w:t xml:space="preserve"> </w:t>
      </w:r>
      <w:r w:rsidR="006105AC" w:rsidRPr="00B83B45">
        <w:rPr>
          <w:rFonts w:ascii="QCF_BSML" w:eastAsiaTheme="minorHAnsi" w:hAnsi="QCF_BSML" w:cs="QCF_BSML"/>
          <w:color w:val="000000"/>
          <w:sz w:val="36"/>
          <w:szCs w:val="36"/>
          <w:rtl/>
        </w:rPr>
        <w:t>ﮁ</w:t>
      </w:r>
      <w:r w:rsidR="006105AC" w:rsidRPr="00B83B45">
        <w:rPr>
          <w:rFonts w:ascii="QCF_P108" w:eastAsiaTheme="minorHAnsi" w:hAnsi="QCF_P108" w:cs="QCF_P108"/>
          <w:color w:val="000000"/>
          <w:sz w:val="36"/>
          <w:szCs w:val="36"/>
          <w:rtl/>
        </w:rPr>
        <w:t xml:space="preserve">   ﭟ  ﭠ  ﭡ</w:t>
      </w:r>
      <w:r w:rsidR="006105AC" w:rsidRPr="00B83B45">
        <w:rPr>
          <w:rFonts w:ascii="QCF_P108" w:eastAsiaTheme="minorHAnsi" w:hAnsi="QCF_P108" w:cs="QCF_P108"/>
          <w:color w:val="0000A5"/>
          <w:sz w:val="36"/>
          <w:szCs w:val="36"/>
          <w:rtl/>
        </w:rPr>
        <w:t>ﭢ</w:t>
      </w:r>
      <w:r w:rsidR="006105AC" w:rsidRPr="00B83B45">
        <w:rPr>
          <w:rFonts w:ascii="QCF_P108" w:eastAsiaTheme="minorHAnsi" w:hAnsi="QCF_P108" w:cs="QCF_P108"/>
          <w:color w:val="000000"/>
          <w:sz w:val="36"/>
          <w:szCs w:val="36"/>
          <w:rtl/>
        </w:rPr>
        <w:t xml:space="preserve">  </w:t>
      </w:r>
      <w:r w:rsidR="006105AC" w:rsidRPr="00B83B45">
        <w:rPr>
          <w:rFonts w:ascii="QCF_BSML" w:eastAsiaTheme="minorHAnsi" w:hAnsi="QCF_BSML" w:cs="QCF_BSML"/>
          <w:color w:val="000000"/>
          <w:sz w:val="36"/>
          <w:szCs w:val="36"/>
          <w:rtl/>
        </w:rPr>
        <w:t>ﮀ</w:t>
      </w:r>
      <w:r w:rsidR="00AF61F7" w:rsidRPr="00B83B45">
        <w:rPr>
          <w:rFonts w:ascii="QCF_BSML" w:eastAsiaTheme="minorHAnsi" w:hAnsi="QCF_BSML" w:cs="Traditional Arabic" w:hint="cs"/>
          <w:color w:val="000000"/>
          <w:sz w:val="36"/>
          <w:szCs w:val="36"/>
          <w:vertAlign w:val="superscript"/>
          <w:rtl/>
        </w:rPr>
        <w:t>(</w:t>
      </w:r>
      <w:r w:rsidR="006105AC" w:rsidRPr="00B83B45">
        <w:rPr>
          <w:rStyle w:val="a4"/>
          <w:rFonts w:ascii="QCF_BSML" w:eastAsiaTheme="minorHAnsi" w:hAnsi="QCF_BSML" w:cs="Traditional Arabic"/>
          <w:color w:val="000000"/>
          <w:sz w:val="36"/>
          <w:szCs w:val="36"/>
          <w:rtl/>
        </w:rPr>
        <w:footnoteReference w:id="103"/>
      </w:r>
      <w:r w:rsidR="00AF61F7" w:rsidRPr="00B83B45">
        <w:rPr>
          <w:rFonts w:ascii="Arial" w:eastAsiaTheme="minorHAnsi" w:hAnsi="Arial" w:cs="Traditional Arabic" w:hint="cs"/>
          <w:color w:val="000000"/>
          <w:sz w:val="36"/>
          <w:szCs w:val="36"/>
          <w:vertAlign w:val="superscript"/>
          <w:rtl/>
        </w:rPr>
        <w:t>)</w:t>
      </w:r>
      <w:r w:rsidR="006105AC" w:rsidRPr="00B83B45">
        <w:rPr>
          <w:rFonts w:ascii="Arial" w:eastAsiaTheme="minorHAnsi" w:hAnsi="Arial" w:cs="Traditional Arabic"/>
          <w:color w:val="000000"/>
          <w:sz w:val="36"/>
          <w:szCs w:val="36"/>
          <w:vertAlign w:val="superscript"/>
          <w:rtl/>
        </w:rPr>
        <w:t xml:space="preserve"> </w:t>
      </w:r>
    </w:p>
    <w:p w:rsidR="0005038B" w:rsidRPr="00B83B45" w:rsidRDefault="0005038B" w:rsidP="002E62CA">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:قوله </w:t>
      </w:r>
      <w:r w:rsidR="00AF61F7" w:rsidRPr="00B83B45">
        <w:rPr>
          <w:rFonts w:ascii="QCF_BSML" w:eastAsiaTheme="minorHAnsi" w:hAnsi="QCF_BSML" w:cs="QCF_BSML"/>
          <w:color w:val="000000"/>
          <w:sz w:val="36"/>
          <w:szCs w:val="36"/>
          <w:rtl/>
        </w:rPr>
        <w:t>ﮁ</w:t>
      </w:r>
      <w:r w:rsidR="000E7199">
        <w:rPr>
          <w:rFonts w:ascii="QCF_P108" w:eastAsiaTheme="minorHAnsi" w:hAnsi="QCF_P108" w:cs="QCF_P108"/>
          <w:color w:val="000000"/>
          <w:sz w:val="36"/>
          <w:szCs w:val="36"/>
          <w:rtl/>
        </w:rPr>
        <w:t>ﭟﭠ</w:t>
      </w:r>
      <w:r w:rsidR="00AF61F7" w:rsidRPr="00B83B45">
        <w:rPr>
          <w:rFonts w:ascii="QCF_P108" w:eastAsiaTheme="minorHAnsi" w:hAnsi="QCF_P108" w:cs="QCF_P108"/>
          <w:color w:val="000000"/>
          <w:sz w:val="36"/>
          <w:szCs w:val="36"/>
          <w:rtl/>
        </w:rPr>
        <w:t>ﭡ</w:t>
      </w:r>
      <w:r w:rsidR="00AF61F7" w:rsidRPr="00B83B45">
        <w:rPr>
          <w:rFonts w:ascii="QCF_P108" w:eastAsiaTheme="minorHAnsi" w:hAnsi="QCF_P108" w:cs="QCF_P108"/>
          <w:color w:val="0000A5"/>
          <w:sz w:val="36"/>
          <w:szCs w:val="36"/>
          <w:rtl/>
        </w:rPr>
        <w:t>ﭢ</w:t>
      </w:r>
      <w:r w:rsidR="00AF61F7" w:rsidRPr="00B83B45">
        <w:rPr>
          <w:rFonts w:ascii="QCF_BSML" w:eastAsiaTheme="minorHAnsi" w:hAnsi="QCF_BSML" w:cs="QCF_BSML"/>
          <w:color w:val="000000"/>
          <w:sz w:val="36"/>
          <w:szCs w:val="36"/>
          <w:rtl/>
        </w:rPr>
        <w:t>ﮀ</w:t>
      </w:r>
      <w:r w:rsidR="003C0277" w:rsidRPr="00B83B45">
        <w:rPr>
          <w:rFonts w:ascii="QCF_BSML" w:eastAsiaTheme="minorHAnsi" w:hAnsi="QCF_BSML" w:cs="Traditional Arabic" w:hint="cs"/>
          <w:color w:val="000000"/>
          <w:sz w:val="36"/>
          <w:szCs w:val="36"/>
          <w:vertAlign w:val="superscript"/>
          <w:rtl/>
        </w:rPr>
        <w:t>(</w:t>
      </w:r>
      <w:r w:rsidR="00AF61F7" w:rsidRPr="00B83B45">
        <w:rPr>
          <w:rStyle w:val="a4"/>
          <w:rFonts w:ascii="Arabic Typesetting" w:hAnsi="Arabic Typesetting" w:cs="Traditional Arabic"/>
          <w:sz w:val="36"/>
          <w:szCs w:val="36"/>
          <w:rtl/>
        </w:rPr>
        <w:footnoteReference w:id="104"/>
      </w:r>
      <w:r w:rsidR="003C0277" w:rsidRPr="00B83B45">
        <w:rPr>
          <w:rFonts w:ascii="Arabic Typesetting" w:hAnsi="Arabic Typesetting" w:cs="Traditional Arabic" w:hint="cs"/>
          <w:sz w:val="36"/>
          <w:szCs w:val="36"/>
          <w:vertAlign w:val="superscript"/>
          <w:rtl/>
        </w:rPr>
        <w:t>)</w:t>
      </w:r>
      <w:r w:rsidR="00AF61F7" w:rsidRPr="00B83B45">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بالخفض</w:t>
      </w:r>
      <w:r w:rsidR="002E62CA">
        <w:rPr>
          <w:rFonts w:ascii="Arabic Typesetting" w:hAnsi="Arabic Typesetting" w:cs="Traditional Arabic" w:hint="cs"/>
          <w:sz w:val="36"/>
          <w:szCs w:val="36"/>
          <w:rtl/>
        </w:rPr>
        <w:t xml:space="preserve"> ف</w:t>
      </w:r>
      <w:r w:rsidRPr="00B83B45">
        <w:rPr>
          <w:rFonts w:ascii="Arabic Typesetting" w:hAnsi="Arabic Typesetting" w:cs="Traditional Arabic"/>
          <w:sz w:val="36"/>
          <w:szCs w:val="36"/>
          <w:rtl/>
        </w:rPr>
        <w:t xml:space="preserve">ي قوله </w:t>
      </w:r>
      <w:r w:rsidR="00042AFD" w:rsidRPr="00B83B45">
        <w:rPr>
          <w:rFonts w:ascii="QCF_BSML" w:eastAsiaTheme="minorHAnsi" w:hAnsi="QCF_BSML" w:cs="QCF_BSML"/>
          <w:color w:val="000000"/>
          <w:sz w:val="36"/>
          <w:szCs w:val="36"/>
          <w:rtl/>
        </w:rPr>
        <w:t>ﮁ</w:t>
      </w:r>
      <w:r w:rsidR="00042AFD" w:rsidRPr="00B83B45">
        <w:rPr>
          <w:rFonts w:ascii="QCF_P108" w:eastAsiaTheme="minorHAnsi" w:hAnsi="QCF_P108" w:cs="QCF_P108"/>
          <w:color w:val="000000"/>
          <w:sz w:val="36"/>
          <w:szCs w:val="36"/>
          <w:rtl/>
        </w:rPr>
        <w:t>ﭟ</w:t>
      </w:r>
      <w:r w:rsidR="00042AFD" w:rsidRPr="00B83B45">
        <w:rPr>
          <w:rFonts w:ascii="QCF_BSML" w:eastAsiaTheme="minorHAnsi" w:hAnsi="QCF_BSML" w:cs="QCF_BSML"/>
          <w:color w:val="000000"/>
          <w:sz w:val="36"/>
          <w:szCs w:val="36"/>
          <w:rtl/>
        </w:rPr>
        <w:t>ﮀ</w:t>
      </w:r>
      <w:r w:rsidR="00042AFD" w:rsidRPr="00B83B45">
        <w:rPr>
          <w:rFonts w:ascii="QCF_BSML" w:eastAsiaTheme="minorHAnsi" w:hAnsi="QCF_BSML" w:cs="Traditional Arabic" w:hint="cs"/>
          <w:color w:val="000000"/>
          <w:sz w:val="36"/>
          <w:szCs w:val="36"/>
          <w:vertAlign w:val="superscript"/>
          <w:rtl/>
        </w:rPr>
        <w:t>(</w:t>
      </w:r>
      <w:r w:rsidR="00042AFD" w:rsidRPr="00B83B45">
        <w:rPr>
          <w:rStyle w:val="a4"/>
          <w:rFonts w:ascii="Arabic Typesetting" w:hAnsi="Arabic Typesetting" w:cs="Traditional Arabic"/>
          <w:sz w:val="36"/>
          <w:szCs w:val="36"/>
          <w:rtl/>
        </w:rPr>
        <w:footnoteReference w:id="105"/>
      </w:r>
      <w:r w:rsidR="00042AFD" w:rsidRPr="00B83B45">
        <w:rPr>
          <w:rFonts w:ascii="Arabic Typesetting" w:hAnsi="Arabic Typesetting" w:cs="Traditional Arabic" w:hint="cs"/>
          <w:sz w:val="36"/>
          <w:szCs w:val="36"/>
          <w:vertAlign w:val="superscript"/>
          <w:rtl/>
        </w:rPr>
        <w:t>)</w:t>
      </w:r>
      <w:r w:rsidR="00042AFD" w:rsidRPr="00B83B45">
        <w:rPr>
          <w:rFonts w:ascii="Arabic Typesetting" w:hAnsi="Arabic Typesetting" w:cs="Traditional Arabic"/>
          <w:sz w:val="36"/>
          <w:szCs w:val="36"/>
          <w:rtl/>
        </w:rPr>
        <w:t xml:space="preserve"> </w:t>
      </w:r>
      <w:r w:rsidR="0087112A" w:rsidRPr="00B83B45">
        <w:rPr>
          <w:rFonts w:ascii="Arabic Typesetting" w:hAnsi="Arabic Typesetting" w:cs="Traditional Arabic"/>
          <w:sz w:val="36"/>
          <w:szCs w:val="36"/>
          <w:rtl/>
        </w:rPr>
        <w:t>ثلاث قرا</w:t>
      </w:r>
      <w:r w:rsidR="0087112A" w:rsidRPr="00B83B45">
        <w:rPr>
          <w:rFonts w:ascii="Arabic Typesetting" w:hAnsi="Arabic Typesetting" w:cs="Traditional Arabic" w:hint="cs"/>
          <w:sz w:val="36"/>
          <w:szCs w:val="36"/>
          <w:rtl/>
        </w:rPr>
        <w:t>ءا</w:t>
      </w:r>
      <w:r w:rsidRPr="00B83B45">
        <w:rPr>
          <w:rFonts w:ascii="Arabic Typesetting" w:hAnsi="Arabic Typesetting" w:cs="Traditional Arabic"/>
          <w:sz w:val="36"/>
          <w:szCs w:val="36"/>
          <w:rtl/>
        </w:rPr>
        <w:t>ت : واحدة شاذة ، واثنتان متواترتان .</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أما الشاذة : فقراءة الرفع ، وهي قراءة الحسن . وأما المتواترتان : فقراءة النصب ، وقراءة الخفض </w:t>
      </w:r>
      <w:r w:rsidR="00DF4521">
        <w:rPr>
          <w:rStyle w:val="a4"/>
          <w:rFonts w:ascii="Arabic Typesetting" w:hAnsi="Arabic Typesetting" w:cs="Traditional Arabic"/>
          <w:sz w:val="36"/>
          <w:szCs w:val="36"/>
          <w:rtl/>
        </w:rPr>
        <w:footnoteReference w:id="106"/>
      </w:r>
      <w:r w:rsidRPr="00B83B45">
        <w:rPr>
          <w:rFonts w:ascii="Arabic Typesetting" w:hAnsi="Arabic Typesetting" w:cs="Traditional Arabic"/>
          <w:sz w:val="36"/>
          <w:szCs w:val="36"/>
          <w:rtl/>
        </w:rPr>
        <w:t>.</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أما النصب : فهو قراءة نافع . وابن عامر ، والكسائي ، وعاصم في رواية حفص من السبعة ، ويعقوب من الثلاثة </w:t>
      </w:r>
      <w:r w:rsidR="00DF4521">
        <w:rPr>
          <w:rStyle w:val="a4"/>
          <w:rFonts w:ascii="Arabic Typesetting" w:hAnsi="Arabic Typesetting" w:cs="Traditional Arabic"/>
          <w:sz w:val="36"/>
          <w:szCs w:val="36"/>
          <w:rtl/>
        </w:rPr>
        <w:footnoteReference w:id="107"/>
      </w:r>
      <w:r w:rsidRPr="00B83B45">
        <w:rPr>
          <w:rFonts w:ascii="Arabic Typesetting" w:hAnsi="Arabic Typesetting" w:cs="Traditional Arabic"/>
          <w:sz w:val="36"/>
          <w:szCs w:val="36"/>
          <w:rtl/>
        </w:rPr>
        <w:t>.</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وأما الجر : فهو قراءة ابن كثير ، وحمزة ، وأبي عمرو ، وعاصم ، في رواية أبي بكر</w:t>
      </w:r>
      <w:r w:rsidR="00DF4521">
        <w:rPr>
          <w:rStyle w:val="a4"/>
          <w:rFonts w:ascii="Arabic Typesetting" w:hAnsi="Arabic Typesetting" w:cs="Traditional Arabic"/>
          <w:sz w:val="36"/>
          <w:szCs w:val="36"/>
          <w:rtl/>
        </w:rPr>
        <w:footnoteReference w:id="108"/>
      </w:r>
      <w:r w:rsidRPr="00B83B45">
        <w:rPr>
          <w:rFonts w:ascii="Arabic Typesetting" w:hAnsi="Arabic Typesetting" w:cs="Traditional Arabic"/>
          <w:sz w:val="36"/>
          <w:szCs w:val="36"/>
          <w:rtl/>
        </w:rPr>
        <w:t xml:space="preserve"> .</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أما قراءة النصب : فلا إشكال فيها لأن الأرجل فيها معطوفة على الوجوه ، وتقرير المعنى عليها : فاغسلوا وجوهكم وأيديكم إلى المرافق ، وأرجلكم إلى الكعبين وامسحوا برؤوسكم .</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وإنما أدخل مسح الرأس بين المغسولات محافظة على الترتيب ، لأن الرأس يمسح بين المغسولات ، ومن هنا أخذ جماعة من العلماء وجوب الترتيب في أعضاء الوضوء حسبما في الآية الكريمة .</w:t>
      </w:r>
    </w:p>
    <w:p w:rsidR="0005038B" w:rsidRPr="00B83B45" w:rsidRDefault="0005038B" w:rsidP="00505A7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وأما على قراءة الجر : ففي الآية الكريمة إجمال ، وهو أنها يفهم منها الاكتفاء بمسح الرجلين في الوضوء عن الغسل كالرأس ، وهو خلاف الواقع للأحاديث الصحيحة الصريحة في وجوب غسل الرجلين في الوضوء والتوعد بالنار لمن ترك ذلك ، كقوله صلى الله عليه وسل</w:t>
      </w:r>
      <w:r w:rsidR="00042AFD" w:rsidRPr="00B83B45">
        <w:rPr>
          <w:rFonts w:ascii="Arabic Typesetting" w:hAnsi="Arabic Typesetting" w:cs="Traditional Arabic"/>
          <w:sz w:val="36"/>
          <w:szCs w:val="36"/>
          <w:rtl/>
        </w:rPr>
        <w:t>م : « ويل للأعقاب من النار »</w:t>
      </w:r>
      <w:r w:rsidRPr="00B83B45">
        <w:rPr>
          <w:rFonts w:ascii="Arabic Typesetting" w:hAnsi="Arabic Typesetting" w:cs="Traditional Arabic"/>
          <w:sz w:val="36"/>
          <w:szCs w:val="36"/>
          <w:rtl/>
        </w:rPr>
        <w:t>.</w:t>
      </w:r>
      <w:r w:rsidR="00042AFD" w:rsidRPr="00B83B45">
        <w:rPr>
          <w:rFonts w:ascii="Arabic Typesetting" w:hAnsi="Arabic Typesetting" w:cs="Traditional Arabic" w:hint="cs"/>
          <w:sz w:val="36"/>
          <w:szCs w:val="36"/>
          <w:vertAlign w:val="superscript"/>
          <w:rtl/>
        </w:rPr>
        <w:t>(</w:t>
      </w:r>
      <w:r w:rsidR="00042AFD" w:rsidRPr="00B83B45">
        <w:rPr>
          <w:rStyle w:val="a4"/>
          <w:rFonts w:ascii="Arabic Typesetting" w:hAnsi="Arabic Typesetting" w:cs="Traditional Arabic"/>
          <w:sz w:val="36"/>
          <w:szCs w:val="36"/>
          <w:rtl/>
        </w:rPr>
        <w:footnoteReference w:id="109"/>
      </w:r>
      <w:r w:rsidR="00042AFD" w:rsidRPr="00B83B45">
        <w:rPr>
          <w:rFonts w:ascii="Arabic Typesetting" w:hAnsi="Arabic Typesetting" w:cs="Traditional Arabic" w:hint="cs"/>
          <w:sz w:val="36"/>
          <w:szCs w:val="36"/>
          <w:vertAlign w:val="superscript"/>
          <w:rtl/>
        </w:rPr>
        <w:t>)</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اعلم أولاً أن القراءتين إذا ظهر تعارضهما في آية واحدة لهما حكم الآيتين ، كما هو معروف عند العلماء ، وإذا علمت ذلك فاعلم أن قراءة </w:t>
      </w:r>
      <w:r w:rsidR="00042AFD" w:rsidRPr="00B83B45">
        <w:rPr>
          <w:rFonts w:ascii="QCF_BSML" w:eastAsiaTheme="minorHAnsi" w:hAnsi="QCF_BSML" w:cs="QCF_BSML"/>
          <w:color w:val="000000"/>
          <w:sz w:val="36"/>
          <w:szCs w:val="36"/>
          <w:rtl/>
        </w:rPr>
        <w:t>ﮁ</w:t>
      </w:r>
      <w:r w:rsidR="00042AFD" w:rsidRPr="00B83B45">
        <w:rPr>
          <w:rFonts w:ascii="QCF_P108" w:eastAsiaTheme="minorHAnsi" w:hAnsi="QCF_P108" w:cs="QCF_P108"/>
          <w:color w:val="000000"/>
          <w:sz w:val="36"/>
          <w:szCs w:val="36"/>
          <w:rtl/>
        </w:rPr>
        <w:t xml:space="preserve">   ﭟ</w:t>
      </w:r>
      <w:r w:rsidR="00042AFD" w:rsidRPr="00B83B45">
        <w:rPr>
          <w:rFonts w:ascii="QCF_BSML" w:eastAsiaTheme="minorHAnsi" w:hAnsi="QCF_BSML" w:cs="QCF_BSML"/>
          <w:color w:val="000000"/>
          <w:sz w:val="36"/>
          <w:szCs w:val="36"/>
          <w:rtl/>
        </w:rPr>
        <w:t>ﮀ</w:t>
      </w:r>
      <w:r w:rsidR="00042AFD" w:rsidRPr="00B83B45">
        <w:rPr>
          <w:rFonts w:ascii="QCF_BSML" w:eastAsiaTheme="minorHAnsi" w:hAnsi="QCF_BSML" w:cs="Traditional Arabic" w:hint="cs"/>
          <w:color w:val="000000"/>
          <w:sz w:val="36"/>
          <w:szCs w:val="36"/>
          <w:vertAlign w:val="superscript"/>
          <w:rtl/>
        </w:rPr>
        <w:t>(</w:t>
      </w:r>
      <w:r w:rsidR="00042AFD" w:rsidRPr="00B83B45">
        <w:rPr>
          <w:rStyle w:val="a4"/>
          <w:rFonts w:ascii="QCF_BSML" w:eastAsiaTheme="minorHAnsi" w:hAnsi="QCF_BSML" w:cs="Traditional Arabic"/>
          <w:color w:val="000000"/>
          <w:sz w:val="36"/>
          <w:szCs w:val="36"/>
          <w:rtl/>
        </w:rPr>
        <w:footnoteReference w:id="110"/>
      </w:r>
      <w:r w:rsidR="00042AFD" w:rsidRPr="00B83B45">
        <w:rPr>
          <w:rFonts w:ascii="Arabic Typesetting" w:hAnsi="Arabic Typesetting" w:cs="Traditional Arabic" w:hint="cs"/>
          <w:sz w:val="36"/>
          <w:szCs w:val="36"/>
          <w:vertAlign w:val="superscript"/>
          <w:rtl/>
        </w:rPr>
        <w:t>)</w:t>
      </w:r>
      <w:r w:rsidR="00042AFD" w:rsidRPr="00B83B45">
        <w:rPr>
          <w:rFonts w:ascii="Arabic Typesetting" w:hAnsi="Arabic Typesetting" w:cs="Traditional Arabic"/>
          <w:sz w:val="36"/>
          <w:szCs w:val="36"/>
          <w:vertAlign w:val="superscript"/>
          <w:rtl/>
        </w:rPr>
        <w:t xml:space="preserve"> </w:t>
      </w:r>
      <w:r w:rsidRPr="00B83B45">
        <w:rPr>
          <w:rFonts w:ascii="Arabic Typesetting" w:hAnsi="Arabic Typesetting" w:cs="Traditional Arabic"/>
          <w:sz w:val="36"/>
          <w:szCs w:val="36"/>
          <w:rtl/>
        </w:rPr>
        <w:t>بالنصب صريح في وجوب غسل الرجلين في الوضوء ، فهي تفهم أن قراءة الخفض إنما هي لمجاورة المخفوض مع أنها في الأصل منصوبة بدليل قراءة النصب ، والعرب تخفض الكلمة لمجاورتها للمخفوض ، مع أن إعرابها النصب ، أو الرفع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وما ذكره بعضهم من أن الخفض بالمجاورة معدود من اللحن الذي يتحمل لضرورة الشعر خاصة ، وأنه غير مسموع في العطف ، وأنه لم يجز إلا عند أمن اللبس ، فهو مردود بأن أئمة اللغة العربية صرحوا بجوازه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وممن صرح به الأخفش ، وأبو البقاء ، وغير واحد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ولم ينكره إلا الزجاج ، وإنكاره له - مع ثبوته في كلام العرب ، وفي القرآن العظيم - يدل على أنه لم يتتبع المسألة تتبعاً كافياً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والتحقيق : أن الخفض بالمجاورة أسلوب من أساليب اللغة العربية ، وأنه جاء في القرآن لأنه بلسان عربي مبين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فمنه في النعت قول امرئ القيس</w:t>
      </w:r>
      <w:r w:rsidR="003176C7" w:rsidRPr="003176C7">
        <w:rPr>
          <w:rFonts w:ascii="Arabic Typesetting" w:hAnsi="Arabic Typesetting" w:cs="Traditional Arabic" w:hint="cs"/>
          <w:sz w:val="36"/>
          <w:szCs w:val="36"/>
          <w:vertAlign w:val="superscript"/>
          <w:rtl/>
        </w:rPr>
        <w:t>(</w:t>
      </w:r>
      <w:r w:rsidR="00391510" w:rsidRPr="003176C7">
        <w:rPr>
          <w:rStyle w:val="a4"/>
          <w:rFonts w:ascii="Arabic Typesetting" w:hAnsi="Arabic Typesetting" w:cs="Traditional Arabic"/>
          <w:sz w:val="36"/>
          <w:szCs w:val="36"/>
          <w:rtl/>
        </w:rPr>
        <w:footnoteReference w:id="111"/>
      </w:r>
      <w:r w:rsidR="003176C7" w:rsidRPr="003176C7">
        <w:rPr>
          <w:rFonts w:ascii="Arabic Typesetting" w:hAnsi="Arabic Typesetting" w:cs="Traditional Arabic" w:hint="cs"/>
          <w:sz w:val="36"/>
          <w:szCs w:val="36"/>
          <w:vertAlign w:val="superscript"/>
          <w:rtl/>
        </w:rPr>
        <w:t>)</w:t>
      </w:r>
      <w:r w:rsidRPr="003176C7">
        <w:rPr>
          <w:rFonts w:ascii="Arabic Typesetting" w:hAnsi="Arabic Typesetting" w:cs="Traditional Arabic"/>
          <w:sz w:val="36"/>
          <w:szCs w:val="36"/>
          <w:vertAlign w:val="superscript"/>
          <w:rtl/>
        </w:rPr>
        <w:t xml:space="preserve"> </w:t>
      </w:r>
      <w:r w:rsidRPr="00B83B45">
        <w:rPr>
          <w:rFonts w:ascii="Arabic Typesetting" w:hAnsi="Arabic Typesetting" w:cs="Traditional Arabic"/>
          <w:sz w:val="36"/>
          <w:szCs w:val="36"/>
          <w:rtl/>
        </w:rPr>
        <w:t>:</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كأن ثبيرا في عرانين ودقه ... كبير أناس في بجاد مزمل</w:t>
      </w:r>
      <w:r w:rsidR="003176C7" w:rsidRPr="003176C7">
        <w:rPr>
          <w:rFonts w:ascii="Arabic Typesetting" w:hAnsi="Arabic Typesetting" w:cs="Traditional Arabic" w:hint="cs"/>
          <w:sz w:val="36"/>
          <w:szCs w:val="36"/>
          <w:vertAlign w:val="superscript"/>
          <w:rtl/>
        </w:rPr>
        <w:t>(</w:t>
      </w:r>
      <w:r w:rsidR="00391510" w:rsidRPr="003176C7">
        <w:rPr>
          <w:rStyle w:val="a4"/>
          <w:rFonts w:ascii="Arabic Typesetting" w:hAnsi="Arabic Typesetting" w:cs="Traditional Arabic"/>
          <w:sz w:val="36"/>
          <w:szCs w:val="36"/>
          <w:rtl/>
        </w:rPr>
        <w:footnoteReference w:id="112"/>
      </w:r>
      <w:r w:rsidR="003176C7" w:rsidRPr="003176C7">
        <w:rPr>
          <w:rFonts w:ascii="Arabic Typesetting" w:hAnsi="Arabic Typesetting" w:cs="Traditional Arabic" w:hint="cs"/>
          <w:sz w:val="36"/>
          <w:szCs w:val="36"/>
          <w:vertAlign w:val="superscript"/>
          <w:rtl/>
        </w:rPr>
        <w:t>)</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بخفض « مزمل » بالمجاورة ، مع أنه نعت « كبير » المرفوع بأنه خبر « كأن »</w:t>
      </w:r>
    </w:p>
    <w:p w:rsidR="0005038B" w:rsidRPr="00B83B45" w:rsidRDefault="00391510" w:rsidP="003176C7">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قال الشنقيطي رحمه الله </w:t>
      </w:r>
      <w:r w:rsidR="0005038B" w:rsidRPr="00B83B45">
        <w:rPr>
          <w:rFonts w:ascii="Arabic Typesetting" w:hAnsi="Arabic Typesetting" w:cs="Traditional Arabic"/>
          <w:sz w:val="36"/>
          <w:szCs w:val="36"/>
          <w:rtl/>
        </w:rPr>
        <w:t>والتحقيق : هو ما ذكرنا من الخفض بالمجاورة ، وبه جزم ابن قدامة في المغني</w:t>
      </w:r>
      <w:r w:rsidR="003176C7">
        <w:rPr>
          <w:rFonts w:ascii="Arabic Typesetting" w:hAnsi="Arabic Typesetting" w:cs="Traditional Arabic" w:hint="cs"/>
          <w:sz w:val="36"/>
          <w:szCs w:val="36"/>
          <w:rtl/>
        </w:rPr>
        <w:t xml:space="preserve">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وممن جزم بأن خفض {</w:t>
      </w:r>
      <w:r w:rsidR="00042AFD" w:rsidRPr="00B83B45">
        <w:rPr>
          <w:rFonts w:ascii="QCF_BSML" w:eastAsiaTheme="minorHAnsi" w:hAnsi="QCF_BSML" w:cs="QCF_BSML"/>
          <w:color w:val="000000"/>
          <w:sz w:val="36"/>
          <w:szCs w:val="36"/>
          <w:rtl/>
        </w:rPr>
        <w:t xml:space="preserve"> ﮁ</w:t>
      </w:r>
      <w:r w:rsidR="00042AFD" w:rsidRPr="00B83B45">
        <w:rPr>
          <w:rFonts w:ascii="QCF_P108" w:eastAsiaTheme="minorHAnsi" w:hAnsi="QCF_P108" w:cs="QCF_P108"/>
          <w:color w:val="000000"/>
          <w:sz w:val="36"/>
          <w:szCs w:val="36"/>
          <w:rtl/>
        </w:rPr>
        <w:t xml:space="preserve">   ﭟ</w:t>
      </w:r>
      <w:r w:rsidR="00042AFD" w:rsidRPr="00B83B45">
        <w:rPr>
          <w:rFonts w:ascii="QCF_BSML" w:eastAsiaTheme="minorHAnsi" w:hAnsi="QCF_BSML" w:cs="QCF_BSML"/>
          <w:color w:val="000000"/>
          <w:sz w:val="36"/>
          <w:szCs w:val="36"/>
          <w:rtl/>
        </w:rPr>
        <w:t>ﮀ</w:t>
      </w:r>
      <w:r w:rsidR="009749B9" w:rsidRPr="00B83B45">
        <w:rPr>
          <w:rFonts w:ascii="QCF_BSML" w:eastAsiaTheme="minorHAnsi" w:hAnsi="QCF_BSML" w:cs="Traditional Arabic" w:hint="cs"/>
          <w:color w:val="000000"/>
          <w:sz w:val="36"/>
          <w:szCs w:val="36"/>
          <w:vertAlign w:val="superscript"/>
          <w:rtl/>
        </w:rPr>
        <w:t>(</w:t>
      </w:r>
      <w:r w:rsidR="00042AFD" w:rsidRPr="00B83B45">
        <w:rPr>
          <w:rStyle w:val="a4"/>
          <w:rFonts w:ascii="QCF_BSML" w:eastAsiaTheme="minorHAnsi" w:hAnsi="QCF_BSML" w:cs="Traditional Arabic"/>
          <w:color w:val="000000"/>
          <w:sz w:val="36"/>
          <w:szCs w:val="36"/>
          <w:rtl/>
        </w:rPr>
        <w:footnoteReference w:id="113"/>
      </w:r>
      <w:r w:rsidR="009749B9" w:rsidRPr="00B83B45">
        <w:rPr>
          <w:rFonts w:ascii="QCF_BSML" w:eastAsiaTheme="minorHAnsi" w:hAnsi="QCF_BSML" w:cs="Traditional Arabic" w:hint="cs"/>
          <w:color w:val="000000"/>
          <w:sz w:val="36"/>
          <w:szCs w:val="36"/>
          <w:vertAlign w:val="superscript"/>
          <w:rtl/>
        </w:rPr>
        <w:t>)</w:t>
      </w:r>
      <w:r w:rsidR="00042AFD" w:rsidRPr="00B83B45">
        <w:rPr>
          <w:rFonts w:ascii="Arabic Typesetting" w:hAnsi="Arabic Typesetting" w:cs="Traditional Arabic"/>
          <w:sz w:val="36"/>
          <w:szCs w:val="36"/>
          <w:rtl/>
        </w:rPr>
        <w:t xml:space="preserve"> </w:t>
      </w:r>
      <w:r w:rsidRPr="00B83B45">
        <w:rPr>
          <w:rFonts w:ascii="Arabic Typesetting" w:hAnsi="Arabic Typesetting" w:cs="Traditional Arabic"/>
          <w:sz w:val="36"/>
          <w:szCs w:val="36"/>
          <w:rtl/>
        </w:rPr>
        <w:t xml:space="preserve">لمجاورة المخفوض البيهقي في ( السنن الكبرى ) ، فإنه قال ما نصه : باب قراءة من قرأ { وَأَرْجُلَكُمْ } نصباً ، وأن الأمر رجع إلى الغسل وأن من قرأها خفضاً ، فإنما هو للمجاورة ، ثم ساق أسانيده إلى ابن عباس ، وعلي ، وعبد الله بن مسعود ، وعروة بن الزبير ، ومجاهد وعطاء والأعرج وعبد الله بن عمرو بن غيلان ، ونافع بن عبد الرحمن بن أبي نعيم القارئ ، وأبي محمد يعقوب بن إسحاق بن يزيد الحضرمي أنهم قرأوها كلهم : </w:t>
      </w:r>
      <w:r w:rsidR="009749B9" w:rsidRPr="00B83B45">
        <w:rPr>
          <w:rFonts w:ascii="QCF_BSML" w:eastAsiaTheme="minorHAnsi" w:hAnsi="QCF_BSML" w:cs="QCF_BSML"/>
          <w:color w:val="000000"/>
          <w:sz w:val="36"/>
          <w:szCs w:val="36"/>
          <w:rtl/>
        </w:rPr>
        <w:t>ﮁ</w:t>
      </w:r>
      <w:r w:rsidR="009749B9" w:rsidRPr="00B83B45">
        <w:rPr>
          <w:rFonts w:ascii="QCF_P108" w:eastAsiaTheme="minorHAnsi" w:hAnsi="QCF_P108" w:cs="QCF_P108"/>
          <w:color w:val="000000"/>
          <w:sz w:val="36"/>
          <w:szCs w:val="36"/>
          <w:rtl/>
        </w:rPr>
        <w:t xml:space="preserve">   ﭟ</w:t>
      </w:r>
      <w:r w:rsidR="009749B9" w:rsidRPr="00B83B45">
        <w:rPr>
          <w:rFonts w:ascii="QCF_BSML" w:eastAsiaTheme="minorHAnsi" w:hAnsi="QCF_BSML" w:cs="QCF_BSML"/>
          <w:color w:val="000000"/>
          <w:sz w:val="36"/>
          <w:szCs w:val="36"/>
          <w:rtl/>
        </w:rPr>
        <w:t>ﮀ</w:t>
      </w:r>
      <w:r w:rsidR="009749B9" w:rsidRPr="00B83B45">
        <w:rPr>
          <w:rFonts w:ascii="QCF_BSML" w:eastAsiaTheme="minorHAnsi" w:hAnsi="QCF_BSML" w:cs="Traditional Arabic" w:hint="cs"/>
          <w:color w:val="000000"/>
          <w:sz w:val="36"/>
          <w:szCs w:val="36"/>
          <w:vertAlign w:val="superscript"/>
          <w:rtl/>
        </w:rPr>
        <w:t>(</w:t>
      </w:r>
      <w:r w:rsidR="009749B9" w:rsidRPr="00B83B45">
        <w:rPr>
          <w:rStyle w:val="a4"/>
          <w:rFonts w:ascii="QCF_BSML" w:eastAsiaTheme="minorHAnsi" w:hAnsi="QCF_BSML" w:cs="Traditional Arabic"/>
          <w:color w:val="000000"/>
          <w:sz w:val="36"/>
          <w:szCs w:val="36"/>
          <w:rtl/>
        </w:rPr>
        <w:footnoteReference w:id="114"/>
      </w:r>
      <w:r w:rsidR="009749B9" w:rsidRPr="00B83B45">
        <w:rPr>
          <w:rFonts w:ascii="Arabic Typesetting" w:hAnsi="Arabic Typesetting" w:cs="Traditional Arabic" w:hint="cs"/>
          <w:sz w:val="36"/>
          <w:szCs w:val="36"/>
          <w:vertAlign w:val="superscript"/>
          <w:rtl/>
        </w:rPr>
        <w:t>)</w:t>
      </w:r>
      <w:r w:rsidR="009749B9" w:rsidRPr="00B83B45">
        <w:rPr>
          <w:rFonts w:ascii="Arabic Typesetting" w:hAnsi="Arabic Typesetting" w:cs="Traditional Arabic"/>
          <w:sz w:val="36"/>
          <w:szCs w:val="36"/>
          <w:rtl/>
        </w:rPr>
        <w:t xml:space="preserve"> </w:t>
      </w:r>
      <w:r w:rsidRPr="00B83B45">
        <w:rPr>
          <w:rFonts w:ascii="Arabic Typesetting" w:hAnsi="Arabic Typesetting" w:cs="Traditional Arabic"/>
          <w:sz w:val="36"/>
          <w:szCs w:val="36"/>
          <w:rtl/>
        </w:rPr>
        <w:t>بالنصب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قال : وبلغني عن إبراهيم بن يزيد التيمي أنه كان يقرؤها نصباً ، وعن عبد الله بن عامر اليحصبي ، وعن عاصم برواية حفص ، وعن أبي بكر بن عياش من رواية الأعشى ، وعن الكسائي ، كل هؤلاء نصبوها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ومن خفضها فإنما هو للمجاورة ، قال الأعمش : كانوا يقرأونها بالخفض ، وكانوا يغسلو</w:t>
      </w:r>
      <w:r w:rsidR="00AC4119">
        <w:rPr>
          <w:rFonts w:ascii="Arabic Typesetting" w:hAnsi="Arabic Typesetting" w:cs="Traditional Arabic"/>
          <w:sz w:val="36"/>
          <w:szCs w:val="36"/>
          <w:rtl/>
        </w:rPr>
        <w:t>ن</w:t>
      </w:r>
      <w:r w:rsidR="00AC4119">
        <w:rPr>
          <w:rFonts w:ascii="Arabic Typesetting" w:hAnsi="Arabic Typesetting" w:cs="Traditional Arabic" w:hint="cs"/>
          <w:sz w:val="36"/>
          <w:szCs w:val="36"/>
          <w:rtl/>
        </w:rPr>
        <w:t xml:space="preserve"> .</w:t>
      </w:r>
      <w:r w:rsidR="003176C7">
        <w:rPr>
          <w:rFonts w:ascii="Arabic Typesetting" w:hAnsi="Arabic Typesetting" w:cs="Traditional Arabic"/>
          <w:sz w:val="36"/>
          <w:szCs w:val="36"/>
          <w:rtl/>
        </w:rPr>
        <w:t xml:space="preserve"> </w:t>
      </w:r>
      <w:r w:rsidR="00AC4119">
        <w:rPr>
          <w:rFonts w:ascii="Arabic Typesetting" w:hAnsi="Arabic Typesetting" w:cs="Traditional Arabic" w:hint="cs"/>
          <w:sz w:val="36"/>
          <w:szCs w:val="36"/>
          <w:rtl/>
        </w:rPr>
        <w:t xml:space="preserve">أ- </w:t>
      </w:r>
      <w:r w:rsidRPr="00B83B45">
        <w:rPr>
          <w:rFonts w:ascii="Arabic Typesetting" w:hAnsi="Arabic Typesetting" w:cs="Traditional Arabic"/>
          <w:sz w:val="36"/>
          <w:szCs w:val="36"/>
          <w:rtl/>
        </w:rPr>
        <w:t>ه</w:t>
      </w:r>
      <w:r w:rsidR="003176C7">
        <w:rPr>
          <w:rFonts w:ascii="Arabic Typesetting" w:hAnsi="Arabic Typesetting" w:cs="Traditional Arabic" w:hint="cs"/>
          <w:sz w:val="36"/>
          <w:szCs w:val="36"/>
          <w:rtl/>
        </w:rPr>
        <w:t>ـ</w:t>
      </w:r>
      <w:r w:rsidRPr="00B83B45">
        <w:rPr>
          <w:rFonts w:ascii="Arabic Typesetting" w:hAnsi="Arabic Typesetting" w:cs="Traditional Arabic"/>
          <w:sz w:val="36"/>
          <w:szCs w:val="36"/>
          <w:rtl/>
        </w:rPr>
        <w:t xml:space="preserve"> كلام البيهقي .</w:t>
      </w:r>
    </w:p>
    <w:p w:rsidR="0005038B" w:rsidRPr="00B83B45" w:rsidRDefault="0005038B" w:rsidP="003176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ومن كلام العرب « هذا جحر ضب خرب » بخفض خرب لمجاورة المخفوض مع أنه نعت خبر المبتدأ . وبهذا تعلم أن دعوى كون الخفض بالمجاورة لحناً لا يتحمل إلا لضرورة الشعر باطلة ، والجواب عما ذكروه من أنه لا يجوز إلا عند أمن اللبس هو أن اللبس هنا يزيله التحديد بالكعبين ، إذ لم يرد تحديد الممسوح ، وتزيله قراءة النصب ، كما ذكرنا : فإن قيل قراءة الجر الدالة على مسح الرجلين في الوضوء هي المبينة لقراءة النصب بأن تجعل قراءة النصب عطفاً على المحل</w:t>
      </w:r>
      <w:r w:rsidRPr="00AC4119">
        <w:rPr>
          <w:rFonts w:ascii="Arabic Typesetting" w:hAnsi="Arabic Typesetting" w:cs="Traditional Arabic"/>
          <w:sz w:val="36"/>
          <w:szCs w:val="36"/>
          <w:vertAlign w:val="superscript"/>
          <w:rtl/>
        </w:rPr>
        <w:t xml:space="preserve"> </w:t>
      </w:r>
      <w:r w:rsidR="00AC4119" w:rsidRPr="00AC4119">
        <w:rPr>
          <w:rFonts w:ascii="Arabic Typesetting" w:hAnsi="Arabic Typesetting" w:cs="Traditional Arabic" w:hint="cs"/>
          <w:sz w:val="36"/>
          <w:szCs w:val="36"/>
          <w:vertAlign w:val="superscript"/>
          <w:rtl/>
        </w:rPr>
        <w:t>(</w:t>
      </w:r>
      <w:r w:rsidR="00391510" w:rsidRPr="00AC4119">
        <w:rPr>
          <w:rStyle w:val="a4"/>
          <w:rFonts w:ascii="Arabic Typesetting" w:hAnsi="Arabic Typesetting" w:cs="Traditional Arabic"/>
          <w:sz w:val="36"/>
          <w:szCs w:val="36"/>
          <w:rtl/>
        </w:rPr>
        <w:footnoteReference w:id="115"/>
      </w:r>
      <w:r w:rsidR="00AC4119" w:rsidRPr="00AC4119">
        <w:rPr>
          <w:rFonts w:ascii="Arabic Typesetting" w:hAnsi="Arabic Typesetting" w:cs="Traditional Arabic" w:hint="cs"/>
          <w:sz w:val="36"/>
          <w:szCs w:val="36"/>
          <w:vertAlign w:val="superscript"/>
          <w:rtl/>
        </w:rPr>
        <w:t>)</w:t>
      </w:r>
      <w:r w:rsidRPr="00AC4119">
        <w:rPr>
          <w:rFonts w:ascii="Arabic Typesetting" w:hAnsi="Arabic Typesetting" w:cs="Traditional Arabic"/>
          <w:sz w:val="36"/>
          <w:szCs w:val="36"/>
          <w:vertAlign w:val="superscript"/>
          <w:rtl/>
        </w:rPr>
        <w:t>.</w:t>
      </w:r>
      <w:r w:rsidRPr="00B83B45">
        <w:rPr>
          <w:rFonts w:ascii="Arabic Typesetting" w:hAnsi="Arabic Typesetting" w:cs="Traditional Arabic"/>
          <w:sz w:val="36"/>
          <w:szCs w:val="36"/>
          <w:rtl/>
        </w:rPr>
        <w:t>لأن الرؤوس مجرورة بالباء في محل نصب</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w:t>
      </w:r>
      <w:r w:rsidRPr="00B83B45">
        <w:rPr>
          <w:rFonts w:ascii="Arabic Typesetting" w:hAnsi="Arabic Typesetting" w:cs="Traditional Arabic"/>
          <w:sz w:val="36"/>
          <w:szCs w:val="36"/>
          <w:rtl/>
        </w:rPr>
        <w:t>فالجواب أن بيان قراءة النصب بقراءة الجر - كما ذكر - تأباه السنة الصريحة الصحيحة الناطقة بخلافه ، وبتوعد مرتكبه بالويل من النار بخلاف بيان قراءة الخفض بقراءة النصب ، فهو موافق لسنة رسول الله صلى الله عليه وسلم الثابتة عنه قولاً وفعلاً .</w:t>
      </w:r>
      <w:r w:rsidRPr="00B83B45">
        <w:rPr>
          <w:rFonts w:ascii="Arabic Typesetting" w:hAnsi="Arabic Typesetting" w:cs="Traditional Arabic" w:hint="cs"/>
          <w:sz w:val="36"/>
          <w:szCs w:val="36"/>
          <w:rtl/>
        </w:rPr>
        <w:t>]</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فقد أخرج الشيخان في صحيحيهما ، عن عبد الله ابن عمرو رضي الله عنهما .</w:t>
      </w:r>
    </w:p>
    <w:p w:rsidR="00AC4119"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قال : تخلَّف عنَّا رسول الله صلى الله عليه وسلم في سفرةٍ سافرناها فأدركنا ، وقد أرهقتنا الصلاة صلاة العصر ونحن نتوضأ ، فجعلنا نمسح على أرجلنا ، فنادى بأعلى صوتِه : </w:t>
      </w:r>
    </w:p>
    <w:p w:rsidR="0005038B" w:rsidRPr="00B83B45" w:rsidRDefault="0005038B" w:rsidP="00AC4119">
      <w:pPr>
        <w:jc w:val="both"/>
        <w:rPr>
          <w:rFonts w:ascii="Arial" w:hAnsi="Arial" w:cs="Traditional Arabic"/>
          <w:sz w:val="36"/>
          <w:szCs w:val="36"/>
          <w:rtl/>
        </w:rPr>
      </w:pPr>
      <w:r w:rsidRPr="00B83B45">
        <w:rPr>
          <w:rFonts w:ascii="Arabic Typesetting" w:hAnsi="Arabic Typesetting" w:cs="Traditional Arabic"/>
          <w:sz w:val="36"/>
          <w:szCs w:val="36"/>
          <w:rtl/>
        </w:rPr>
        <w:t>« أسبغوا الوضوء ، ويل للأعقاب من النار »</w:t>
      </w:r>
      <w:r w:rsidR="00AC4119" w:rsidRPr="00AC4119">
        <w:rPr>
          <w:rFonts w:ascii="Arabic Typesetting" w:hAnsi="Arabic Typesetting" w:cs="Traditional Arabic" w:hint="cs"/>
          <w:sz w:val="36"/>
          <w:szCs w:val="36"/>
          <w:vertAlign w:val="superscript"/>
          <w:rtl/>
        </w:rPr>
        <w:t>(</w:t>
      </w:r>
      <w:r w:rsidR="00391510" w:rsidRPr="00AC4119">
        <w:rPr>
          <w:rStyle w:val="a4"/>
          <w:rFonts w:ascii="Arial" w:hAnsi="Arial" w:cs="Traditional Arabic"/>
          <w:sz w:val="36"/>
          <w:szCs w:val="36"/>
          <w:rtl/>
        </w:rPr>
        <w:footnoteReference w:id="116"/>
      </w:r>
      <w:r w:rsidR="00AC4119" w:rsidRPr="00AC4119">
        <w:rPr>
          <w:rFonts w:ascii="Arial" w:hAnsi="Arial" w:cs="Traditional Arabic" w:hint="cs"/>
          <w:sz w:val="36"/>
          <w:szCs w:val="36"/>
          <w:vertAlign w:val="superscript"/>
          <w:rtl/>
        </w:rPr>
        <w:t>)</w:t>
      </w:r>
    </w:p>
    <w:p w:rsidR="009749B9" w:rsidRPr="00B83B45" w:rsidRDefault="00AC4119" w:rsidP="00AC4119">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391510" w:rsidRPr="00B83B45">
        <w:rPr>
          <w:rFonts w:ascii="Arabic Typesetting" w:hAnsi="Arabic Typesetting" w:cs="Traditional Arabic" w:hint="cs"/>
          <w:sz w:val="36"/>
          <w:szCs w:val="36"/>
          <w:rtl/>
        </w:rPr>
        <w:t>قال ابن كثير</w:t>
      </w:r>
      <w:r>
        <w:rPr>
          <w:rFonts w:ascii="Arabic Typesetting" w:hAnsi="Arabic Typesetting" w:cs="Traditional Arabic" w:hint="cs"/>
          <w:sz w:val="36"/>
          <w:szCs w:val="36"/>
          <w:rtl/>
        </w:rPr>
        <w:t xml:space="preserve"> </w:t>
      </w:r>
      <w:r w:rsidRPr="00AC4119">
        <w:rPr>
          <w:rFonts w:ascii="Arabic Typesetting" w:hAnsi="Arabic Typesetting" w:cs="Traditional Arabic" w:hint="cs"/>
          <w:sz w:val="36"/>
          <w:szCs w:val="36"/>
          <w:vertAlign w:val="superscript"/>
          <w:rtl/>
        </w:rPr>
        <w:t>(</w:t>
      </w:r>
      <w:r w:rsidRPr="00AC4119">
        <w:rPr>
          <w:rStyle w:val="a4"/>
          <w:rFonts w:ascii="Arabic Typesetting" w:hAnsi="Arabic Typesetting" w:cs="Traditional Arabic"/>
          <w:sz w:val="36"/>
          <w:szCs w:val="36"/>
          <w:rtl/>
        </w:rPr>
        <w:footnoteReference w:id="117"/>
      </w:r>
      <w:r w:rsidRPr="00AC4119">
        <w:rPr>
          <w:rFonts w:ascii="Arabic Typesetting" w:hAnsi="Arabic Typesetting" w:cs="Traditional Arabic" w:hint="cs"/>
          <w:sz w:val="36"/>
          <w:szCs w:val="36"/>
          <w:vertAlign w:val="superscript"/>
          <w:rtl/>
        </w:rPr>
        <w:t>)</w:t>
      </w:r>
      <w:r w:rsidR="00391510" w:rsidRPr="00B83B45">
        <w:rPr>
          <w:rFonts w:ascii="Arabic Typesetting" w:hAnsi="Arabic Typesetting" w:cs="Traditional Arabic" w:hint="cs"/>
          <w:sz w:val="36"/>
          <w:szCs w:val="36"/>
          <w:rtl/>
        </w:rPr>
        <w:t xml:space="preserve"> عند ذكر الآثار الواردة في المسح المذكور </w:t>
      </w:r>
      <w:r w:rsidR="0005038B" w:rsidRPr="00B83B45">
        <w:rPr>
          <w:rFonts w:ascii="Arabic Typesetting" w:hAnsi="Arabic Typesetting" w:cs="Traditional Arabic"/>
          <w:sz w:val="36"/>
          <w:szCs w:val="36"/>
          <w:rtl/>
        </w:rPr>
        <w:t>فهذه آثار غريبة جدًا، وهي محمولة على أن المراد بالمسح هو الغسل الخفيف، لما سنذكره من السنة الثابتة في وجوب غسل الرجلين. وإنما جاءت هذه القراءة بالخفض إما على المجاورة وتناسب الكلام، كما في قول العرب: "جُحْرُ ضَب خربٍ"، وكقو</w:t>
      </w:r>
      <w:r w:rsidR="009749B9" w:rsidRPr="00B83B45">
        <w:rPr>
          <w:rFonts w:ascii="Arabic Typesetting" w:hAnsi="Arabic Typesetting" w:cs="Traditional Arabic"/>
          <w:sz w:val="36"/>
          <w:szCs w:val="36"/>
          <w:rtl/>
        </w:rPr>
        <w:t>له تعالى:</w:t>
      </w:r>
    </w:p>
    <w:p w:rsidR="0005038B" w:rsidRPr="00B83B45" w:rsidRDefault="009749B9" w:rsidP="00AC4119">
      <w:pPr>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t xml:space="preserve">ﮁ </w:t>
      </w:r>
      <w:r w:rsidRPr="00B83B45">
        <w:rPr>
          <w:rFonts w:ascii="QCF_P579" w:eastAsiaTheme="minorHAnsi" w:hAnsi="QCF_P579" w:cs="QCF_P579"/>
          <w:color w:val="000000"/>
          <w:sz w:val="36"/>
          <w:szCs w:val="36"/>
          <w:rtl/>
        </w:rPr>
        <w:t>ﯭ  ﯮ    ﯯ   ﯰ  ﯱ</w:t>
      </w:r>
      <w:r w:rsidRPr="00B83B45">
        <w:rPr>
          <w:rFonts w:ascii="QCF_P579" w:eastAsiaTheme="minorHAnsi" w:hAnsi="QCF_P579" w:cs="QCF_P579"/>
          <w:color w:val="0000A5"/>
          <w:sz w:val="36"/>
          <w:szCs w:val="36"/>
          <w:rtl/>
        </w:rPr>
        <w:t>ﯲ</w:t>
      </w:r>
      <w:r w:rsidRPr="00B83B45">
        <w:rPr>
          <w:rFonts w:ascii="QCF_P579" w:eastAsiaTheme="minorHAnsi" w:hAnsi="QCF_P579" w:cs="QCF_P579"/>
          <w:color w:val="000000"/>
          <w:sz w:val="36"/>
          <w:szCs w:val="36"/>
          <w:rtl/>
        </w:rPr>
        <w:t xml:space="preserve"> </w:t>
      </w:r>
      <w:r w:rsidRPr="00B83B45">
        <w:rPr>
          <w:rFonts w:ascii="QCF_BSML" w:eastAsiaTheme="minorHAnsi" w:hAnsi="QCF_BSML" w:cs="QCF_BSML"/>
          <w:color w:val="000000"/>
          <w:sz w:val="36"/>
          <w:szCs w:val="36"/>
          <w:rtl/>
        </w:rPr>
        <w:t>ﮀ</w:t>
      </w:r>
      <w:r w:rsidRPr="00B83B45">
        <w:rPr>
          <w:rFonts w:ascii="Arial" w:eastAsiaTheme="minorHAnsi" w:hAnsi="Arial" w:cs="Arial"/>
          <w:color w:val="000000"/>
          <w:sz w:val="36"/>
          <w:szCs w:val="36"/>
          <w:rtl/>
        </w:rPr>
        <w:t xml:space="preserve"> </w:t>
      </w:r>
      <w:r w:rsidRPr="00B83B45">
        <w:rPr>
          <w:rFonts w:ascii="Arial" w:eastAsiaTheme="minorHAnsi" w:hAnsi="Arial" w:cs="Traditional Arabic" w:hint="cs"/>
          <w:color w:val="000000"/>
          <w:sz w:val="36"/>
          <w:szCs w:val="36"/>
          <w:vertAlign w:val="superscript"/>
          <w:rtl/>
        </w:rPr>
        <w:t>(</w:t>
      </w:r>
      <w:r w:rsidRPr="00B83B45">
        <w:rPr>
          <w:rStyle w:val="a4"/>
          <w:rFonts w:ascii="Arial" w:eastAsiaTheme="minorHAnsi" w:hAnsi="Arial" w:cs="Traditional Arabic"/>
          <w:color w:val="000000"/>
          <w:sz w:val="36"/>
          <w:szCs w:val="36"/>
          <w:rtl/>
        </w:rPr>
        <w:footnoteReference w:id="118"/>
      </w:r>
      <w:r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 وهذا سائغ ذائع، في لغة العرب شائع. ومنهم من قال: هي محمولة على مسح القدمين إذا كان عليهما الخفان، قاله أبو عبد الله الشافعي، رحمه الله. ومنهم من قال: هي دالة على مسح الرجلين، ولكن المراد بذلك الغسل الخفيف، كما وردت به السنة. وعلى كل تقدير فالواجب غسل الرجلين فرضا، لا بد منه للآية والأحاديث التي سنوردها.</w:t>
      </w:r>
    </w:p>
    <w:p w:rsidR="00AC4119" w:rsidRPr="009C00FB" w:rsidRDefault="0005038B" w:rsidP="009C00FB">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ومن أحسن ما يستدل به على أن المسح يطلق على الغسل الخفيف ما رواه الحافظ البيهقي، حيث قال</w:t>
      </w:r>
      <w:r w:rsidR="00391510" w:rsidRPr="00B83B45">
        <w:rPr>
          <w:rFonts w:ascii="Arabic Typesetting" w:hAnsi="Arabic Typesetting" w:cs="Traditional Arabic" w:hint="cs"/>
          <w:sz w:val="36"/>
          <w:szCs w:val="36"/>
          <w:rtl/>
        </w:rPr>
        <w:t xml:space="preserve"> فيما رواه</w:t>
      </w:r>
      <w:r w:rsidRPr="00B83B45">
        <w:rPr>
          <w:rFonts w:ascii="Arabic Typesetting" w:hAnsi="Arabic Typesetting" w:cs="Traditional Arabic"/>
          <w:sz w:val="36"/>
          <w:szCs w:val="36"/>
          <w:rtl/>
        </w:rPr>
        <w:t xml:space="preserve"> عن علي بن أبي طالب، أنه صلى الظهر، ثم قعد في حوائج الناس في رَحَبَة الكوفة حتى حضرت صلاة العصر، ثم أتي بكوز من ماء، فأخذ منه حفنة واحدة، فمسح بها وجهه ويديه ورأسه ورجليه، ثم قام فشرب فضله وهو قائم، ثم قال: إن ناسا </w:t>
      </w:r>
      <w:r w:rsidRPr="00B83B45">
        <w:rPr>
          <w:rFonts w:ascii="Arabic Typesetting" w:hAnsi="Arabic Typesetting" w:cs="Traditional Arabic"/>
          <w:sz w:val="36"/>
          <w:szCs w:val="36"/>
          <w:rtl/>
        </w:rPr>
        <w:lastRenderedPageBreak/>
        <w:t>يكرهون الشرب قائما، وإن رسول الله [صلى الله عليه وسلم] صنع ما صنعتُ. وقال: "هذا وضوء من لم يحدث "</w:t>
      </w:r>
      <w:r w:rsidR="00AC4119" w:rsidRPr="00AC4119">
        <w:rPr>
          <w:rFonts w:ascii="Arabic Typesetting" w:hAnsi="Arabic Typesetting" w:cs="Traditional Arabic" w:hint="cs"/>
          <w:sz w:val="36"/>
          <w:szCs w:val="36"/>
          <w:vertAlign w:val="superscript"/>
          <w:rtl/>
        </w:rPr>
        <w:t>(</w:t>
      </w:r>
      <w:r w:rsidR="00391510" w:rsidRPr="00AC4119">
        <w:rPr>
          <w:rStyle w:val="a4"/>
          <w:rFonts w:ascii="Arabic Typesetting" w:hAnsi="Arabic Typesetting" w:cs="Traditional Arabic"/>
          <w:sz w:val="36"/>
          <w:szCs w:val="36"/>
          <w:rtl/>
        </w:rPr>
        <w:footnoteReference w:id="119"/>
      </w:r>
      <w:r w:rsidR="00AC4119" w:rsidRPr="00AC4119">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391510" w:rsidRPr="00B83B45" w:rsidRDefault="004A0AA8"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4A0AA8" w:rsidRPr="00B83B45" w:rsidRDefault="00AC4119" w:rsidP="00AC4119">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8022C0" w:rsidRPr="00B83B45">
        <w:rPr>
          <w:rFonts w:ascii="Arabic Typesetting" w:hAnsi="Arabic Typesetting" w:cs="Traditional Arabic" w:hint="cs"/>
          <w:sz w:val="36"/>
          <w:szCs w:val="36"/>
          <w:rtl/>
        </w:rPr>
        <w:t xml:space="preserve">الذي ذهب إليه المفسرون كابن كثير والشنقيطي ومن وافقهم صحيح حيث قالوا أن </w:t>
      </w:r>
      <w:r w:rsidR="004A0AA8" w:rsidRPr="00B83B45">
        <w:rPr>
          <w:rFonts w:ascii="Arabic Typesetting" w:hAnsi="Arabic Typesetting" w:cs="Traditional Arabic"/>
          <w:sz w:val="36"/>
          <w:szCs w:val="36"/>
          <w:rtl/>
        </w:rPr>
        <w:t xml:space="preserve">في </w:t>
      </w:r>
      <w:r w:rsidR="008022C0" w:rsidRPr="00B83B45">
        <w:rPr>
          <w:rFonts w:ascii="Arabic Typesetting" w:hAnsi="Arabic Typesetting" w:cs="Traditional Arabic" w:hint="cs"/>
          <w:sz w:val="36"/>
          <w:szCs w:val="36"/>
          <w:rtl/>
        </w:rPr>
        <w:t>آية المائدة السابقة</w:t>
      </w:r>
      <w:r w:rsidR="004A0AA8" w:rsidRPr="00B83B45">
        <w:rPr>
          <w:rFonts w:ascii="Arabic Typesetting" w:hAnsi="Arabic Typesetting" w:cs="Traditional Arabic"/>
          <w:sz w:val="36"/>
          <w:szCs w:val="36"/>
          <w:rtl/>
        </w:rPr>
        <w:t xml:space="preserve"> إجمال </w:t>
      </w:r>
      <w:r w:rsidR="008022C0" w:rsidRPr="00B83B45">
        <w:rPr>
          <w:rFonts w:ascii="Arabic Typesetting" w:hAnsi="Arabic Typesetting" w:cs="Traditional Arabic" w:hint="cs"/>
          <w:sz w:val="36"/>
          <w:szCs w:val="36"/>
          <w:rtl/>
        </w:rPr>
        <w:t>في قراءة الجر</w:t>
      </w:r>
      <w:r w:rsidR="004A0AA8" w:rsidRPr="00B83B45">
        <w:rPr>
          <w:rFonts w:ascii="Arabic Typesetting" w:hAnsi="Arabic Typesetting" w:cs="Traditional Arabic"/>
          <w:sz w:val="36"/>
          <w:szCs w:val="36"/>
          <w:rtl/>
        </w:rPr>
        <w:t>، وهو أنها يفهم منها الاكتفاء بمسح الرجلين في الوضوء عن الغسل كالرأس ، وهو خلاف الواقع للأحاديث الصحيحة الصريحة في وجوب غسل الرجلين في الوضوء والتوعد بالنار لمن ترك ذلك ، كقوله صلى الله عليه وسلم : « ويل للأعقاب من النار ».</w:t>
      </w:r>
      <w:r w:rsidR="004A0AA8" w:rsidRPr="00B83B45">
        <w:rPr>
          <w:rFonts w:ascii="Arabic Typesetting" w:hAnsi="Arabic Typesetting" w:cs="Traditional Arabic" w:hint="cs"/>
          <w:sz w:val="36"/>
          <w:szCs w:val="36"/>
          <w:vertAlign w:val="superscript"/>
          <w:rtl/>
        </w:rPr>
        <w:t>(</w:t>
      </w:r>
      <w:r w:rsidR="004A0AA8" w:rsidRPr="00B83B45">
        <w:rPr>
          <w:rStyle w:val="a4"/>
          <w:rFonts w:ascii="Arabic Typesetting" w:hAnsi="Arabic Typesetting" w:cs="Traditional Arabic"/>
          <w:sz w:val="36"/>
          <w:szCs w:val="36"/>
          <w:rtl/>
        </w:rPr>
        <w:footnoteReference w:id="120"/>
      </w:r>
      <w:r w:rsidR="004A0AA8" w:rsidRPr="00B83B45">
        <w:rPr>
          <w:rFonts w:ascii="Arabic Typesetting" w:hAnsi="Arabic Typesetting" w:cs="Traditional Arabic" w:hint="cs"/>
          <w:sz w:val="36"/>
          <w:szCs w:val="36"/>
          <w:vertAlign w:val="superscript"/>
          <w:rtl/>
        </w:rPr>
        <w:t>)</w:t>
      </w:r>
      <w:r w:rsidR="008022C0" w:rsidRPr="00B83B45">
        <w:rPr>
          <w:rFonts w:ascii="Arabic Typesetting" w:hAnsi="Arabic Typesetting" w:cs="Traditional Arabic" w:hint="cs"/>
          <w:sz w:val="36"/>
          <w:szCs w:val="36"/>
          <w:rtl/>
        </w:rPr>
        <w:t>والسنة مبينة للقرآن</w:t>
      </w:r>
      <w:r w:rsidR="008022C0" w:rsidRPr="00B83B45">
        <w:rPr>
          <w:rFonts w:ascii="Arabic Typesetting" w:hAnsi="Arabic Typesetting" w:cs="Traditional Arabic" w:hint="cs"/>
          <w:b/>
          <w:bCs/>
          <w:sz w:val="36"/>
          <w:szCs w:val="36"/>
          <w:rtl/>
        </w:rPr>
        <w:t xml:space="preserve"> </w:t>
      </w:r>
      <w:r w:rsidR="005C5B00" w:rsidRPr="00B83B45">
        <w:rPr>
          <w:rFonts w:ascii="Arabic Typesetting" w:hAnsi="Arabic Typesetting" w:cs="Traditional Arabic" w:hint="cs"/>
          <w:sz w:val="36"/>
          <w:szCs w:val="36"/>
          <w:rtl/>
        </w:rPr>
        <w:t>ويحمل المسح على المسح الخفيف مع استيفاء العضو أو أن بعض حالات هذا العضو المغسول هو المسح</w:t>
      </w:r>
      <w:r w:rsidR="005C5B00" w:rsidRPr="00B83B45">
        <w:rPr>
          <w:rFonts w:ascii="Arabic Typesetting" w:hAnsi="Arabic Typesetting" w:cs="Traditional Arabic" w:hint="cs"/>
          <w:b/>
          <w:bCs/>
          <w:sz w:val="36"/>
          <w:szCs w:val="36"/>
          <w:rtl/>
        </w:rPr>
        <w:t xml:space="preserve"> </w:t>
      </w:r>
      <w:r w:rsidR="008022C0" w:rsidRPr="00B83B45">
        <w:rPr>
          <w:rFonts w:ascii="Arabic Typesetting" w:hAnsi="Arabic Typesetting" w:cs="Traditional Arabic" w:hint="cs"/>
          <w:sz w:val="36"/>
          <w:szCs w:val="36"/>
          <w:rtl/>
        </w:rPr>
        <w:t>والله أعلم .</w:t>
      </w:r>
    </w:p>
    <w:p w:rsidR="008022C0" w:rsidRPr="00B83B45" w:rsidRDefault="008022C0" w:rsidP="00AC4119">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5478A2">
        <w:rPr>
          <w:rFonts w:ascii="Arabic Typesetting" w:hAnsi="Arabic Typesetting" w:cs="Traditional Arabic" w:hint="cs"/>
          <w:b/>
          <w:bCs/>
          <w:sz w:val="36"/>
          <w:szCs w:val="36"/>
          <w:rtl/>
        </w:rPr>
        <w:t>:</w:t>
      </w:r>
    </w:p>
    <w:p w:rsidR="008022C0" w:rsidRDefault="00AC4119" w:rsidP="00AC4119">
      <w:pPr>
        <w:jc w:val="both"/>
        <w:rPr>
          <w:rFonts w:ascii="Arabic Typesetting" w:hAnsi="Arabic Typesetting" w:cs="Traditional Arabic"/>
          <w:b/>
          <w:bCs/>
          <w:sz w:val="36"/>
          <w:szCs w:val="36"/>
          <w:rtl/>
        </w:rPr>
      </w:pPr>
      <w:r>
        <w:rPr>
          <w:rFonts w:ascii="Arabic Typesetting" w:hAnsi="Arabic Typesetting" w:cs="Traditional Arabic" w:hint="cs"/>
          <w:sz w:val="36"/>
          <w:szCs w:val="36"/>
          <w:rtl/>
        </w:rPr>
        <w:t xml:space="preserve">       </w:t>
      </w:r>
      <w:r w:rsidR="008022C0" w:rsidRPr="00B83B45">
        <w:rPr>
          <w:rFonts w:ascii="Arabic Typesetting" w:hAnsi="Arabic Typesetting" w:cs="Traditional Arabic" w:hint="cs"/>
          <w:sz w:val="36"/>
          <w:szCs w:val="36"/>
          <w:rtl/>
        </w:rPr>
        <w:t>الذي يظهر لي هو أن قراءة النصب</w:t>
      </w:r>
      <w:r w:rsidR="008022C0" w:rsidRPr="00B83B45">
        <w:rPr>
          <w:rFonts w:ascii="Arabic Typesetting" w:hAnsi="Arabic Typesetting" w:cs="Traditional Arabic" w:hint="cs"/>
          <w:b/>
          <w:bCs/>
          <w:sz w:val="36"/>
          <w:szCs w:val="36"/>
          <w:rtl/>
        </w:rPr>
        <w:t xml:space="preserve"> </w:t>
      </w:r>
      <w:r w:rsidR="008022C0" w:rsidRPr="00B83B45">
        <w:rPr>
          <w:rFonts w:ascii="Arabic Typesetting" w:hAnsi="Arabic Typesetting" w:cs="Traditional Arabic" w:hint="cs"/>
          <w:sz w:val="36"/>
          <w:szCs w:val="36"/>
          <w:rtl/>
        </w:rPr>
        <w:t>مفسرةٌ لقراءة الج</w:t>
      </w:r>
      <w:r w:rsidR="005C5B00" w:rsidRPr="00B83B45">
        <w:rPr>
          <w:rFonts w:ascii="Arabic Typesetting" w:hAnsi="Arabic Typesetting" w:cs="Traditional Arabic" w:hint="cs"/>
          <w:sz w:val="36"/>
          <w:szCs w:val="36"/>
          <w:rtl/>
        </w:rPr>
        <w:t xml:space="preserve">ر والأحاديث الصحية السابقة تشهد </w:t>
      </w:r>
      <w:r w:rsidR="008022C0" w:rsidRPr="00B83B45">
        <w:rPr>
          <w:rFonts w:ascii="Arabic Typesetting" w:hAnsi="Arabic Typesetting" w:cs="Traditional Arabic" w:hint="cs"/>
          <w:sz w:val="36"/>
          <w:szCs w:val="36"/>
          <w:rtl/>
        </w:rPr>
        <w:t>لهذا والتفسير بالقراءات وجه معتمد عند المفسرون كما هو معلوم والله أعلم .</w:t>
      </w: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AC4119">
      <w:pPr>
        <w:jc w:val="both"/>
        <w:rPr>
          <w:rFonts w:ascii="Arabic Typesetting" w:hAnsi="Arabic Typesetting" w:cs="Traditional Arabic"/>
          <w:b/>
          <w:bCs/>
          <w:sz w:val="36"/>
          <w:szCs w:val="36"/>
          <w:rtl/>
        </w:rPr>
      </w:pPr>
    </w:p>
    <w:p w:rsidR="00AC4119" w:rsidRDefault="00AC4119" w:rsidP="008022C0">
      <w:pPr>
        <w:rPr>
          <w:rFonts w:ascii="Arabic Typesetting" w:hAnsi="Arabic Typesetting" w:cs="Traditional Arabic"/>
          <w:b/>
          <w:bCs/>
          <w:sz w:val="36"/>
          <w:szCs w:val="36"/>
          <w:rtl/>
        </w:rPr>
      </w:pPr>
    </w:p>
    <w:p w:rsidR="00AC4119" w:rsidRDefault="00AC4119" w:rsidP="008022C0">
      <w:pPr>
        <w:rPr>
          <w:rFonts w:ascii="Arabic Typesetting" w:hAnsi="Arabic Typesetting" w:cs="Traditional Arabic"/>
          <w:b/>
          <w:bCs/>
          <w:sz w:val="36"/>
          <w:szCs w:val="36"/>
          <w:rtl/>
        </w:rPr>
      </w:pPr>
    </w:p>
    <w:p w:rsidR="00AC4119" w:rsidRDefault="00AC4119" w:rsidP="008022C0">
      <w:pPr>
        <w:rPr>
          <w:rFonts w:ascii="Arabic Typesetting" w:hAnsi="Arabic Typesetting" w:cs="Traditional Arabic"/>
          <w:b/>
          <w:bCs/>
          <w:sz w:val="36"/>
          <w:szCs w:val="36"/>
          <w:rtl/>
        </w:rPr>
      </w:pPr>
    </w:p>
    <w:p w:rsidR="00AC4119" w:rsidRPr="00B83B45" w:rsidRDefault="00AC4119" w:rsidP="008022C0">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السابع :</w:t>
      </w:r>
    </w:p>
    <w:p w:rsidR="0005038B" w:rsidRPr="00B83B45" w:rsidRDefault="0005038B" w:rsidP="00EC4479">
      <w:pPr>
        <w:rPr>
          <w:rFonts w:ascii="Traditional Arabic" w:hAnsi="Traditional Arabic" w:cs="Traditional Arabic"/>
          <w:sz w:val="36"/>
          <w:szCs w:val="36"/>
          <w:rtl/>
        </w:rPr>
      </w:pPr>
      <w:r w:rsidRPr="00B83B45">
        <w:rPr>
          <w:rFonts w:ascii="Arabic Typesetting" w:hAnsi="Arabic Typesetting" w:cs="Traditional Arabic" w:hint="cs"/>
          <w:sz w:val="36"/>
          <w:szCs w:val="36"/>
          <w:rtl/>
        </w:rPr>
        <w:t xml:space="preserve">الآية المفسَّرة : </w:t>
      </w:r>
      <w:r w:rsidR="00125780" w:rsidRPr="00B83B45">
        <w:rPr>
          <w:rFonts w:ascii="QCF_BSML" w:eastAsiaTheme="minorHAnsi" w:hAnsi="QCF_BSML" w:cs="QCF_BSML"/>
          <w:color w:val="000000"/>
          <w:sz w:val="36"/>
          <w:szCs w:val="36"/>
          <w:rtl/>
        </w:rPr>
        <w:t xml:space="preserve">ﮁ </w:t>
      </w:r>
      <w:r w:rsidR="00125780" w:rsidRPr="00B83B45">
        <w:rPr>
          <w:rFonts w:ascii="QCF_P108" w:eastAsiaTheme="minorHAnsi" w:hAnsi="QCF_P108" w:cs="QCF_P108"/>
          <w:color w:val="000000"/>
          <w:sz w:val="36"/>
          <w:szCs w:val="36"/>
          <w:rtl/>
        </w:rPr>
        <w:t>ﭣ  ﭤ                 ﭥ  ﭦ</w:t>
      </w:r>
      <w:r w:rsidR="00125780" w:rsidRPr="00B83B45">
        <w:rPr>
          <w:rFonts w:ascii="QCF_P108" w:eastAsiaTheme="minorHAnsi" w:hAnsi="QCF_P108" w:cs="QCF_P108"/>
          <w:color w:val="0000A5"/>
          <w:sz w:val="36"/>
          <w:szCs w:val="36"/>
          <w:rtl/>
        </w:rPr>
        <w:t>ﭧ</w:t>
      </w:r>
      <w:r w:rsidR="00125780" w:rsidRPr="00B83B45">
        <w:rPr>
          <w:rFonts w:ascii="QCF_P108" w:eastAsiaTheme="minorHAnsi" w:hAnsi="QCF_P108" w:cs="QCF_P108"/>
          <w:color w:val="000000"/>
          <w:sz w:val="36"/>
          <w:szCs w:val="36"/>
          <w:rtl/>
        </w:rPr>
        <w:t xml:space="preserve">   </w:t>
      </w:r>
      <w:r w:rsidR="00125780" w:rsidRPr="00B83B45">
        <w:rPr>
          <w:rFonts w:ascii="QCF_BSML" w:eastAsiaTheme="minorHAnsi" w:hAnsi="QCF_BSML" w:cs="QCF_BSML"/>
          <w:color w:val="000000"/>
          <w:sz w:val="36"/>
          <w:szCs w:val="36"/>
          <w:rtl/>
        </w:rPr>
        <w:t>ﮀ</w:t>
      </w:r>
      <w:r w:rsidR="00EC4479" w:rsidRPr="00B83B45">
        <w:rPr>
          <w:rFonts w:ascii="QCF_BSML" w:eastAsiaTheme="minorHAnsi" w:hAnsi="QCF_BSML" w:cs="Traditional Arabic" w:hint="cs"/>
          <w:color w:val="000000"/>
          <w:sz w:val="36"/>
          <w:szCs w:val="36"/>
          <w:vertAlign w:val="superscript"/>
          <w:rtl/>
        </w:rPr>
        <w:t>(</w:t>
      </w:r>
      <w:r w:rsidR="00EC4479" w:rsidRPr="00B83B45">
        <w:rPr>
          <w:rStyle w:val="a4"/>
          <w:rFonts w:ascii="Arial" w:eastAsiaTheme="minorHAnsi" w:hAnsi="Arial" w:cs="Traditional Arabic"/>
          <w:color w:val="000000"/>
          <w:sz w:val="36"/>
          <w:szCs w:val="36"/>
          <w:rtl/>
        </w:rPr>
        <w:footnoteReference w:id="121"/>
      </w:r>
      <w:r w:rsidR="00EC4479" w:rsidRPr="00B83B45">
        <w:rPr>
          <w:rFonts w:ascii="Arial" w:eastAsiaTheme="minorHAnsi" w:hAnsi="Arial" w:cs="Traditional Arabic" w:hint="cs"/>
          <w:color w:val="000000"/>
          <w:sz w:val="36"/>
          <w:szCs w:val="36"/>
          <w:vertAlign w:val="superscript"/>
          <w:rtl/>
        </w:rPr>
        <w:t>)</w:t>
      </w:r>
      <w:r w:rsidR="00125780" w:rsidRPr="00B83B45">
        <w:rPr>
          <w:rFonts w:ascii="Arial" w:eastAsiaTheme="minorHAnsi" w:hAnsi="Arial" w:cs="Traditional Arabic"/>
          <w:color w:val="000000"/>
          <w:sz w:val="36"/>
          <w:szCs w:val="36"/>
          <w:vertAlign w:val="superscript"/>
          <w:rtl/>
        </w:rPr>
        <w:t xml:space="preserve"> </w:t>
      </w:r>
    </w:p>
    <w:p w:rsidR="0005038B" w:rsidRPr="00B83B45" w:rsidRDefault="0005038B" w:rsidP="00EC4479">
      <w:pPr>
        <w:rPr>
          <w:rFonts w:ascii="Arabic Typesetting" w:hAnsi="Arabic Typesetting" w:cs="Traditional Arabic"/>
          <w:sz w:val="36"/>
          <w:szCs w:val="36"/>
          <w:vertAlign w:val="superscript"/>
          <w:rtl/>
        </w:rPr>
      </w:pPr>
      <w:r w:rsidRPr="00B83B45">
        <w:rPr>
          <w:rFonts w:ascii="Arabic Typesetting" w:hAnsi="Arabic Typesetting" w:cs="Traditional Arabic" w:hint="cs"/>
          <w:sz w:val="36"/>
          <w:szCs w:val="36"/>
          <w:rtl/>
        </w:rPr>
        <w:t xml:space="preserve">الآية المفسِّرة : </w:t>
      </w:r>
      <w:r w:rsidR="009749B9" w:rsidRPr="00B83B45">
        <w:rPr>
          <w:rFonts w:ascii="QCF_BSML" w:eastAsiaTheme="minorHAnsi" w:hAnsi="QCF_BSML" w:cs="QCF_BSML"/>
          <w:color w:val="000000"/>
          <w:sz w:val="36"/>
          <w:szCs w:val="36"/>
          <w:rtl/>
        </w:rPr>
        <w:t xml:space="preserve"> ﮁ </w:t>
      </w:r>
      <w:r w:rsidR="009749B9" w:rsidRPr="00B83B45">
        <w:rPr>
          <w:rFonts w:ascii="QCF_P085" w:eastAsiaTheme="minorHAnsi" w:hAnsi="QCF_P085" w:cs="QCF_P085"/>
          <w:color w:val="000000"/>
          <w:sz w:val="36"/>
          <w:szCs w:val="36"/>
          <w:rtl/>
        </w:rPr>
        <w:t>ﮯ  ﮰ  ﮱ       ﯓ    ﯔ  ﯕ  ﯖ</w:t>
      </w:r>
      <w:r w:rsidR="009749B9" w:rsidRPr="00B83B45">
        <w:rPr>
          <w:rFonts w:ascii="QCF_P085" w:eastAsiaTheme="minorHAnsi" w:hAnsi="QCF_P085" w:cs="QCF_P085"/>
          <w:color w:val="0000A5"/>
          <w:sz w:val="36"/>
          <w:szCs w:val="36"/>
          <w:rtl/>
        </w:rPr>
        <w:t>ﯗ</w:t>
      </w:r>
      <w:r w:rsidR="009749B9" w:rsidRPr="00B83B45">
        <w:rPr>
          <w:rFonts w:ascii="QCF_P085" w:eastAsiaTheme="minorHAnsi" w:hAnsi="QCF_P085" w:cs="QCF_P085"/>
          <w:color w:val="000000"/>
          <w:sz w:val="36"/>
          <w:szCs w:val="36"/>
          <w:rtl/>
        </w:rPr>
        <w:t xml:space="preserve">  </w:t>
      </w:r>
      <w:r w:rsidR="009749B9" w:rsidRPr="00B83B45">
        <w:rPr>
          <w:rFonts w:ascii="QCF_BSML" w:eastAsiaTheme="minorHAnsi" w:hAnsi="QCF_BSML" w:cs="QCF_BSML"/>
          <w:color w:val="000000"/>
          <w:sz w:val="36"/>
          <w:szCs w:val="36"/>
          <w:rtl/>
        </w:rPr>
        <w:t>ﮀ</w:t>
      </w:r>
      <w:r w:rsidR="00125780" w:rsidRPr="00B83B45">
        <w:rPr>
          <w:rFonts w:ascii="QCF_BSML" w:eastAsiaTheme="minorHAnsi" w:hAnsi="QCF_BSML" w:cs="Traditional Arabic" w:hint="cs"/>
          <w:color w:val="000000"/>
          <w:sz w:val="36"/>
          <w:szCs w:val="36"/>
          <w:vertAlign w:val="superscript"/>
          <w:rtl/>
        </w:rPr>
        <w:t>(</w:t>
      </w:r>
      <w:r w:rsidR="009749B9" w:rsidRPr="00B83B45">
        <w:rPr>
          <w:rStyle w:val="a4"/>
          <w:rFonts w:ascii="QCF_BSML" w:eastAsiaTheme="minorHAnsi" w:hAnsi="QCF_BSML" w:cs="Traditional Arabic"/>
          <w:color w:val="000000"/>
          <w:sz w:val="36"/>
          <w:szCs w:val="36"/>
          <w:rtl/>
        </w:rPr>
        <w:footnoteReference w:id="122"/>
      </w:r>
      <w:r w:rsidR="00125780" w:rsidRPr="00B83B45">
        <w:rPr>
          <w:rFonts w:ascii="Arial" w:eastAsiaTheme="minorHAnsi" w:hAnsi="Arial" w:cs="Traditional Arabic" w:hint="cs"/>
          <w:color w:val="000000"/>
          <w:sz w:val="36"/>
          <w:szCs w:val="36"/>
          <w:vertAlign w:val="superscript"/>
          <w:rtl/>
        </w:rPr>
        <w:t>)</w:t>
      </w:r>
    </w:p>
    <w:p w:rsidR="0005038B" w:rsidRPr="00AC4119" w:rsidRDefault="0005038B" w:rsidP="009850F5">
      <w:pPr>
        <w:rPr>
          <w:rFonts w:ascii="Arial" w:hAnsi="Arial" w:cs="Traditional Arabic"/>
          <w:b/>
          <w:bCs/>
          <w:sz w:val="36"/>
          <w:szCs w:val="36"/>
          <w:rtl/>
        </w:rPr>
      </w:pPr>
      <w:r w:rsidRPr="00AC4119">
        <w:rPr>
          <w:rFonts w:ascii="Arial" w:hAnsi="Arial" w:cs="Traditional Arabic" w:hint="cs"/>
          <w:b/>
          <w:bCs/>
          <w:sz w:val="36"/>
          <w:szCs w:val="36"/>
          <w:rtl/>
        </w:rPr>
        <w:t>الأقوال الواردة في تفسير الآية :</w:t>
      </w:r>
    </w:p>
    <w:p w:rsidR="009C00FB" w:rsidRDefault="00AC4119" w:rsidP="005C5B00">
      <w:pPr>
        <w:rPr>
          <w:rFonts w:ascii="Arabic Typesetting" w:hAnsi="Arabic Typesetting" w:cs="Traditional Arabic"/>
          <w:sz w:val="36"/>
          <w:szCs w:val="36"/>
          <w:rtl/>
        </w:rPr>
      </w:pPr>
      <w:r>
        <w:rPr>
          <w:rFonts w:ascii="Arial" w:hAnsi="Arial" w:cs="Traditional Arabic" w:hint="cs"/>
          <w:sz w:val="36"/>
          <w:szCs w:val="36"/>
          <w:rtl/>
        </w:rPr>
        <w:t xml:space="preserve">      </w:t>
      </w:r>
      <w:r w:rsidR="0005038B" w:rsidRPr="00B83B45">
        <w:rPr>
          <w:rFonts w:ascii="Arial" w:hAnsi="Arial" w:cs="Traditional Arabic" w:hint="cs"/>
          <w:sz w:val="36"/>
          <w:szCs w:val="36"/>
          <w:rtl/>
        </w:rPr>
        <w:t xml:space="preserve">اتفق أهل العلم من المفسرين على أن المراد </w:t>
      </w:r>
      <w:r w:rsidR="005C5B00" w:rsidRPr="00B83B45">
        <w:rPr>
          <w:rFonts w:ascii="Arial" w:hAnsi="Arial" w:cs="Traditional Arabic" w:hint="cs"/>
          <w:sz w:val="36"/>
          <w:szCs w:val="36"/>
          <w:rtl/>
        </w:rPr>
        <w:t xml:space="preserve">من </w:t>
      </w:r>
      <w:r w:rsidR="0005038B" w:rsidRPr="00B83B45">
        <w:rPr>
          <w:rFonts w:ascii="Arial" w:hAnsi="Arial" w:cs="Traditional Arabic" w:hint="cs"/>
          <w:sz w:val="36"/>
          <w:szCs w:val="36"/>
          <w:rtl/>
        </w:rPr>
        <w:t>التطهر هنا هو الاغتسال وذلك أن قوله تعالى في آية المائدة</w:t>
      </w:r>
      <w:r w:rsidR="00EC4479" w:rsidRPr="00B83B45">
        <w:rPr>
          <w:rFonts w:ascii="QCF_BSML" w:eastAsiaTheme="minorHAnsi" w:hAnsi="QCF_BSML" w:cs="QCF_BSML"/>
          <w:color w:val="000000"/>
          <w:sz w:val="36"/>
          <w:szCs w:val="36"/>
          <w:rtl/>
        </w:rPr>
        <w:t xml:space="preserve"> ﮁ</w:t>
      </w:r>
      <w:r w:rsidR="00EC4479" w:rsidRPr="00B83B45">
        <w:rPr>
          <w:rFonts w:ascii="QCF_P108" w:eastAsiaTheme="minorHAnsi" w:hAnsi="QCF_P108" w:cs="QCF_P108"/>
          <w:color w:val="000000"/>
          <w:sz w:val="36"/>
          <w:szCs w:val="36"/>
          <w:rtl/>
        </w:rPr>
        <w:t xml:space="preserve"> ﭦ</w:t>
      </w:r>
      <w:r w:rsidR="00EC4479" w:rsidRPr="00B83B45">
        <w:rPr>
          <w:rFonts w:ascii="QCF_P108" w:eastAsiaTheme="minorHAnsi" w:hAnsi="QCF_P108" w:cs="QCF_P108"/>
          <w:color w:val="0000A5"/>
          <w:sz w:val="36"/>
          <w:szCs w:val="36"/>
          <w:rtl/>
        </w:rPr>
        <w:t>ﭧ</w:t>
      </w:r>
      <w:r w:rsidR="00EC4479" w:rsidRPr="00B83B45">
        <w:rPr>
          <w:rFonts w:ascii="QCF_P108" w:eastAsiaTheme="minorHAnsi" w:hAnsi="QCF_P108" w:cs="QCF_P108"/>
          <w:color w:val="000000"/>
          <w:sz w:val="36"/>
          <w:szCs w:val="36"/>
          <w:rtl/>
        </w:rPr>
        <w:t xml:space="preserve">   </w:t>
      </w:r>
      <w:r w:rsidR="00EC4479" w:rsidRPr="00B83B45">
        <w:rPr>
          <w:rFonts w:ascii="QCF_BSML" w:eastAsiaTheme="minorHAnsi" w:hAnsi="QCF_BSML" w:cs="QCF_BSML"/>
          <w:color w:val="000000"/>
          <w:sz w:val="36"/>
          <w:szCs w:val="36"/>
          <w:rtl/>
        </w:rPr>
        <w:t>ﮀ</w:t>
      </w:r>
      <w:r w:rsidR="00EC4479" w:rsidRPr="00B83B45">
        <w:rPr>
          <w:rFonts w:ascii="QCF_BSML" w:eastAsiaTheme="minorHAnsi" w:hAnsi="QCF_BSML" w:cs="Traditional Arabic" w:hint="cs"/>
          <w:color w:val="000000"/>
          <w:sz w:val="36"/>
          <w:szCs w:val="36"/>
          <w:vertAlign w:val="superscript"/>
          <w:rtl/>
        </w:rPr>
        <w:t>(</w:t>
      </w:r>
      <w:r w:rsidR="00EC4479" w:rsidRPr="00B83B45">
        <w:rPr>
          <w:rStyle w:val="a4"/>
          <w:rFonts w:ascii="Arabic Typesetting" w:hAnsi="Arabic Typesetting" w:cs="Traditional Arabic"/>
          <w:sz w:val="36"/>
          <w:szCs w:val="36"/>
          <w:rtl/>
        </w:rPr>
        <w:footnoteReference w:id="123"/>
      </w:r>
      <w:r w:rsidR="00EC4479" w:rsidRPr="00B83B45">
        <w:rPr>
          <w:rFonts w:ascii="Arabic Typesetting" w:hAnsi="Arabic Typesetting" w:cs="Traditional Arabic" w:hint="cs"/>
          <w:sz w:val="36"/>
          <w:szCs w:val="36"/>
          <w:vertAlign w:val="superscript"/>
          <w:rtl/>
        </w:rPr>
        <w:t>)</w:t>
      </w:r>
      <w:r w:rsidR="00EC4479"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أجمل التّعبير عنه هنا</w:t>
      </w:r>
      <w:r w:rsidR="0005038B" w:rsidRPr="00B83B45">
        <w:rPr>
          <w:rFonts w:ascii="Arial" w:hAnsi="Arial" w:cs="Traditional Arabic" w:hint="cs"/>
          <w:sz w:val="36"/>
          <w:szCs w:val="36"/>
          <w:rtl/>
        </w:rPr>
        <w:t xml:space="preserve">  </w:t>
      </w:r>
      <w:r w:rsidR="0005038B" w:rsidRPr="00B83B45">
        <w:rPr>
          <w:rFonts w:ascii="Arabic Typesetting" w:hAnsi="Arabic Typesetting" w:cs="Traditional Arabic"/>
          <w:sz w:val="36"/>
          <w:szCs w:val="36"/>
          <w:rtl/>
        </w:rPr>
        <w:t>وقد بين الله عز وجل طهارة الجنب في سورة ( النساء ) بقوله :</w:t>
      </w:r>
      <w:r w:rsidR="00EC4479" w:rsidRPr="00B83B45">
        <w:rPr>
          <w:rFonts w:ascii="QCF_BSML" w:eastAsiaTheme="minorHAnsi" w:hAnsi="QCF_BSML" w:cs="QCF_BSML"/>
          <w:color w:val="000000"/>
          <w:sz w:val="36"/>
          <w:szCs w:val="36"/>
          <w:rtl/>
        </w:rPr>
        <w:t xml:space="preserve"> ﮁ </w:t>
      </w:r>
      <w:r w:rsidR="00EC4479" w:rsidRPr="00B83B45">
        <w:rPr>
          <w:rFonts w:ascii="QCF_P085" w:eastAsiaTheme="minorHAnsi" w:hAnsi="QCF_P085" w:cs="QCF_P085"/>
          <w:color w:val="000000"/>
          <w:sz w:val="36"/>
          <w:szCs w:val="36"/>
          <w:rtl/>
        </w:rPr>
        <w:t>ﮯ  ﮰ  ﮱ       ﯓ    ﯔ  ﯕ  ﯖ</w:t>
      </w:r>
      <w:r w:rsidR="00EC4479" w:rsidRPr="00B83B45">
        <w:rPr>
          <w:rFonts w:ascii="QCF_P085" w:eastAsiaTheme="minorHAnsi" w:hAnsi="QCF_P085" w:cs="QCF_P085"/>
          <w:color w:val="0000A5"/>
          <w:sz w:val="36"/>
          <w:szCs w:val="36"/>
          <w:rtl/>
        </w:rPr>
        <w:t>ﯗ</w:t>
      </w:r>
      <w:r w:rsidR="00EC4479" w:rsidRPr="00B83B45">
        <w:rPr>
          <w:rFonts w:ascii="QCF_P085" w:eastAsiaTheme="minorHAnsi" w:hAnsi="QCF_P085" w:cs="QCF_P085"/>
          <w:color w:val="000000"/>
          <w:sz w:val="36"/>
          <w:szCs w:val="36"/>
          <w:rtl/>
        </w:rPr>
        <w:t xml:space="preserve">  </w:t>
      </w:r>
      <w:r w:rsidR="00EC4479" w:rsidRPr="00B83B45">
        <w:rPr>
          <w:rFonts w:ascii="QCF_BSML" w:eastAsiaTheme="minorHAnsi" w:hAnsi="QCF_BSML" w:cs="QCF_BSML"/>
          <w:color w:val="000000"/>
          <w:sz w:val="36"/>
          <w:szCs w:val="36"/>
          <w:rtl/>
        </w:rPr>
        <w:t>ﮀ</w:t>
      </w:r>
      <w:r w:rsidR="00EC4479" w:rsidRPr="00B83B45">
        <w:rPr>
          <w:rFonts w:ascii="QCF_BSML" w:eastAsiaTheme="minorHAnsi" w:hAnsi="QCF_BSML" w:cs="Traditional Arabic" w:hint="cs"/>
          <w:color w:val="000000"/>
          <w:sz w:val="36"/>
          <w:szCs w:val="36"/>
          <w:vertAlign w:val="superscript"/>
          <w:rtl/>
        </w:rPr>
        <w:t>(</w:t>
      </w:r>
      <w:r w:rsidR="00EC4479" w:rsidRPr="00B83B45">
        <w:rPr>
          <w:rStyle w:val="a4"/>
          <w:rFonts w:ascii="Arabic Typesetting" w:hAnsi="Arabic Typesetting" w:cs="Traditional Arabic"/>
          <w:sz w:val="36"/>
          <w:szCs w:val="36"/>
          <w:rtl/>
        </w:rPr>
        <w:footnoteReference w:id="124"/>
      </w:r>
      <w:r w:rsidR="00EC4479" w:rsidRPr="00B83B45">
        <w:rPr>
          <w:rFonts w:ascii="Arabic Typesetting" w:hAnsi="Arabic Typesetting" w:cs="Traditional Arabic" w:hint="cs"/>
          <w:sz w:val="36"/>
          <w:szCs w:val="36"/>
          <w:vertAlign w:val="superscript"/>
          <w:rtl/>
        </w:rPr>
        <w:t>)</w:t>
      </w:r>
      <w:r w:rsidR="00EC4479"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وممن قال بهذا القول الإمام الطبري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125"/>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والبغوي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126"/>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والرازي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127"/>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وابن</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128"/>
      </w:r>
      <w:r w:rsidR="0005038B" w:rsidRPr="00B83B45">
        <w:rPr>
          <w:rFonts w:ascii="Arabic Typesetting" w:hAnsi="Arabic Typesetting" w:cs="Traditional Arabic" w:hint="cs"/>
          <w:sz w:val="36"/>
          <w:szCs w:val="36"/>
          <w:vertAlign w:val="superscript"/>
          <w:rtl/>
        </w:rPr>
        <w:t>)</w:t>
      </w:r>
      <w:r w:rsidR="009C00FB">
        <w:rPr>
          <w:rFonts w:ascii="Arabic Typesetting" w:hAnsi="Arabic Typesetting" w:cs="Traditional Arabic" w:hint="cs"/>
          <w:sz w:val="36"/>
          <w:szCs w:val="36"/>
          <w:rtl/>
        </w:rPr>
        <w:t xml:space="preserve">الجوزي </w:t>
      </w:r>
      <w:r w:rsidR="0005038B" w:rsidRPr="00B83B45">
        <w:rPr>
          <w:rFonts w:ascii="Arabic Typesetting" w:hAnsi="Arabic Typesetting" w:cs="Traditional Arabic" w:hint="cs"/>
          <w:sz w:val="36"/>
          <w:szCs w:val="36"/>
          <w:rtl/>
        </w:rPr>
        <w:t>والسيوطي</w:t>
      </w:r>
      <w:r w:rsidR="0005038B" w:rsidRPr="00DA0C98">
        <w:rPr>
          <w:rFonts w:ascii="Arabic Typesetting" w:hAnsi="Arabic Typesetting" w:cs="Traditional Arabic" w:hint="cs"/>
          <w:sz w:val="36"/>
          <w:szCs w:val="36"/>
          <w:vertAlign w:val="superscript"/>
          <w:rtl/>
        </w:rPr>
        <w:t>(</w:t>
      </w:r>
      <w:r w:rsidR="0005038B" w:rsidRPr="00DA0C98">
        <w:rPr>
          <w:rStyle w:val="a4"/>
          <w:rFonts w:ascii="Arabic Typesetting" w:hAnsi="Arabic Typesetting" w:cs="Traditional Arabic"/>
          <w:sz w:val="36"/>
          <w:szCs w:val="36"/>
          <w:rtl/>
        </w:rPr>
        <w:footnoteReference w:id="129"/>
      </w:r>
      <w:r w:rsidR="0005038B" w:rsidRPr="00DA0C98">
        <w:rPr>
          <w:rFonts w:ascii="Arabic Typesetting" w:hAnsi="Arabic Typesetting" w:cs="Traditional Arabic" w:hint="cs"/>
          <w:sz w:val="36"/>
          <w:szCs w:val="36"/>
          <w:vertAlign w:val="superscript"/>
          <w:rtl/>
        </w:rPr>
        <w:t>)</w:t>
      </w:r>
    </w:p>
    <w:p w:rsidR="0005038B" w:rsidRPr="00B83B45" w:rsidRDefault="0005038B" w:rsidP="009C00FB">
      <w:pPr>
        <w:rPr>
          <w:rFonts w:ascii="Arabic Typesetting" w:hAnsi="Arabic Typesetting" w:cs="Traditional Arabic"/>
          <w:sz w:val="36"/>
          <w:szCs w:val="36"/>
          <w:rtl/>
        </w:rPr>
      </w:pPr>
      <w:r w:rsidRPr="00B83B45">
        <w:rPr>
          <w:rFonts w:ascii="Arabic Typesetting" w:hAnsi="Arabic Typesetting" w:cs="Traditional Arabic" w:hint="cs"/>
          <w:sz w:val="36"/>
          <w:szCs w:val="36"/>
          <w:rtl/>
        </w:rPr>
        <w:t>والشوكاني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30"/>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.وابن عاشور</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31"/>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ولم يتكلم عن هذه الآية ابن كثير والشنقيطي مع أنهما قد اعتنيا بتفسير القرآن بالقرآن والله أعلم .</w:t>
      </w:r>
    </w:p>
    <w:p w:rsidR="00AC4119" w:rsidRDefault="00AC4119" w:rsidP="009850F5">
      <w:pPr>
        <w:rPr>
          <w:rFonts w:ascii="Arial" w:hAnsi="Arial" w:cs="Traditional Arabic"/>
          <w:b/>
          <w:bCs/>
          <w:sz w:val="36"/>
          <w:szCs w:val="36"/>
          <w:rtl/>
        </w:rPr>
      </w:pPr>
    </w:p>
    <w:p w:rsidR="00AC4119" w:rsidRDefault="00AC4119" w:rsidP="009850F5">
      <w:pPr>
        <w:rPr>
          <w:rFonts w:ascii="Arial" w:hAnsi="Arial" w:cs="Traditional Arabic"/>
          <w:b/>
          <w:bCs/>
          <w:sz w:val="36"/>
          <w:szCs w:val="36"/>
          <w:rtl/>
        </w:rPr>
      </w:pPr>
    </w:p>
    <w:p w:rsidR="00653AC3" w:rsidRDefault="00653AC3" w:rsidP="009850F5">
      <w:pPr>
        <w:rPr>
          <w:rFonts w:ascii="Arial" w:hAnsi="Arial" w:cs="Traditional Arabic"/>
          <w:b/>
          <w:bCs/>
          <w:sz w:val="36"/>
          <w:szCs w:val="36"/>
          <w:rtl/>
        </w:rPr>
      </w:pPr>
    </w:p>
    <w:p w:rsidR="0005038B" w:rsidRPr="00B83B45" w:rsidRDefault="0005038B" w:rsidP="00763FB1">
      <w:pPr>
        <w:jc w:val="both"/>
        <w:rPr>
          <w:rFonts w:ascii="Arial" w:hAnsi="Arial" w:cs="Traditional Arabic"/>
          <w:b/>
          <w:bCs/>
          <w:sz w:val="36"/>
          <w:szCs w:val="36"/>
          <w:rtl/>
        </w:rPr>
      </w:pPr>
      <w:r w:rsidRPr="00B83B45">
        <w:rPr>
          <w:rFonts w:ascii="Arial" w:hAnsi="Arial" w:cs="Traditional Arabic" w:hint="cs"/>
          <w:b/>
          <w:bCs/>
          <w:sz w:val="36"/>
          <w:szCs w:val="36"/>
          <w:rtl/>
        </w:rPr>
        <w:t>الدراسة :</w:t>
      </w:r>
    </w:p>
    <w:p w:rsidR="0005038B" w:rsidRPr="00B83B45" w:rsidRDefault="00AC4119" w:rsidP="00763FB1">
      <w:pPr>
        <w:jc w:val="both"/>
        <w:rPr>
          <w:rFonts w:ascii="Arial" w:hAnsi="Arial" w:cs="Traditional Arabic"/>
          <w:sz w:val="36"/>
          <w:szCs w:val="36"/>
          <w:rtl/>
        </w:rPr>
      </w:pPr>
      <w:r>
        <w:rPr>
          <w:rFonts w:ascii="Arial" w:hAnsi="Arial" w:cs="Traditional Arabic" w:hint="cs"/>
          <w:sz w:val="36"/>
          <w:szCs w:val="36"/>
          <w:rtl/>
        </w:rPr>
        <w:t xml:space="preserve">       </w:t>
      </w:r>
      <w:r w:rsidR="0005038B" w:rsidRPr="00B83B45">
        <w:rPr>
          <w:rFonts w:ascii="Arial" w:hAnsi="Arial" w:cs="Traditional Arabic" w:hint="cs"/>
          <w:sz w:val="36"/>
          <w:szCs w:val="36"/>
          <w:rtl/>
        </w:rPr>
        <w:t>وكما هو واضح من أقوال أهل العلم رحمة الله على الجميع أن آية المائدة وهي قوله تعالى</w:t>
      </w:r>
      <w:r w:rsidR="00EC4479" w:rsidRPr="00B83B45">
        <w:rPr>
          <w:rFonts w:ascii="QCF_BSML" w:eastAsiaTheme="minorHAnsi" w:hAnsi="QCF_BSML" w:cs="QCF_BSML"/>
          <w:color w:val="000000"/>
          <w:sz w:val="36"/>
          <w:szCs w:val="36"/>
          <w:rtl/>
        </w:rPr>
        <w:t xml:space="preserve">ﮁ </w:t>
      </w:r>
      <w:r w:rsidR="00EC4479" w:rsidRPr="00B83B45">
        <w:rPr>
          <w:rFonts w:ascii="QCF_P108" w:eastAsiaTheme="minorHAnsi" w:hAnsi="QCF_P108" w:cs="QCF_P108"/>
          <w:color w:val="000000"/>
          <w:sz w:val="36"/>
          <w:szCs w:val="36"/>
          <w:rtl/>
        </w:rPr>
        <w:t>ﭣ  ﭤ                 ﭥ  ﭦ</w:t>
      </w:r>
      <w:r w:rsidR="00EC4479" w:rsidRPr="00B83B45">
        <w:rPr>
          <w:rFonts w:ascii="QCF_P108" w:eastAsiaTheme="minorHAnsi" w:hAnsi="QCF_P108" w:cs="QCF_P108"/>
          <w:color w:val="0000A5"/>
          <w:sz w:val="36"/>
          <w:szCs w:val="36"/>
          <w:rtl/>
        </w:rPr>
        <w:t>ﭧ</w:t>
      </w:r>
      <w:r w:rsidR="00EC4479" w:rsidRPr="00B83B45">
        <w:rPr>
          <w:rFonts w:ascii="QCF_P108" w:eastAsiaTheme="minorHAnsi" w:hAnsi="QCF_P108" w:cs="QCF_P108"/>
          <w:color w:val="000000"/>
          <w:sz w:val="36"/>
          <w:szCs w:val="36"/>
          <w:rtl/>
        </w:rPr>
        <w:t xml:space="preserve">   </w:t>
      </w:r>
      <w:r w:rsidR="00EC4479" w:rsidRPr="00B83B45">
        <w:rPr>
          <w:rFonts w:ascii="QCF_BSML" w:eastAsiaTheme="minorHAnsi" w:hAnsi="QCF_BSML" w:cs="QCF_BSML"/>
          <w:color w:val="000000"/>
          <w:sz w:val="36"/>
          <w:szCs w:val="36"/>
          <w:rtl/>
        </w:rPr>
        <w:t>ﮀ</w:t>
      </w:r>
      <w:r w:rsidR="00EC4479" w:rsidRPr="00B83B45">
        <w:rPr>
          <w:rFonts w:ascii="QCF_BSML" w:eastAsiaTheme="minorHAnsi" w:hAnsi="QCF_BSML" w:cs="Traditional Arabic" w:hint="cs"/>
          <w:color w:val="000000"/>
          <w:sz w:val="36"/>
          <w:szCs w:val="36"/>
          <w:vertAlign w:val="superscript"/>
          <w:rtl/>
        </w:rPr>
        <w:t>(</w:t>
      </w:r>
      <w:r w:rsidR="00EC4479" w:rsidRPr="00B83B45">
        <w:rPr>
          <w:rStyle w:val="a4"/>
          <w:rFonts w:ascii="QCF_BSML" w:eastAsiaTheme="minorHAnsi" w:hAnsi="QCF_BSML" w:cs="Traditional Arabic"/>
          <w:color w:val="000000"/>
          <w:sz w:val="36"/>
          <w:szCs w:val="36"/>
          <w:rtl/>
        </w:rPr>
        <w:footnoteReference w:id="132"/>
      </w:r>
      <w:r w:rsidR="00EC4479" w:rsidRPr="00B83B45">
        <w:rPr>
          <w:rFonts w:ascii="Arial" w:hAnsi="Arial" w:cs="Traditional Arabic" w:hint="cs"/>
          <w:sz w:val="36"/>
          <w:szCs w:val="36"/>
          <w:vertAlign w:val="superscript"/>
          <w:rtl/>
        </w:rPr>
        <w:t>)</w:t>
      </w:r>
      <w:r w:rsidR="00EC4479" w:rsidRPr="00B83B45">
        <w:rPr>
          <w:rFonts w:ascii="Arial" w:hAnsi="Arial" w:cs="Traditional Arabic" w:hint="cs"/>
          <w:sz w:val="36"/>
          <w:szCs w:val="36"/>
          <w:rtl/>
        </w:rPr>
        <w:t xml:space="preserve"> </w:t>
      </w:r>
      <w:r w:rsidR="0005038B" w:rsidRPr="00B83B45">
        <w:rPr>
          <w:rFonts w:ascii="Arial" w:hAnsi="Arial" w:cs="Traditional Arabic" w:hint="cs"/>
          <w:sz w:val="36"/>
          <w:szCs w:val="36"/>
          <w:rtl/>
        </w:rPr>
        <w:t xml:space="preserve">فيها إجمال لمعنى الطهارة المرادة غير أنهم اتفقوا على أن المبين لها هو الاغتسال المذكور في سورة النساء في قوله تعالى  </w:t>
      </w:r>
      <w:r w:rsidR="00EC4479" w:rsidRPr="00B83B45">
        <w:rPr>
          <w:rFonts w:ascii="Arabic Typesetting" w:hAnsi="Arabic Typesetting" w:cs="Traditional Arabic" w:hint="cs"/>
          <w:sz w:val="36"/>
          <w:szCs w:val="36"/>
          <w:rtl/>
        </w:rPr>
        <w:t xml:space="preserve">: </w:t>
      </w:r>
      <w:r w:rsidR="00EC4479" w:rsidRPr="00B83B45">
        <w:rPr>
          <w:rFonts w:ascii="QCF_BSML" w:eastAsiaTheme="minorHAnsi" w:hAnsi="QCF_BSML" w:cs="QCF_BSML"/>
          <w:color w:val="000000"/>
          <w:sz w:val="36"/>
          <w:szCs w:val="36"/>
          <w:rtl/>
        </w:rPr>
        <w:t xml:space="preserve"> ﮁ </w:t>
      </w:r>
      <w:r w:rsidR="00EC4479" w:rsidRPr="00B83B45">
        <w:rPr>
          <w:rFonts w:ascii="QCF_P085" w:eastAsiaTheme="minorHAnsi" w:hAnsi="QCF_P085" w:cs="QCF_P085"/>
          <w:color w:val="000000"/>
          <w:sz w:val="36"/>
          <w:szCs w:val="36"/>
          <w:rtl/>
        </w:rPr>
        <w:t>ﮯ  ﮰ  ﮱ       ﯓ    ﯔ  ﯕ  ﯖ</w:t>
      </w:r>
      <w:r w:rsidR="00EC4479" w:rsidRPr="00B83B45">
        <w:rPr>
          <w:rFonts w:ascii="QCF_P085" w:eastAsiaTheme="minorHAnsi" w:hAnsi="QCF_P085" w:cs="QCF_P085"/>
          <w:color w:val="0000A5"/>
          <w:sz w:val="36"/>
          <w:szCs w:val="36"/>
          <w:rtl/>
        </w:rPr>
        <w:t>ﯗ</w:t>
      </w:r>
      <w:r w:rsidR="00EC4479" w:rsidRPr="00B83B45">
        <w:rPr>
          <w:rFonts w:ascii="QCF_P085" w:eastAsiaTheme="minorHAnsi" w:hAnsi="QCF_P085" w:cs="QCF_P085"/>
          <w:color w:val="000000"/>
          <w:sz w:val="36"/>
          <w:szCs w:val="36"/>
          <w:rtl/>
        </w:rPr>
        <w:t xml:space="preserve">  </w:t>
      </w:r>
      <w:r w:rsidR="00EC4479" w:rsidRPr="00B83B45">
        <w:rPr>
          <w:rFonts w:ascii="QCF_BSML" w:eastAsiaTheme="minorHAnsi" w:hAnsi="QCF_BSML" w:cs="QCF_BSML"/>
          <w:color w:val="000000"/>
          <w:sz w:val="36"/>
          <w:szCs w:val="36"/>
          <w:rtl/>
        </w:rPr>
        <w:t>ﮀ</w:t>
      </w:r>
      <w:r w:rsidR="00EC4479" w:rsidRPr="00B83B45">
        <w:rPr>
          <w:rFonts w:ascii="QCF_BSML" w:eastAsiaTheme="minorHAnsi" w:hAnsi="QCF_BSML" w:cs="Traditional Arabic" w:hint="cs"/>
          <w:color w:val="000000"/>
          <w:sz w:val="36"/>
          <w:szCs w:val="36"/>
          <w:vertAlign w:val="superscript"/>
          <w:rtl/>
        </w:rPr>
        <w:t>(</w:t>
      </w:r>
      <w:r w:rsidR="00EC4479" w:rsidRPr="00B83B45">
        <w:rPr>
          <w:rStyle w:val="a4"/>
          <w:rFonts w:ascii="Arial" w:hAnsi="Arial" w:cs="Traditional Arabic"/>
          <w:sz w:val="36"/>
          <w:szCs w:val="36"/>
          <w:rtl/>
        </w:rPr>
        <w:footnoteReference w:id="133"/>
      </w:r>
      <w:r w:rsidR="00EC4479" w:rsidRPr="00B83B45">
        <w:rPr>
          <w:rFonts w:ascii="Arial" w:hAnsi="Arial" w:cs="Traditional Arabic" w:hint="cs"/>
          <w:sz w:val="36"/>
          <w:szCs w:val="36"/>
          <w:vertAlign w:val="superscript"/>
          <w:rtl/>
        </w:rPr>
        <w:t>)</w:t>
      </w:r>
      <w:r w:rsidR="0005038B" w:rsidRPr="00B83B45">
        <w:rPr>
          <w:rFonts w:ascii="Arial" w:hAnsi="Arial" w:cs="Traditional Arabic" w:hint="cs"/>
          <w:sz w:val="36"/>
          <w:szCs w:val="36"/>
          <w:rtl/>
        </w:rPr>
        <w:t>.</w:t>
      </w:r>
    </w:p>
    <w:p w:rsidR="009850F5" w:rsidRPr="00AC4119" w:rsidRDefault="0005038B" w:rsidP="00763FB1">
      <w:pPr>
        <w:jc w:val="both"/>
        <w:rPr>
          <w:rFonts w:ascii="Arabic Typesetting" w:hAnsi="Arabic Typesetting" w:cs="Traditional Arabic"/>
          <w:sz w:val="36"/>
          <w:szCs w:val="36"/>
          <w:rtl/>
        </w:rPr>
      </w:pPr>
      <w:r w:rsidRPr="00B83B45">
        <w:rPr>
          <w:rFonts w:ascii="Arial" w:hAnsi="Arial" w:cs="Traditional Arabic" w:hint="cs"/>
          <w:sz w:val="36"/>
          <w:szCs w:val="36"/>
          <w:rtl/>
        </w:rPr>
        <w:t xml:space="preserve">قال الإمام الرازي رحمه الله  </w:t>
      </w:r>
      <w:r w:rsidRPr="00B83B45">
        <w:rPr>
          <w:rFonts w:ascii="Arabic Typesetting" w:hAnsi="Arabic Typesetting" w:cs="Traditional Arabic"/>
          <w:sz w:val="36"/>
          <w:szCs w:val="36"/>
          <w:rtl/>
        </w:rPr>
        <w:t xml:space="preserve">قوله فَاطَّهَّرُواْ أمر على الاطلاق بحيث لم يكن مخصوصاً بعضو معين دون عضو فكان ذلك أمراً بتحصيل الطهارة في كل البدن على الاطلاق ولأن الطهارة لما كانت مخصوصة ببعض الأعضاء لا جرم ذكر الله تعالى تلك الأعضاء على التعيين </w:t>
      </w:r>
      <w:r w:rsidRPr="00B83B45">
        <w:rPr>
          <w:rFonts w:ascii="Arabic Typesetting" w:hAnsi="Arabic Typesetting" w:cs="Traditional Arabic" w:hint="cs"/>
          <w:sz w:val="36"/>
          <w:szCs w:val="36"/>
          <w:rtl/>
        </w:rPr>
        <w:t>فهاهن</w:t>
      </w:r>
      <w:r w:rsidRPr="00B83B45">
        <w:rPr>
          <w:rFonts w:ascii="Arabic Typesetting" w:hAnsi="Arabic Typesetting" w:cs="Traditional Arabic" w:hint="eastAsia"/>
          <w:sz w:val="36"/>
          <w:szCs w:val="36"/>
          <w:rtl/>
        </w:rPr>
        <w:t>ا</w:t>
      </w:r>
      <w:r w:rsidRPr="00B83B45">
        <w:rPr>
          <w:rFonts w:ascii="Arabic Typesetting" w:hAnsi="Arabic Typesetting" w:cs="Traditional Arabic"/>
          <w:sz w:val="36"/>
          <w:szCs w:val="36"/>
          <w:rtl/>
        </w:rPr>
        <w:t xml:space="preserve"> لما لم يذكر شيئاً من الأعضاء على التعيين علم أن هذا الأمر أمر بطهارة كل البدن</w:t>
      </w:r>
      <w:r w:rsidRPr="00B83B45">
        <w:rPr>
          <w:rFonts w:ascii="Arabic Typesetting" w:hAnsi="Arabic Typesetting" w:cs="Traditional Arabic" w:hint="cs"/>
          <w:sz w:val="36"/>
          <w:szCs w:val="36"/>
          <w:rtl/>
        </w:rPr>
        <w:t xml:space="preserve"> . </w:t>
      </w:r>
      <w:r w:rsidRPr="00B83B45">
        <w:rPr>
          <w:rFonts w:ascii="Arabic Typesetting" w:hAnsi="Arabic Typesetting" w:cs="Traditional Arabic"/>
          <w:sz w:val="36"/>
          <w:szCs w:val="36"/>
          <w:rtl/>
        </w:rPr>
        <w:t>واعلم أن هذا التطهير هو الاغتسال كما قال في موضع آخر</w:t>
      </w:r>
      <w:r w:rsidR="00EC4479" w:rsidRPr="00B83B45">
        <w:rPr>
          <w:rFonts w:ascii="Arabic Typesetting" w:hAnsi="Arabic Typesetting" w:cs="Traditional Arabic" w:hint="cs"/>
          <w:sz w:val="36"/>
          <w:szCs w:val="36"/>
          <w:vertAlign w:val="superscript"/>
          <w:rtl/>
        </w:rPr>
        <w:t xml:space="preserve"> </w:t>
      </w:r>
      <w:r w:rsidR="00EC4479" w:rsidRPr="00B83B45">
        <w:rPr>
          <w:rFonts w:ascii="Arabic Typesetting" w:hAnsi="Arabic Typesetting" w:cs="Traditional Arabic" w:hint="cs"/>
          <w:sz w:val="36"/>
          <w:szCs w:val="36"/>
          <w:rtl/>
        </w:rPr>
        <w:t xml:space="preserve">: </w:t>
      </w:r>
      <w:r w:rsidR="00EC4479" w:rsidRPr="00B83B45">
        <w:rPr>
          <w:rFonts w:ascii="QCF_BSML" w:eastAsiaTheme="minorHAnsi" w:hAnsi="QCF_BSML" w:cs="QCF_BSML"/>
          <w:color w:val="000000"/>
          <w:sz w:val="36"/>
          <w:szCs w:val="36"/>
          <w:rtl/>
        </w:rPr>
        <w:t xml:space="preserve"> ﮁ </w:t>
      </w:r>
      <w:r w:rsidR="00EC4479" w:rsidRPr="00B83B45">
        <w:rPr>
          <w:rFonts w:ascii="QCF_P085" w:eastAsiaTheme="minorHAnsi" w:hAnsi="QCF_P085" w:cs="QCF_P085"/>
          <w:color w:val="000000"/>
          <w:sz w:val="36"/>
          <w:szCs w:val="36"/>
          <w:rtl/>
        </w:rPr>
        <w:t>ﮯ  ﮰ  ﮱ       ﯓ    ﯔ  ﯕ  ﯖ</w:t>
      </w:r>
      <w:r w:rsidR="00EC4479" w:rsidRPr="00B83B45">
        <w:rPr>
          <w:rFonts w:ascii="QCF_P085" w:eastAsiaTheme="minorHAnsi" w:hAnsi="QCF_P085" w:cs="QCF_P085"/>
          <w:color w:val="0000A5"/>
          <w:sz w:val="36"/>
          <w:szCs w:val="36"/>
          <w:rtl/>
        </w:rPr>
        <w:t>ﯗ</w:t>
      </w:r>
      <w:r w:rsidR="00EC4479" w:rsidRPr="00B83B45">
        <w:rPr>
          <w:rFonts w:ascii="QCF_P085" w:eastAsiaTheme="minorHAnsi" w:hAnsi="QCF_P085" w:cs="QCF_P085"/>
          <w:color w:val="000000"/>
          <w:sz w:val="36"/>
          <w:szCs w:val="36"/>
          <w:rtl/>
        </w:rPr>
        <w:t xml:space="preserve">  </w:t>
      </w:r>
      <w:r w:rsidR="00EC4479" w:rsidRPr="00B83B45">
        <w:rPr>
          <w:rFonts w:ascii="QCF_BSML" w:eastAsiaTheme="minorHAnsi" w:hAnsi="QCF_BSML" w:cs="QCF_BSML"/>
          <w:color w:val="000000"/>
          <w:sz w:val="36"/>
          <w:szCs w:val="36"/>
          <w:rtl/>
        </w:rPr>
        <w:t>ﮀ</w:t>
      </w:r>
      <w:r w:rsidR="00EC4479" w:rsidRPr="00B83B45">
        <w:rPr>
          <w:rFonts w:ascii="Arabic Typesetting" w:hAnsi="Arabic Typesetting" w:cs="Traditional Arabic" w:hint="cs"/>
          <w:sz w:val="36"/>
          <w:szCs w:val="36"/>
          <w:vertAlign w:val="superscript"/>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34"/>
      </w:r>
      <w:r w:rsidRPr="00B83B45">
        <w:rPr>
          <w:rFonts w:ascii="Arabic Typesetting" w:hAnsi="Arabic Typesetting" w:cs="Traditional Arabic" w:hint="cs"/>
          <w:sz w:val="36"/>
          <w:szCs w:val="36"/>
          <w:vertAlign w:val="superscript"/>
          <w:rtl/>
        </w:rPr>
        <w:t>)</w:t>
      </w:r>
    </w:p>
    <w:p w:rsidR="009850F5" w:rsidRPr="00B83B45" w:rsidRDefault="005C5B00" w:rsidP="00763FB1">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AC4119">
        <w:rPr>
          <w:rFonts w:ascii="Arabic Typesetting" w:hAnsi="Arabic Typesetting" w:cs="Traditional Arabic" w:hint="cs"/>
          <w:b/>
          <w:bCs/>
          <w:sz w:val="36"/>
          <w:szCs w:val="36"/>
          <w:rtl/>
        </w:rPr>
        <w:t xml:space="preserve"> :</w:t>
      </w:r>
    </w:p>
    <w:p w:rsidR="005C5B00" w:rsidRPr="00B83B45" w:rsidRDefault="00AC4119" w:rsidP="00763FB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53AC3">
        <w:rPr>
          <w:rFonts w:ascii="Arabic Typesetting" w:hAnsi="Arabic Typesetting" w:cs="Traditional Arabic" w:hint="cs"/>
          <w:sz w:val="36"/>
          <w:szCs w:val="36"/>
          <w:rtl/>
        </w:rPr>
        <w:t xml:space="preserve"> </w:t>
      </w:r>
      <w:r w:rsidR="005C5B00" w:rsidRPr="00B83B45">
        <w:rPr>
          <w:rFonts w:ascii="Arabic Typesetting" w:hAnsi="Arabic Typesetting" w:cs="Traditional Arabic" w:hint="cs"/>
          <w:sz w:val="36"/>
          <w:szCs w:val="36"/>
          <w:rtl/>
        </w:rPr>
        <w:t>في آية المائدة السابقة إجمال بينه ما جاء في آية النساء كما مضى وهذا وجه صحيح في تفسير القرآن بالقرآن والله أعلم .</w:t>
      </w:r>
    </w:p>
    <w:p w:rsidR="009850F5" w:rsidRPr="00B83B45" w:rsidRDefault="009850F5" w:rsidP="009850F5">
      <w:pPr>
        <w:rPr>
          <w:rFonts w:ascii="Arabic Typesetting" w:hAnsi="Arabic Typesetting" w:cs="Traditional Arabic"/>
          <w:b/>
          <w:bCs/>
          <w:sz w:val="36"/>
          <w:szCs w:val="36"/>
          <w:rtl/>
        </w:rPr>
      </w:pPr>
    </w:p>
    <w:p w:rsidR="009850F5" w:rsidRPr="00B83B45" w:rsidRDefault="009850F5" w:rsidP="009850F5">
      <w:pPr>
        <w:rPr>
          <w:rFonts w:ascii="Arabic Typesetting" w:hAnsi="Arabic Typesetting" w:cs="Traditional Arabic"/>
          <w:b/>
          <w:bCs/>
          <w:sz w:val="36"/>
          <w:szCs w:val="36"/>
          <w:rtl/>
        </w:rPr>
      </w:pPr>
    </w:p>
    <w:p w:rsidR="000B1631" w:rsidRDefault="000B1631" w:rsidP="009850F5">
      <w:pPr>
        <w:rPr>
          <w:rFonts w:ascii="Arabic Typesetting" w:hAnsi="Arabic Typesetting" w:cs="Traditional Arabic"/>
          <w:b/>
          <w:bCs/>
          <w:sz w:val="36"/>
          <w:szCs w:val="36"/>
          <w:rtl/>
        </w:rPr>
      </w:pPr>
    </w:p>
    <w:p w:rsidR="00763FB1" w:rsidRDefault="00763FB1" w:rsidP="009850F5">
      <w:pPr>
        <w:rPr>
          <w:rFonts w:ascii="Arabic Typesetting" w:hAnsi="Arabic Typesetting" w:cs="Traditional Arabic"/>
          <w:b/>
          <w:bCs/>
          <w:sz w:val="36"/>
          <w:szCs w:val="36"/>
          <w:rtl/>
        </w:rPr>
      </w:pPr>
    </w:p>
    <w:p w:rsidR="00763FB1" w:rsidRPr="00B83B45" w:rsidRDefault="00763FB1" w:rsidP="009850F5">
      <w:pPr>
        <w:rPr>
          <w:rFonts w:ascii="Arabic Typesetting" w:hAnsi="Arabic Typesetting" w:cs="Traditional Arabic"/>
          <w:b/>
          <w:bCs/>
          <w:sz w:val="36"/>
          <w:szCs w:val="36"/>
          <w:rtl/>
        </w:rPr>
      </w:pPr>
    </w:p>
    <w:p w:rsidR="009D2A9C" w:rsidRPr="00B83B45" w:rsidRDefault="009D2A9C" w:rsidP="009D2A9C">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الثامن :</w:t>
      </w:r>
    </w:p>
    <w:p w:rsidR="009D2A9C" w:rsidRPr="00B83B45" w:rsidRDefault="009D2A9C" w:rsidP="009D2A9C">
      <w:pPr>
        <w:rPr>
          <w:rFonts w:ascii="Traditional Arabic" w:hAnsi="Traditional Arabic" w:cs="Traditional Arabic"/>
          <w:sz w:val="36"/>
          <w:szCs w:val="36"/>
          <w:vertAlign w:val="superscript"/>
          <w:rtl/>
        </w:rPr>
      </w:pPr>
      <w:r w:rsidRPr="00B83B45">
        <w:rPr>
          <w:rFonts w:ascii="Arabic Typesetting" w:hAnsi="Arabic Typesetting" w:cs="Traditional Arabic" w:hint="cs"/>
          <w:sz w:val="36"/>
          <w:szCs w:val="36"/>
          <w:rtl/>
        </w:rPr>
        <w:t xml:space="preserve">الآية المفسَّرة : قوله: </w:t>
      </w:r>
      <w:r w:rsidRPr="00B83B45">
        <w:rPr>
          <w:rFonts w:ascii="QCF_BSML" w:eastAsiaTheme="minorHAnsi" w:hAnsi="QCF_BSML" w:cs="QCF_BSML"/>
          <w:color w:val="000000"/>
          <w:sz w:val="36"/>
          <w:szCs w:val="36"/>
          <w:rtl/>
        </w:rPr>
        <w:t xml:space="preserve">ﮁ </w:t>
      </w:r>
      <w:r w:rsidRPr="00B83B45">
        <w:rPr>
          <w:rFonts w:ascii="QCF_P108" w:eastAsiaTheme="minorHAnsi" w:hAnsi="QCF_P108" w:cs="QCF_P108"/>
          <w:color w:val="000000"/>
          <w:sz w:val="36"/>
          <w:szCs w:val="36"/>
          <w:rtl/>
        </w:rPr>
        <w:t>ﮒ  ﮓ  ﮔ  ﮕ  ﮖ  ﮗ  ﮘ   ﮙ    ﮚ  ﮛ  ﮜ  ﮝ</w:t>
      </w:r>
      <w:r w:rsidRPr="00B83B45">
        <w:rPr>
          <w:rFonts w:ascii="QCF_P108" w:eastAsiaTheme="minorHAnsi" w:hAnsi="QCF_P108" w:cs="QCF_P108"/>
          <w:color w:val="0000A5"/>
          <w:sz w:val="36"/>
          <w:szCs w:val="36"/>
          <w:rtl/>
        </w:rPr>
        <w:t>ﮞ</w:t>
      </w:r>
      <w:r w:rsidRPr="00B83B45">
        <w:rPr>
          <w:rFonts w:ascii="QCF_P108" w:eastAsiaTheme="minorHAnsi" w:hAnsi="QCF_P108" w:cs="QCF_P108"/>
          <w:color w:val="000000"/>
          <w:sz w:val="36"/>
          <w:szCs w:val="36"/>
          <w:rtl/>
        </w:rPr>
        <w:t xml:space="preserve">  ﮟ  ﮠ</w:t>
      </w:r>
      <w:r w:rsidRPr="00B83B45">
        <w:rPr>
          <w:rFonts w:ascii="QCF_P108" w:eastAsiaTheme="minorHAnsi" w:hAnsi="QCF_P108" w:cs="QCF_P108"/>
          <w:color w:val="0000A5"/>
          <w:sz w:val="36"/>
          <w:szCs w:val="36"/>
          <w:rtl/>
        </w:rPr>
        <w:t>ﮡ</w:t>
      </w:r>
      <w:r w:rsidRPr="00B83B45">
        <w:rPr>
          <w:rFonts w:ascii="QCF_P108" w:eastAsiaTheme="minorHAnsi" w:hAnsi="QCF_P108" w:cs="QCF_P108"/>
          <w:color w:val="000000"/>
          <w:sz w:val="36"/>
          <w:szCs w:val="36"/>
          <w:rtl/>
        </w:rPr>
        <w:t xml:space="preserve">  ﮢ   ﮣ  ﮤ  ﮥ   ﮦ  </w:t>
      </w:r>
      <w:r w:rsidRPr="00B83B45">
        <w:rPr>
          <w:rFonts w:ascii="QCF_BSML" w:eastAsiaTheme="minorHAnsi" w:hAnsi="QCF_BSML" w:cs="QCF_BSML"/>
          <w:color w:val="000000"/>
          <w:sz w:val="36"/>
          <w:szCs w:val="36"/>
          <w:rtl/>
        </w:rPr>
        <w:t>ﮀ</w:t>
      </w:r>
      <w:r w:rsidRPr="00B83B45">
        <w:rPr>
          <w:rFonts w:ascii="QCF_BSML" w:eastAsiaTheme="minorHAnsi" w:hAnsi="QCF_BSML" w:cs="Traditional Arabic" w:hint="cs"/>
          <w:color w:val="000000"/>
          <w:sz w:val="36"/>
          <w:szCs w:val="36"/>
          <w:vertAlign w:val="superscript"/>
          <w:rtl/>
        </w:rPr>
        <w:t>(</w:t>
      </w:r>
      <w:r w:rsidRPr="00B83B45">
        <w:rPr>
          <w:rStyle w:val="a4"/>
          <w:rFonts w:ascii="Arial" w:eastAsiaTheme="minorHAnsi" w:hAnsi="Arial" w:cs="Traditional Arabic"/>
          <w:color w:val="000000"/>
          <w:sz w:val="36"/>
          <w:szCs w:val="36"/>
          <w:rtl/>
        </w:rPr>
        <w:footnoteReference w:id="135"/>
      </w:r>
      <w:r w:rsidRPr="00B83B45">
        <w:rPr>
          <w:rFonts w:ascii="Traditional Arabic" w:hAnsi="Traditional Arabic" w:cs="Traditional Arabic" w:hint="cs"/>
          <w:sz w:val="36"/>
          <w:szCs w:val="36"/>
          <w:vertAlign w:val="superscript"/>
          <w:rtl/>
        </w:rPr>
        <w:t>)</w:t>
      </w:r>
    </w:p>
    <w:p w:rsidR="009D2A9C" w:rsidRPr="00B83B45" w:rsidRDefault="009D2A9C" w:rsidP="009D2A9C">
      <w:pPr>
        <w:rPr>
          <w:rFonts w:ascii="Traditional Arabic" w:hAnsi="Traditional Arabic" w:cs="Traditional Arabic"/>
          <w:sz w:val="36"/>
          <w:szCs w:val="36"/>
          <w:rtl/>
        </w:rPr>
      </w:pPr>
      <w:r w:rsidRPr="00B83B45">
        <w:rPr>
          <w:rFonts w:ascii="Arabic Typesetting" w:hAnsi="Arabic Typesetting" w:cs="Traditional Arabic" w:hint="cs"/>
          <w:sz w:val="36"/>
          <w:szCs w:val="36"/>
          <w:rtl/>
        </w:rPr>
        <w:t>الآية المفسِّرة : قوله:</w:t>
      </w:r>
      <w:r w:rsidRPr="00B83B45">
        <w:rPr>
          <w:rFonts w:ascii="QCF_BSML" w:eastAsiaTheme="minorHAnsi" w:hAnsi="QCF_BSML" w:cs="QCF_BSML"/>
          <w:color w:val="000000"/>
          <w:sz w:val="36"/>
          <w:szCs w:val="36"/>
          <w:rtl/>
        </w:rPr>
        <w:t xml:space="preserve">ﮁ </w:t>
      </w:r>
      <w:r w:rsidRPr="00B83B45">
        <w:rPr>
          <w:rFonts w:ascii="QCF_P538" w:eastAsiaTheme="minorHAnsi" w:hAnsi="QCF_P538" w:cs="QCF_P538"/>
          <w:color w:val="000000"/>
          <w:sz w:val="36"/>
          <w:szCs w:val="36"/>
          <w:rtl/>
        </w:rPr>
        <w:t>ﮢ  ﮣ  ﮤ  ﮥ  ﮦ</w:t>
      </w:r>
      <w:r w:rsidRPr="00B83B45">
        <w:rPr>
          <w:rFonts w:ascii="QCF_P538" w:eastAsiaTheme="minorHAnsi" w:hAnsi="QCF_P538" w:cs="QCF_P538"/>
          <w:color w:val="0000A5"/>
          <w:sz w:val="36"/>
          <w:szCs w:val="36"/>
          <w:rtl/>
        </w:rPr>
        <w:t>ﮧ</w:t>
      </w:r>
      <w:r w:rsidRPr="00B83B45">
        <w:rPr>
          <w:rFonts w:ascii="QCF_P538" w:eastAsiaTheme="minorHAnsi" w:hAnsi="QCF_P538" w:cs="QCF_P538"/>
          <w:color w:val="000000"/>
          <w:sz w:val="36"/>
          <w:szCs w:val="36"/>
          <w:rtl/>
        </w:rPr>
        <w:t xml:space="preserve">  ﮨ  ﮩ  ﮪ  ﮫ  ﮬ    ﮭ  ﮮ      ﮯ    ﮰ             ﮱ  </w:t>
      </w:r>
      <w:r w:rsidRPr="00B83B45">
        <w:rPr>
          <w:rFonts w:ascii="QCF_BSML" w:eastAsiaTheme="minorHAnsi" w:hAnsi="QCF_BSML" w:cs="QCF_BSML"/>
          <w:color w:val="000000"/>
          <w:sz w:val="36"/>
          <w:szCs w:val="36"/>
          <w:rtl/>
        </w:rPr>
        <w:t>ﮀ</w:t>
      </w:r>
      <w:r w:rsidRPr="00B83B45">
        <w:rPr>
          <w:rFonts w:ascii="Arial" w:eastAsiaTheme="minorHAnsi" w:hAnsi="Arial" w:cs="Arial"/>
          <w:color w:val="000000"/>
          <w:sz w:val="36"/>
          <w:szCs w:val="36"/>
          <w:rtl/>
        </w:rPr>
        <w:t xml:space="preserve"> </w:t>
      </w:r>
      <w:r w:rsidRPr="00B83B45">
        <w:rPr>
          <w:rFonts w:ascii="Arial" w:eastAsiaTheme="minorHAnsi" w:hAnsi="Arial" w:cs="Traditional Arabic" w:hint="cs"/>
          <w:color w:val="000000"/>
          <w:sz w:val="36"/>
          <w:szCs w:val="36"/>
          <w:vertAlign w:val="superscript"/>
          <w:rtl/>
        </w:rPr>
        <w:t>(</w:t>
      </w:r>
      <w:r w:rsidRPr="00B83B45">
        <w:rPr>
          <w:rStyle w:val="a4"/>
          <w:rFonts w:ascii="Arial" w:eastAsiaTheme="minorHAnsi" w:hAnsi="Arial" w:cs="Traditional Arabic"/>
          <w:color w:val="000000"/>
          <w:sz w:val="36"/>
          <w:szCs w:val="36"/>
          <w:rtl/>
        </w:rPr>
        <w:footnoteReference w:id="136"/>
      </w:r>
      <w:r w:rsidRPr="00B83B45">
        <w:rPr>
          <w:rFonts w:ascii="Traditional Arabic" w:hAnsi="Traditional Arabic" w:cs="Traditional Arabic" w:hint="cs"/>
          <w:sz w:val="36"/>
          <w:szCs w:val="36"/>
          <w:vertAlign w:val="superscript"/>
          <w:rtl/>
        </w:rPr>
        <w:t>)</w:t>
      </w:r>
    </w:p>
    <w:p w:rsidR="009D2A9C" w:rsidRPr="004463CC" w:rsidRDefault="009D2A9C" w:rsidP="009D2A9C">
      <w:pPr>
        <w:rPr>
          <w:rFonts w:ascii="Arabic Typesetting" w:hAnsi="Arabic Typesetting" w:cs="Traditional Arabic"/>
          <w:b/>
          <w:bCs/>
          <w:sz w:val="36"/>
          <w:szCs w:val="36"/>
          <w:rtl/>
        </w:rPr>
      </w:pPr>
      <w:r w:rsidRPr="004463CC">
        <w:rPr>
          <w:rFonts w:ascii="Arabic Typesetting" w:hAnsi="Arabic Typesetting" w:cs="Traditional Arabic" w:hint="cs"/>
          <w:b/>
          <w:bCs/>
          <w:sz w:val="36"/>
          <w:szCs w:val="36"/>
          <w:rtl/>
        </w:rPr>
        <w:t>الأقوال الواردة في تفسير الآية :</w:t>
      </w:r>
    </w:p>
    <w:p w:rsidR="009D2A9C" w:rsidRDefault="009D2A9C" w:rsidP="009D2A9C">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اختلف </w:t>
      </w:r>
      <w:r>
        <w:rPr>
          <w:rFonts w:ascii="Arabic Typesetting" w:hAnsi="Arabic Typesetting" w:cs="Traditional Arabic" w:hint="cs"/>
          <w:sz w:val="36"/>
          <w:szCs w:val="36"/>
          <w:rtl/>
        </w:rPr>
        <w:t>المفسرون</w:t>
      </w:r>
      <w:r w:rsidRPr="00B83B45">
        <w:rPr>
          <w:rFonts w:ascii="Arabic Typesetting" w:hAnsi="Arabic Typesetting" w:cs="Traditional Arabic" w:hint="cs"/>
          <w:sz w:val="36"/>
          <w:szCs w:val="36"/>
          <w:rtl/>
        </w:rPr>
        <w:t xml:space="preserve"> في معنى قوله تعالى </w:t>
      </w:r>
      <w:r w:rsidRPr="00B83B45">
        <w:rPr>
          <w:rFonts w:ascii="QCF_BSML" w:eastAsiaTheme="minorHAnsi" w:hAnsi="QCF_BSML" w:cs="QCF_BSML"/>
          <w:color w:val="000000"/>
          <w:sz w:val="36"/>
          <w:szCs w:val="36"/>
          <w:rtl/>
        </w:rPr>
        <w:t>ﮁ</w:t>
      </w:r>
      <w:r w:rsidRPr="00B83B45">
        <w:rPr>
          <w:rFonts w:ascii="QCF_P108" w:eastAsiaTheme="minorHAnsi" w:hAnsi="QCF_P108" w:cs="QCF_P108"/>
          <w:color w:val="000000"/>
          <w:sz w:val="36"/>
          <w:szCs w:val="36"/>
          <w:rtl/>
        </w:rPr>
        <w:t xml:space="preserve">  ﮖ  ﮗ  ﮘ   ﮙ</w:t>
      </w:r>
      <w:r w:rsidRPr="00B83B45">
        <w:rPr>
          <w:rFonts w:ascii="QCF_BSML" w:eastAsiaTheme="minorHAnsi" w:hAnsi="QCF_BSML" w:cs="QCF_BSML"/>
          <w:color w:val="000000"/>
          <w:sz w:val="36"/>
          <w:szCs w:val="36"/>
          <w:rtl/>
        </w:rPr>
        <w:t xml:space="preserve"> ﮀ</w:t>
      </w:r>
      <w:r w:rsidRPr="00B83B45">
        <w:rPr>
          <w:rFonts w:ascii="QCF_BSML" w:eastAsiaTheme="minorHAnsi" w:hAnsi="QCF_BSML" w:cs="Traditional Arabic" w:hint="cs"/>
          <w:color w:val="000000"/>
          <w:sz w:val="36"/>
          <w:szCs w:val="36"/>
          <w:vertAlign w:val="superscript"/>
          <w:rtl/>
        </w:rPr>
        <w:t>(</w:t>
      </w:r>
      <w:r w:rsidRPr="00B83B45">
        <w:rPr>
          <w:rStyle w:val="a4"/>
          <w:rFonts w:ascii="QCF_BSML" w:eastAsiaTheme="minorHAnsi" w:hAnsi="QCF_BSML" w:cs="Traditional Arabic"/>
          <w:color w:val="000000"/>
          <w:sz w:val="36"/>
          <w:szCs w:val="36"/>
          <w:rtl/>
        </w:rPr>
        <w:footnoteReference w:id="137"/>
      </w:r>
      <w:r w:rsidRPr="00B83B45">
        <w:rPr>
          <w:rFonts w:ascii="QCF_P108" w:eastAsiaTheme="minorHAnsi" w:hAnsi="QCF_P108" w:cs="Traditional Arabic" w:hint="cs"/>
          <w:color w:val="000000"/>
          <w:sz w:val="36"/>
          <w:szCs w:val="36"/>
          <w:vertAlign w:val="superscript"/>
          <w:rtl/>
        </w:rPr>
        <w:t>)</w:t>
      </w:r>
      <w:r w:rsidRPr="00B83B45">
        <w:rPr>
          <w:rFonts w:ascii="QCF_P108" w:eastAsiaTheme="minorHAnsi" w:hAnsi="QCF_P108" w:cs="Traditional Arabic"/>
          <w:color w:val="000000"/>
          <w:sz w:val="36"/>
          <w:szCs w:val="36"/>
          <w:vertAlign w:val="superscript"/>
          <w:rtl/>
        </w:rPr>
        <w:t xml:space="preserve"> </w:t>
      </w:r>
      <w:r>
        <w:rPr>
          <w:rFonts w:ascii="Arabic Typesetting" w:hAnsi="Arabic Typesetting" w:cs="Traditional Arabic" w:hint="cs"/>
          <w:sz w:val="36"/>
          <w:szCs w:val="36"/>
          <w:rtl/>
        </w:rPr>
        <w:t>على</w:t>
      </w:r>
    </w:p>
    <w:p w:rsidR="009D2A9C" w:rsidRPr="00B83B45" w:rsidRDefault="009D2A9C" w:rsidP="009D2A9C">
      <w:pPr>
        <w:rPr>
          <w:rFonts w:ascii="Arabic Typesetting" w:hAnsi="Arabic Typesetting" w:cs="Traditional Arabic"/>
          <w:sz w:val="36"/>
          <w:szCs w:val="36"/>
          <w:rtl/>
        </w:rPr>
      </w:pPr>
      <w:r w:rsidRPr="00B83B45">
        <w:rPr>
          <w:rFonts w:ascii="Arabic Typesetting" w:hAnsi="Arabic Typesetting" w:cs="Traditional Arabic" w:hint="cs"/>
          <w:sz w:val="36"/>
          <w:szCs w:val="36"/>
          <w:rtl/>
        </w:rPr>
        <w:t>قولين</w:t>
      </w:r>
      <w:r>
        <w:rPr>
          <w:rFonts w:ascii="Arabic Typesetting" w:hAnsi="Arabic Typesetting" w:cs="Traditional Arabic" w:hint="cs"/>
          <w:sz w:val="36"/>
          <w:szCs w:val="36"/>
          <w:rtl/>
        </w:rPr>
        <w:t xml:space="preserve"> :</w:t>
      </w:r>
    </w:p>
    <w:p w:rsidR="009D2A9C" w:rsidRPr="00B83B45" w:rsidRDefault="009D2A9C" w:rsidP="009D2A9C">
      <w:pPr>
        <w:rPr>
          <w:rFonts w:ascii="Arabic Typesetting" w:hAnsi="Arabic Typesetting" w:cs="Traditional Arabic"/>
          <w:sz w:val="36"/>
          <w:szCs w:val="36"/>
          <w:rtl/>
        </w:rPr>
      </w:pPr>
      <w:r w:rsidRPr="00B83B45">
        <w:rPr>
          <w:rFonts w:ascii="Arabic Typesetting" w:hAnsi="Arabic Typesetting" w:cs="Traditional Arabic" w:hint="cs"/>
          <w:sz w:val="36"/>
          <w:szCs w:val="36"/>
          <w:rtl/>
        </w:rPr>
        <w:t>الأول</w:t>
      </w:r>
      <w:r w:rsidRPr="00B83B45">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أنه الميثاق الذي أخذه من</w:t>
      </w:r>
      <w:r>
        <w:rPr>
          <w:rFonts w:ascii="Arabic Typesetting" w:hAnsi="Arabic Typesetting" w:cs="Traditional Arabic"/>
          <w:sz w:val="36"/>
          <w:szCs w:val="36"/>
          <w:rtl/>
        </w:rPr>
        <w:t xml:space="preserve"> بني آدم حين أخرجهم من ظهره ر</w:t>
      </w:r>
      <w:r>
        <w:rPr>
          <w:rFonts w:ascii="Arabic Typesetting" w:hAnsi="Arabic Typesetting" w:cs="Traditional Arabic" w:hint="cs"/>
          <w:sz w:val="36"/>
          <w:szCs w:val="36"/>
          <w:rtl/>
        </w:rPr>
        <w:t>وي</w:t>
      </w:r>
      <w:r w:rsidRPr="00B83B45">
        <w:rPr>
          <w:rFonts w:ascii="Arabic Typesetting" w:hAnsi="Arabic Typesetting" w:cs="Traditional Arabic"/>
          <w:sz w:val="36"/>
          <w:szCs w:val="36"/>
          <w:rtl/>
        </w:rPr>
        <w:t xml:space="preserve"> عن ابن عباس وبه قال مجاهد وابن زيد</w:t>
      </w:r>
      <w:r>
        <w:rPr>
          <w:rFonts w:ascii="Arabic Typesetting" w:hAnsi="Arabic Typesetting" w:cs="Traditional Arabic" w:hint="cs"/>
          <w:sz w:val="36"/>
          <w:szCs w:val="36"/>
          <w:rtl/>
        </w:rPr>
        <w:t xml:space="preserve"> ومقاتل</w:t>
      </w:r>
      <w:r w:rsidRPr="009D2A9C">
        <w:rPr>
          <w:rFonts w:ascii="Arabic Typesetting" w:hAnsi="Arabic Typesetting" w:cs="Traditional Arabic" w:hint="cs"/>
          <w:sz w:val="36"/>
          <w:szCs w:val="36"/>
          <w:vertAlign w:val="superscript"/>
          <w:rtl/>
        </w:rPr>
        <w:t>(</w:t>
      </w:r>
      <w:r w:rsidRPr="009D2A9C">
        <w:rPr>
          <w:rStyle w:val="a4"/>
          <w:rFonts w:ascii="Arabic Typesetting" w:hAnsi="Arabic Typesetting" w:cs="Traditional Arabic"/>
          <w:sz w:val="36"/>
          <w:szCs w:val="36"/>
          <w:rtl/>
        </w:rPr>
        <w:footnoteReference w:id="138"/>
      </w:r>
      <w:r w:rsidRPr="009D2A9C">
        <w:rPr>
          <w:rFonts w:ascii="Arabic Typesetting" w:hAnsi="Arabic Typesetting" w:cs="Traditional Arabic" w:hint="cs"/>
          <w:sz w:val="36"/>
          <w:szCs w:val="36"/>
          <w:vertAlign w:val="superscript"/>
          <w:rtl/>
        </w:rPr>
        <w:t>)</w:t>
      </w:r>
    </w:p>
    <w:p w:rsidR="009D2A9C" w:rsidRDefault="009D2A9C" w:rsidP="0081527C">
      <w:pPr>
        <w:spacing w:before="240"/>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والثاني</w:t>
      </w:r>
      <w:r>
        <w:rPr>
          <w:rFonts w:ascii="Arabic Typesetting" w:hAnsi="Arabic Typesetting" w:cs="Traditional Arabic" w:hint="cs"/>
          <w:sz w:val="36"/>
          <w:szCs w:val="36"/>
          <w:rtl/>
        </w:rPr>
        <w:t>:</w:t>
      </w:r>
      <w:r w:rsidRPr="00B83B45">
        <w:rPr>
          <w:rFonts w:ascii="Arabic Typesetting" w:hAnsi="Arabic Typesetting" w:cs="Traditional Arabic"/>
          <w:sz w:val="36"/>
          <w:szCs w:val="36"/>
          <w:rtl/>
        </w:rPr>
        <w:t>أنه الميثاق الذي أخذ من الصحابة على السمع والطاع</w:t>
      </w:r>
      <w:r>
        <w:rPr>
          <w:rFonts w:ascii="Arabic Typesetting" w:hAnsi="Arabic Typesetting" w:cs="Traditional Arabic"/>
          <w:sz w:val="36"/>
          <w:szCs w:val="36"/>
          <w:rtl/>
        </w:rPr>
        <w:t>ة في بيعة العقبة وبيعة الرضوان</w:t>
      </w:r>
      <w:r w:rsidRPr="009D2A9C">
        <w:rPr>
          <w:rFonts w:ascii="Arabic Typesetting" w:hAnsi="Arabic Typesetting" w:cs="Traditional Arabic" w:hint="cs"/>
          <w:sz w:val="36"/>
          <w:szCs w:val="36"/>
          <w:vertAlign w:val="superscript"/>
          <w:rtl/>
        </w:rPr>
        <w:t>(</w:t>
      </w:r>
      <w:r w:rsidRPr="009D2A9C">
        <w:rPr>
          <w:rStyle w:val="a4"/>
          <w:rFonts w:ascii="Arabic Typesetting" w:hAnsi="Arabic Typesetting" w:cs="Traditional Arabic"/>
          <w:sz w:val="36"/>
          <w:szCs w:val="36"/>
          <w:rtl/>
        </w:rPr>
        <w:footnoteReference w:id="139"/>
      </w:r>
      <w:r w:rsidRPr="009D2A9C">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و</w:t>
      </w:r>
      <w:r>
        <w:rPr>
          <w:rFonts w:ascii="Arabic Typesetting" w:hAnsi="Arabic Typesetting" w:cs="Traditional Arabic" w:hint="cs"/>
          <w:sz w:val="36"/>
          <w:szCs w:val="36"/>
          <w:rtl/>
        </w:rPr>
        <w:t>هو</w:t>
      </w:r>
      <w:r w:rsidRPr="00B83B45">
        <w:rPr>
          <w:rFonts w:ascii="Arabic Typesetting" w:hAnsi="Arabic Typesetting" w:cs="Traditional Arabic"/>
          <w:sz w:val="36"/>
          <w:szCs w:val="36"/>
          <w:rtl/>
        </w:rPr>
        <w:t>الذي عليه الجمهور</w:t>
      </w:r>
      <w:r w:rsidRPr="009D2A9C">
        <w:rPr>
          <w:rFonts w:ascii="Arabic Typesetting" w:hAnsi="Arabic Typesetting" w:cs="Traditional Arabic" w:hint="cs"/>
          <w:sz w:val="36"/>
          <w:szCs w:val="36"/>
          <w:vertAlign w:val="superscript"/>
          <w:rtl/>
        </w:rPr>
        <w:t>(</w:t>
      </w:r>
      <w:r w:rsidRPr="009D2A9C">
        <w:rPr>
          <w:rStyle w:val="a4"/>
          <w:rFonts w:ascii="Arabic Typesetting" w:hAnsi="Arabic Typesetting" w:cs="Traditional Arabic"/>
          <w:sz w:val="36"/>
          <w:szCs w:val="36"/>
          <w:rtl/>
        </w:rPr>
        <w:footnoteReference w:id="140"/>
      </w:r>
      <w:r w:rsidRPr="009D2A9C">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من المفسرين كابن عباس والسدي</w:t>
      </w:r>
      <w:r>
        <w:rPr>
          <w:rFonts w:ascii="Arabic Typesetting" w:hAnsi="Arabic Typesetting" w:cs="Traditional Arabic" w:hint="cs"/>
          <w:sz w:val="36"/>
          <w:szCs w:val="36"/>
          <w:rtl/>
        </w:rPr>
        <w:t xml:space="preserve"> والطبري</w:t>
      </w:r>
      <w:r w:rsidRPr="009D2A9C">
        <w:rPr>
          <w:rFonts w:ascii="Arabic Typesetting" w:hAnsi="Arabic Typesetting" w:cs="Traditional Arabic" w:hint="cs"/>
          <w:sz w:val="36"/>
          <w:szCs w:val="36"/>
          <w:vertAlign w:val="superscript"/>
          <w:rtl/>
        </w:rPr>
        <w:t>(</w:t>
      </w:r>
      <w:r w:rsidRPr="009D2A9C">
        <w:rPr>
          <w:rStyle w:val="a4"/>
          <w:rFonts w:ascii="Arabic Typesetting" w:hAnsi="Arabic Typesetting" w:cs="Traditional Arabic"/>
          <w:sz w:val="36"/>
          <w:szCs w:val="36"/>
          <w:rtl/>
        </w:rPr>
        <w:footnoteReference w:id="141"/>
      </w:r>
      <w:r w:rsidRPr="009D2A9C">
        <w:rPr>
          <w:rFonts w:ascii="Arabic Typesetting" w:hAnsi="Arabic Typesetting" w:cs="Traditional Arabic" w:hint="cs"/>
          <w:sz w:val="36"/>
          <w:szCs w:val="36"/>
          <w:vertAlign w:val="superscript"/>
          <w:rtl/>
        </w:rPr>
        <w:t>)</w:t>
      </w:r>
      <w:r w:rsidR="0081527C">
        <w:rPr>
          <w:rFonts w:ascii="Arabic Typesetting" w:hAnsi="Arabic Typesetting" w:cs="Traditional Arabic" w:hint="cs"/>
          <w:sz w:val="36"/>
          <w:szCs w:val="36"/>
          <w:rtl/>
        </w:rPr>
        <w:t>والبغوي</w:t>
      </w:r>
      <w:r w:rsidR="0081527C" w:rsidRPr="009D2A9C">
        <w:rPr>
          <w:rFonts w:ascii="Arabic Typesetting" w:hAnsi="Arabic Typesetting" w:cs="Traditional Arabic" w:hint="cs"/>
          <w:sz w:val="36"/>
          <w:szCs w:val="36"/>
          <w:vertAlign w:val="superscript"/>
          <w:rtl/>
        </w:rPr>
        <w:t>(</w:t>
      </w:r>
      <w:r w:rsidR="0081527C" w:rsidRPr="009D2A9C">
        <w:rPr>
          <w:rStyle w:val="a4"/>
          <w:rFonts w:ascii="Arabic Typesetting" w:hAnsi="Arabic Typesetting" w:cs="Traditional Arabic"/>
          <w:sz w:val="36"/>
          <w:szCs w:val="36"/>
          <w:rtl/>
        </w:rPr>
        <w:footnoteReference w:id="142"/>
      </w:r>
      <w:r w:rsidR="0081527C" w:rsidRPr="009D2A9C">
        <w:rPr>
          <w:rFonts w:ascii="Arabic Typesetting" w:hAnsi="Arabic Typesetting" w:cs="Traditional Arabic" w:hint="cs"/>
          <w:sz w:val="36"/>
          <w:szCs w:val="36"/>
          <w:vertAlign w:val="superscript"/>
          <w:rtl/>
        </w:rPr>
        <w:t>)</w:t>
      </w:r>
      <w:r w:rsidR="0081527C">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وابن كثير</w:t>
      </w:r>
      <w:r w:rsidRPr="009D2A9C">
        <w:rPr>
          <w:rFonts w:ascii="Arabic Typesetting" w:hAnsi="Arabic Typesetting" w:cs="Traditional Arabic" w:hint="cs"/>
          <w:sz w:val="36"/>
          <w:szCs w:val="36"/>
          <w:vertAlign w:val="superscript"/>
          <w:rtl/>
        </w:rPr>
        <w:t>(</w:t>
      </w:r>
      <w:r w:rsidRPr="009D2A9C">
        <w:rPr>
          <w:rStyle w:val="a4"/>
          <w:rFonts w:ascii="Arabic Typesetting" w:hAnsi="Arabic Typesetting" w:cs="Traditional Arabic"/>
          <w:sz w:val="36"/>
          <w:szCs w:val="36"/>
          <w:rtl/>
        </w:rPr>
        <w:footnoteReference w:id="143"/>
      </w:r>
      <w:r w:rsidRPr="009D2A9C">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وابن عاشور</w:t>
      </w:r>
      <w:r w:rsidRPr="009D2A9C">
        <w:rPr>
          <w:rFonts w:ascii="Arabic Typesetting" w:hAnsi="Arabic Typesetting" w:cs="Traditional Arabic" w:hint="cs"/>
          <w:sz w:val="36"/>
          <w:szCs w:val="36"/>
          <w:vertAlign w:val="superscript"/>
          <w:rtl/>
        </w:rPr>
        <w:t>(</w:t>
      </w:r>
      <w:r w:rsidRPr="009D2A9C">
        <w:rPr>
          <w:rStyle w:val="a4"/>
          <w:rFonts w:ascii="Arabic Typesetting" w:hAnsi="Arabic Typesetting" w:cs="Traditional Arabic"/>
          <w:sz w:val="36"/>
          <w:szCs w:val="36"/>
          <w:rtl/>
        </w:rPr>
        <w:footnoteReference w:id="144"/>
      </w:r>
      <w:r w:rsidRPr="009D2A9C">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p>
    <w:p w:rsidR="00653AC3" w:rsidRDefault="009D2A9C" w:rsidP="00653AC3">
      <w:pPr>
        <w:rPr>
          <w:rFonts w:ascii="Arabic Typesetting" w:hAnsi="Arabic Typesetting" w:cs="Traditional Arabic"/>
          <w:b/>
          <w:bCs/>
          <w:sz w:val="36"/>
          <w:szCs w:val="36"/>
          <w:rtl/>
        </w:rPr>
      </w:pPr>
      <w:r w:rsidRPr="003D258A">
        <w:rPr>
          <w:rFonts w:ascii="Arabic Typesetting" w:hAnsi="Arabic Typesetting" w:cs="Traditional Arabic" w:hint="cs"/>
          <w:b/>
          <w:bCs/>
          <w:sz w:val="36"/>
          <w:szCs w:val="36"/>
          <w:rtl/>
        </w:rPr>
        <w:lastRenderedPageBreak/>
        <w:t>الدراسة :</w:t>
      </w:r>
    </w:p>
    <w:p w:rsidR="009D2A9C" w:rsidRPr="00653AC3" w:rsidRDefault="00653AC3" w:rsidP="00653AC3">
      <w:pPr>
        <w:rPr>
          <w:rFonts w:ascii="Arabic Typesetting" w:hAnsi="Arabic Typesetting" w:cs="Traditional Arabic"/>
          <w:b/>
          <w:bCs/>
          <w:sz w:val="36"/>
          <w:szCs w:val="36"/>
          <w:rtl/>
        </w:rPr>
      </w:pPr>
      <w:r>
        <w:rPr>
          <w:rFonts w:ascii="Arabic Typesetting" w:hAnsi="Arabic Typesetting" w:cs="Traditional Arabic" w:hint="cs"/>
          <w:b/>
          <w:bCs/>
          <w:sz w:val="36"/>
          <w:szCs w:val="36"/>
          <w:rtl/>
        </w:rPr>
        <w:t xml:space="preserve">     </w:t>
      </w:r>
      <w:r w:rsidR="009D2A9C">
        <w:rPr>
          <w:rFonts w:ascii="Arabic Typesetting" w:hAnsi="Arabic Typesetting" w:cs="Traditional Arabic" w:hint="cs"/>
          <w:b/>
          <w:bCs/>
          <w:sz w:val="36"/>
          <w:szCs w:val="36"/>
          <w:rtl/>
        </w:rPr>
        <w:t xml:space="preserve"> </w:t>
      </w:r>
      <w:r w:rsidR="009D2A9C" w:rsidRPr="00EE209A">
        <w:rPr>
          <w:rFonts w:ascii="Arabic Typesetting" w:hAnsi="Arabic Typesetting" w:cs="Traditional Arabic"/>
          <w:sz w:val="36"/>
          <w:szCs w:val="36"/>
          <w:rtl/>
        </w:rPr>
        <w:t xml:space="preserve">والميثاق : العهد ، وواثق : عاهد . وأطلق فعل وَاثق على معنى الميثاق الّذي أعطاه المسلمون ، وعلى وعد الله لهم ما وعدهم على الوفاء بعهدهم . ففي صيغة { واثقكم } استعمال اللّفظ في حقيقته ومجازه </w:t>
      </w:r>
      <w:r w:rsidR="00534133" w:rsidRPr="00534133">
        <w:rPr>
          <w:rFonts w:ascii="Arabic Typesetting" w:hAnsi="Arabic Typesetting" w:cs="Traditional Arabic" w:hint="cs"/>
          <w:sz w:val="36"/>
          <w:szCs w:val="36"/>
          <w:vertAlign w:val="superscript"/>
          <w:rtl/>
        </w:rPr>
        <w:t>(</w:t>
      </w:r>
      <w:r w:rsidR="009D2A9C" w:rsidRPr="00534133">
        <w:rPr>
          <w:rStyle w:val="a4"/>
          <w:rFonts w:ascii="Arabic Typesetting" w:hAnsi="Arabic Typesetting" w:cs="Traditional Arabic"/>
          <w:sz w:val="36"/>
          <w:szCs w:val="36"/>
          <w:rtl/>
        </w:rPr>
        <w:footnoteReference w:id="145"/>
      </w:r>
      <w:r w:rsidR="00534133" w:rsidRPr="00534133">
        <w:rPr>
          <w:rFonts w:ascii="Arabic Typesetting" w:hAnsi="Arabic Typesetting" w:cs="Traditional Arabic" w:hint="cs"/>
          <w:sz w:val="36"/>
          <w:szCs w:val="36"/>
          <w:vertAlign w:val="superscript"/>
          <w:rtl/>
        </w:rPr>
        <w:t>)</w:t>
      </w:r>
      <w:r w:rsidR="009D2A9C" w:rsidRPr="00EE209A">
        <w:rPr>
          <w:rFonts w:ascii="Arabic Typesetting" w:hAnsi="Arabic Typesetting" w:cs="Traditional Arabic"/>
          <w:sz w:val="36"/>
          <w:szCs w:val="36"/>
          <w:rtl/>
        </w:rPr>
        <w:t>.</w:t>
      </w:r>
    </w:p>
    <w:p w:rsidR="009D2A9C" w:rsidRDefault="009D2A9C" w:rsidP="009D2A9C">
      <w:pPr>
        <w:spacing w:before="240"/>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الذي يظهر لي صحة قول الجمهور من أن </w:t>
      </w:r>
      <w:r w:rsidRPr="00B83B45">
        <w:rPr>
          <w:rFonts w:ascii="Arabic Typesetting" w:hAnsi="Arabic Typesetting" w:cs="Traditional Arabic"/>
          <w:sz w:val="36"/>
          <w:szCs w:val="36"/>
          <w:rtl/>
        </w:rPr>
        <w:t xml:space="preserve">الميثاق </w:t>
      </w:r>
      <w:r>
        <w:rPr>
          <w:rFonts w:ascii="Arabic Typesetting" w:hAnsi="Arabic Typesetting" w:cs="Traditional Arabic" w:hint="cs"/>
          <w:sz w:val="36"/>
          <w:szCs w:val="36"/>
          <w:rtl/>
        </w:rPr>
        <w:t>هو</w:t>
      </w:r>
      <w:r w:rsidRPr="00B83B45">
        <w:rPr>
          <w:rFonts w:ascii="Arabic Typesetting" w:hAnsi="Arabic Typesetting" w:cs="Traditional Arabic"/>
          <w:sz w:val="36"/>
          <w:szCs w:val="36"/>
          <w:rtl/>
        </w:rPr>
        <w:t>الذي أخذ من الصحابة على السمع والطاع</w:t>
      </w:r>
      <w:r>
        <w:rPr>
          <w:rFonts w:ascii="Arabic Typesetting" w:hAnsi="Arabic Typesetting" w:cs="Traditional Arabic"/>
          <w:sz w:val="36"/>
          <w:szCs w:val="36"/>
          <w:rtl/>
        </w:rPr>
        <w:t>ة في بيعة العقبة وبيعة الرضوان</w:t>
      </w:r>
      <w:r>
        <w:rPr>
          <w:rFonts w:ascii="Arabic Typesetting" w:hAnsi="Arabic Typesetting" w:cs="Traditional Arabic" w:hint="cs"/>
          <w:sz w:val="36"/>
          <w:szCs w:val="36"/>
          <w:rtl/>
        </w:rPr>
        <w:t xml:space="preserve"> لصحة ماستدلوا به كما سبق في دراسة الأقوال والله أعلم .</w:t>
      </w:r>
    </w:p>
    <w:p w:rsidR="009D2A9C" w:rsidRPr="00E270DB" w:rsidRDefault="009D2A9C" w:rsidP="009D2A9C">
      <w:pPr>
        <w:spacing w:before="240"/>
        <w:jc w:val="both"/>
        <w:rPr>
          <w:rFonts w:ascii="Arabic Typesetting" w:hAnsi="Arabic Typesetting" w:cs="Traditional Arabic"/>
          <w:sz w:val="36"/>
          <w:szCs w:val="36"/>
          <w:rtl/>
        </w:rPr>
      </w:pPr>
      <w:r w:rsidRPr="00526FC5">
        <w:rPr>
          <w:rFonts w:ascii="Arabic Typesetting" w:hAnsi="Arabic Typesetting" w:cs="Traditional Arabic" w:hint="cs"/>
          <w:b/>
          <w:bCs/>
          <w:sz w:val="36"/>
          <w:szCs w:val="36"/>
          <w:rtl/>
        </w:rPr>
        <w:t>وجه البيان والارتباط</w:t>
      </w:r>
      <w:r>
        <w:rPr>
          <w:rFonts w:ascii="Arabic Typesetting" w:hAnsi="Arabic Typesetting" w:cs="Traditional Arabic" w:hint="cs"/>
          <w:b/>
          <w:bCs/>
          <w:sz w:val="36"/>
          <w:szCs w:val="36"/>
          <w:rtl/>
        </w:rPr>
        <w:t>:</w:t>
      </w:r>
    </w:p>
    <w:p w:rsidR="009D2A9C" w:rsidRPr="00E270DB" w:rsidRDefault="00F45AAC" w:rsidP="00F45AAC">
      <w:pPr>
        <w:spacing w:before="240"/>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9D2A9C" w:rsidRPr="00E270DB">
        <w:rPr>
          <w:rFonts w:ascii="Arabic Typesetting" w:hAnsi="Arabic Typesetting" w:cs="Traditional Arabic" w:hint="cs"/>
          <w:sz w:val="36"/>
          <w:szCs w:val="36"/>
          <w:rtl/>
        </w:rPr>
        <w:t>آية المائدة السابقة جاءت مجملة في معنى الميثاق ولكن بينه سياق الآية كما سبق وفي آية سورة الحديد كما مضى في الأقوال وهذا طريق صحيح في تفسير القرآن بالقرآن والله أعلم .</w:t>
      </w:r>
    </w:p>
    <w:p w:rsidR="009D2A9C" w:rsidRDefault="009D2A9C" w:rsidP="009D2A9C"/>
    <w:p w:rsidR="00763FB1" w:rsidRPr="009D2A9C"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05038B" w:rsidRDefault="0005038B" w:rsidP="009850F5">
      <w:pPr>
        <w:rPr>
          <w:rFonts w:ascii="Arial" w:hAnsi="Arial" w:cs="Traditional Arabic"/>
          <w:sz w:val="36"/>
          <w:szCs w:val="36"/>
          <w:rtl/>
        </w:rPr>
      </w:pPr>
    </w:p>
    <w:p w:rsidR="00534133" w:rsidRDefault="00534133" w:rsidP="009850F5">
      <w:pPr>
        <w:rPr>
          <w:rFonts w:ascii="Arial" w:hAnsi="Arial" w:cs="Traditional Arabic"/>
          <w:sz w:val="36"/>
          <w:szCs w:val="36"/>
          <w:rtl/>
        </w:rPr>
      </w:pPr>
    </w:p>
    <w:p w:rsidR="00534133" w:rsidRDefault="00534133" w:rsidP="009850F5">
      <w:pPr>
        <w:rPr>
          <w:rFonts w:ascii="Arial" w:hAnsi="Arial" w:cs="Traditional Arabic"/>
          <w:sz w:val="36"/>
          <w:szCs w:val="36"/>
          <w:rtl/>
        </w:rPr>
      </w:pPr>
    </w:p>
    <w:p w:rsidR="00534133" w:rsidRDefault="00534133" w:rsidP="009850F5">
      <w:pPr>
        <w:rPr>
          <w:rFonts w:ascii="Arial" w:hAnsi="Arial" w:cs="Traditional Arabic"/>
          <w:sz w:val="36"/>
          <w:szCs w:val="36"/>
          <w:rtl/>
        </w:rPr>
      </w:pPr>
    </w:p>
    <w:p w:rsidR="00534133" w:rsidRDefault="00534133" w:rsidP="009850F5">
      <w:pPr>
        <w:rPr>
          <w:rFonts w:ascii="Arial" w:hAnsi="Arial" w:cs="Traditional Arabic"/>
          <w:sz w:val="36"/>
          <w:szCs w:val="36"/>
          <w:rtl/>
        </w:rPr>
      </w:pPr>
    </w:p>
    <w:p w:rsidR="00F45AAC" w:rsidRDefault="00F45AAC" w:rsidP="00763FB1">
      <w:pPr>
        <w:jc w:val="both"/>
        <w:rPr>
          <w:rFonts w:ascii="Arial" w:hAnsi="Arial" w:cs="Traditional Arabic"/>
          <w:sz w:val="36"/>
          <w:szCs w:val="36"/>
          <w:rtl/>
        </w:rPr>
      </w:pPr>
    </w:p>
    <w:p w:rsidR="00F45AAC" w:rsidRDefault="00F45AAC" w:rsidP="00763FB1">
      <w:pPr>
        <w:jc w:val="both"/>
        <w:rPr>
          <w:rFonts w:ascii="Arial" w:hAnsi="Arial" w:cs="Traditional Arabic"/>
          <w:sz w:val="36"/>
          <w:szCs w:val="36"/>
          <w:rtl/>
        </w:rPr>
      </w:pPr>
    </w:p>
    <w:p w:rsidR="00F45AAC" w:rsidRDefault="00F45AAC" w:rsidP="00763FB1">
      <w:pPr>
        <w:jc w:val="both"/>
        <w:rPr>
          <w:rFonts w:ascii="Arial" w:hAnsi="Arial" w:cs="Traditional Arabic"/>
          <w:sz w:val="36"/>
          <w:szCs w:val="36"/>
          <w:rtl/>
        </w:rPr>
      </w:pPr>
    </w:p>
    <w:p w:rsidR="0005038B" w:rsidRPr="00B83B45" w:rsidRDefault="0005038B" w:rsidP="00763FB1">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التاسع :</w:t>
      </w:r>
    </w:p>
    <w:p w:rsidR="0005038B" w:rsidRPr="00B83B45"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w:t>
      </w:r>
      <w:r w:rsidR="002B7200" w:rsidRPr="00B83B45">
        <w:rPr>
          <w:rFonts w:ascii="QCF_BSML" w:eastAsiaTheme="minorHAnsi" w:hAnsi="QCF_BSML" w:cs="QCF_BSML"/>
          <w:color w:val="000000"/>
          <w:sz w:val="36"/>
          <w:szCs w:val="36"/>
          <w:rtl/>
        </w:rPr>
        <w:t xml:space="preserve">ﮁ </w:t>
      </w:r>
      <w:r w:rsidR="002B7200" w:rsidRPr="00B83B45">
        <w:rPr>
          <w:rFonts w:ascii="QCF_P109" w:eastAsiaTheme="minorHAnsi" w:hAnsi="QCF_P109" w:cs="QCF_P109"/>
          <w:color w:val="000000"/>
          <w:sz w:val="36"/>
          <w:szCs w:val="36"/>
          <w:rtl/>
        </w:rPr>
        <w:t>ﯣ  ﯤ  ﯥ</w:t>
      </w:r>
      <w:r w:rsidR="002B7200" w:rsidRPr="00B83B45">
        <w:rPr>
          <w:rFonts w:ascii="QCF_P109" w:eastAsiaTheme="minorHAnsi" w:hAnsi="QCF_P109" w:cs="QCF_P109"/>
          <w:color w:val="0000A5"/>
          <w:sz w:val="36"/>
          <w:szCs w:val="36"/>
          <w:rtl/>
        </w:rPr>
        <w:t>ﯦ</w:t>
      </w:r>
      <w:r w:rsidR="002B7200" w:rsidRPr="00B83B45">
        <w:rPr>
          <w:rFonts w:ascii="QCF_P109" w:eastAsiaTheme="minorHAnsi" w:hAnsi="QCF_P109" w:cs="QCF_P109"/>
          <w:color w:val="000000"/>
          <w:sz w:val="36"/>
          <w:szCs w:val="36"/>
          <w:rtl/>
        </w:rPr>
        <w:t xml:space="preserve">  ﯧ  ﯨ  ﯩ  ﯪ     </w:t>
      </w:r>
      <w:r w:rsidR="002B7200" w:rsidRPr="00B83B45">
        <w:rPr>
          <w:rFonts w:ascii="QCF_BSML" w:eastAsiaTheme="minorHAnsi" w:hAnsi="QCF_BSML" w:cs="QCF_BSML"/>
          <w:color w:val="000000"/>
          <w:sz w:val="36"/>
          <w:szCs w:val="36"/>
          <w:rtl/>
        </w:rPr>
        <w:t>ﮀ</w:t>
      </w:r>
      <w:r w:rsidR="002B7200" w:rsidRPr="00B83B45">
        <w:rPr>
          <w:rFonts w:ascii="Arial" w:eastAsiaTheme="minorHAnsi" w:hAnsi="Arial" w:cs="Traditional Arabic" w:hint="cs"/>
          <w:color w:val="000000"/>
          <w:sz w:val="36"/>
          <w:szCs w:val="36"/>
          <w:vertAlign w:val="superscript"/>
          <w:rtl/>
        </w:rPr>
        <w:t>(</w:t>
      </w:r>
      <w:r w:rsidR="002B7200" w:rsidRPr="00B83B45">
        <w:rPr>
          <w:rStyle w:val="a4"/>
          <w:rFonts w:ascii="Arabic Typesetting" w:hAnsi="Arabic Typesetting" w:cs="Traditional Arabic"/>
          <w:sz w:val="36"/>
          <w:szCs w:val="36"/>
          <w:rtl/>
        </w:rPr>
        <w:footnoteReference w:id="146"/>
      </w:r>
      <w:r w:rsidR="002B7200" w:rsidRPr="00B83B45">
        <w:rPr>
          <w:rFonts w:ascii="Arabic Typesetting" w:hAnsi="Arabic Typesetting" w:cs="Traditional Arabic" w:hint="cs"/>
          <w:sz w:val="36"/>
          <w:szCs w:val="36"/>
          <w:vertAlign w:val="superscript"/>
          <w:rtl/>
        </w:rPr>
        <w:t>)</w:t>
      </w:r>
    </w:p>
    <w:p w:rsidR="0005038B" w:rsidRPr="00B83B45"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008B49C2" w:rsidRPr="00B83B45">
        <w:rPr>
          <w:rFonts w:ascii="Arabic Typesetting" w:hAnsi="Arabic Typesetting" w:cs="Traditional Arabic" w:hint="cs"/>
          <w:sz w:val="36"/>
          <w:szCs w:val="36"/>
          <w:rtl/>
        </w:rPr>
        <w:t>بقوله تعالى:</w:t>
      </w:r>
      <w:r w:rsidR="002B7200" w:rsidRPr="00B83B45">
        <w:rPr>
          <w:rFonts w:ascii="QCF_BSML" w:eastAsiaTheme="minorHAnsi" w:hAnsi="QCF_BSML" w:cs="QCF_BSML"/>
          <w:color w:val="000000"/>
          <w:sz w:val="36"/>
          <w:szCs w:val="36"/>
          <w:rtl/>
        </w:rPr>
        <w:t xml:space="preserve">ﮁ </w:t>
      </w:r>
      <w:r w:rsidR="002B7200" w:rsidRPr="00B83B45">
        <w:rPr>
          <w:rFonts w:ascii="QCF_P191" w:eastAsiaTheme="minorHAnsi" w:hAnsi="QCF_P191" w:cs="QCF_P191"/>
          <w:color w:val="000000"/>
          <w:sz w:val="36"/>
          <w:szCs w:val="36"/>
          <w:rtl/>
        </w:rPr>
        <w:t xml:space="preserve">ﭽ  ﭾ   ﭿ  ﮀ  ﮁ  ﮂ  ﮃ  ﮄ  </w:t>
      </w:r>
      <w:r w:rsidR="002B7200" w:rsidRPr="00B83B45">
        <w:rPr>
          <w:rFonts w:ascii="QCF_BSML" w:eastAsiaTheme="minorHAnsi" w:hAnsi="QCF_BSML" w:cs="QCF_BSML"/>
          <w:color w:val="000000"/>
          <w:sz w:val="36"/>
          <w:szCs w:val="36"/>
          <w:rtl/>
        </w:rPr>
        <w:t>ﮀ</w:t>
      </w:r>
      <w:r w:rsidR="008B49C2" w:rsidRPr="00B83B45">
        <w:rPr>
          <w:rFonts w:ascii="QCF_BSML" w:eastAsiaTheme="minorHAnsi" w:hAnsi="QCF_BSML" w:cs="Traditional Arabic" w:hint="cs"/>
          <w:color w:val="000000"/>
          <w:sz w:val="36"/>
          <w:szCs w:val="36"/>
          <w:vertAlign w:val="superscript"/>
          <w:rtl/>
        </w:rPr>
        <w:t>(</w:t>
      </w:r>
      <w:r w:rsidR="002B7200" w:rsidRPr="00B83B45">
        <w:rPr>
          <w:rStyle w:val="a4"/>
          <w:rFonts w:ascii="QCF_BSML" w:eastAsiaTheme="minorHAnsi" w:hAnsi="QCF_BSML" w:cs="Traditional Arabic"/>
          <w:color w:val="000000"/>
          <w:sz w:val="36"/>
          <w:szCs w:val="36"/>
          <w:rtl/>
        </w:rPr>
        <w:footnoteReference w:id="147"/>
      </w:r>
      <w:r w:rsidR="002B7200" w:rsidRPr="00B83B45">
        <w:rPr>
          <w:rFonts w:ascii="Arial" w:eastAsiaTheme="minorHAnsi" w:hAnsi="Arial" w:cs="Traditional Arabic"/>
          <w:color w:val="000000"/>
          <w:sz w:val="36"/>
          <w:szCs w:val="36"/>
          <w:vertAlign w:val="superscript"/>
          <w:rtl/>
        </w:rPr>
        <w:t xml:space="preserve"> </w:t>
      </w:r>
      <w:r w:rsidR="008B49C2"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05038B" w:rsidRPr="00B83B45" w:rsidRDefault="0005038B" w:rsidP="00763FB1">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تفسير الآية :</w:t>
      </w:r>
    </w:p>
    <w:p w:rsidR="0005038B" w:rsidRPr="00B83B45" w:rsidRDefault="00653AC3" w:rsidP="00763FB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اختلف </w:t>
      </w:r>
      <w:r w:rsidR="00321A3F" w:rsidRPr="00B83B45">
        <w:rPr>
          <w:rFonts w:ascii="Arabic Typesetting" w:hAnsi="Arabic Typesetting" w:cs="Traditional Arabic" w:hint="cs"/>
          <w:sz w:val="36"/>
          <w:szCs w:val="36"/>
          <w:rtl/>
        </w:rPr>
        <w:t>المفسرون</w:t>
      </w:r>
      <w:r w:rsidR="0005038B" w:rsidRPr="00B83B45">
        <w:rPr>
          <w:rFonts w:ascii="Arabic Typesetting" w:hAnsi="Arabic Typesetting" w:cs="Traditional Arabic" w:hint="cs"/>
          <w:sz w:val="36"/>
          <w:szCs w:val="36"/>
          <w:rtl/>
        </w:rPr>
        <w:t xml:space="preserve"> في تفسير قوله تعالى </w:t>
      </w:r>
      <w:r w:rsidR="008B49C2" w:rsidRPr="00B83B45">
        <w:rPr>
          <w:rFonts w:ascii="QCF_BSML" w:eastAsiaTheme="minorHAnsi" w:hAnsi="QCF_BSML" w:cs="QCF_BSML"/>
          <w:color w:val="000000"/>
          <w:sz w:val="36"/>
          <w:szCs w:val="36"/>
          <w:rtl/>
        </w:rPr>
        <w:t xml:space="preserve">ﮁ </w:t>
      </w:r>
      <w:r w:rsidR="008B49C2" w:rsidRPr="00B83B45">
        <w:rPr>
          <w:rFonts w:ascii="QCF_P109" w:eastAsiaTheme="minorHAnsi" w:hAnsi="QCF_P109" w:cs="QCF_P109"/>
          <w:color w:val="000000"/>
          <w:sz w:val="36"/>
          <w:szCs w:val="36"/>
          <w:rtl/>
        </w:rPr>
        <w:t>ﯣ  ﯤ  ﯥ</w:t>
      </w:r>
      <w:r w:rsidR="008B49C2" w:rsidRPr="00B83B45">
        <w:rPr>
          <w:rFonts w:ascii="QCF_P109" w:eastAsiaTheme="minorHAnsi" w:hAnsi="QCF_P109" w:cs="QCF_P109"/>
          <w:color w:val="0000A5"/>
          <w:sz w:val="36"/>
          <w:szCs w:val="36"/>
          <w:rtl/>
        </w:rPr>
        <w:t>ﯦ</w:t>
      </w:r>
      <w:r w:rsidR="008B49C2" w:rsidRPr="00B83B45">
        <w:rPr>
          <w:rFonts w:ascii="QCF_P109" w:eastAsiaTheme="minorHAnsi" w:hAnsi="QCF_P109" w:cs="QCF_P109"/>
          <w:color w:val="000000"/>
          <w:sz w:val="36"/>
          <w:szCs w:val="36"/>
          <w:rtl/>
        </w:rPr>
        <w:t xml:space="preserve">  ﯧ  ﯨ  ﯩ  ﯪ </w:t>
      </w:r>
      <w:r w:rsidR="008B49C2" w:rsidRPr="00B83B45">
        <w:rPr>
          <w:rFonts w:ascii="QCF_BSML" w:eastAsiaTheme="minorHAnsi" w:hAnsi="QCF_BSML" w:cs="QCF_BSML"/>
          <w:color w:val="000000"/>
          <w:sz w:val="36"/>
          <w:szCs w:val="36"/>
          <w:rtl/>
        </w:rPr>
        <w:t>ﮀ</w:t>
      </w:r>
      <w:r w:rsidR="008B49C2" w:rsidRPr="00B83B45">
        <w:rPr>
          <w:rFonts w:ascii="QCF_BSML" w:eastAsiaTheme="minorHAnsi" w:hAnsi="QCF_BSML" w:cs="Traditional Arabic" w:hint="cs"/>
          <w:color w:val="000000"/>
          <w:sz w:val="36"/>
          <w:szCs w:val="36"/>
          <w:vertAlign w:val="superscript"/>
          <w:rtl/>
        </w:rPr>
        <w:t>(</w:t>
      </w:r>
      <w:r w:rsidR="008B49C2" w:rsidRPr="00B83B45">
        <w:rPr>
          <w:rStyle w:val="a4"/>
          <w:rFonts w:ascii="Arabic Typesetting" w:hAnsi="Arabic Typesetting" w:cs="Traditional Arabic"/>
          <w:sz w:val="36"/>
          <w:szCs w:val="36"/>
          <w:rtl/>
        </w:rPr>
        <w:footnoteReference w:id="148"/>
      </w:r>
      <w:r w:rsidR="008B49C2" w:rsidRPr="00B83B45">
        <w:rPr>
          <w:rFonts w:ascii="Arabic Typesetting" w:hAnsi="Arabic Typesetting" w:cs="Traditional Arabic" w:hint="cs"/>
          <w:sz w:val="36"/>
          <w:szCs w:val="36"/>
          <w:vertAlign w:val="superscript"/>
          <w:rtl/>
        </w:rPr>
        <w:t>)</w:t>
      </w:r>
      <w:r w:rsidR="008B49C2"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هل هي منسوخة أم محكمة بعد اتفا</w:t>
      </w:r>
      <w:r w:rsidR="00763FB1">
        <w:rPr>
          <w:rFonts w:ascii="Arabic Typesetting" w:hAnsi="Arabic Typesetting" w:cs="Traditional Arabic" w:hint="cs"/>
          <w:sz w:val="36"/>
          <w:szCs w:val="36"/>
          <w:rtl/>
        </w:rPr>
        <w:t>قهم على أنها في يهود على قولين:</w:t>
      </w:r>
    </w:p>
    <w:p w:rsidR="0005038B" w:rsidRPr="00B83B45"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القول الأول :أنها منسوخة والناسخ لها قوله تعالى</w:t>
      </w:r>
      <w:r w:rsidR="008B49C2" w:rsidRPr="00B83B45">
        <w:rPr>
          <w:rFonts w:ascii="Arabic Typesetting" w:hAnsi="Arabic Typesetting" w:cs="Traditional Arabic" w:hint="cs"/>
          <w:sz w:val="36"/>
          <w:szCs w:val="36"/>
          <w:rtl/>
        </w:rPr>
        <w:t>:</w:t>
      </w:r>
      <w:r w:rsidR="008B49C2" w:rsidRPr="00B83B45">
        <w:rPr>
          <w:rFonts w:ascii="QCF_BSML" w:eastAsiaTheme="minorHAnsi" w:hAnsi="QCF_BSML" w:cs="QCF_BSML"/>
          <w:color w:val="000000"/>
          <w:sz w:val="36"/>
          <w:szCs w:val="36"/>
          <w:rtl/>
        </w:rPr>
        <w:t xml:space="preserve">ﮁ </w:t>
      </w:r>
      <w:r w:rsidR="008B49C2" w:rsidRPr="00B83B45">
        <w:rPr>
          <w:rFonts w:ascii="QCF_P191" w:eastAsiaTheme="minorHAnsi" w:hAnsi="QCF_P191" w:cs="QCF_P191"/>
          <w:color w:val="000000"/>
          <w:sz w:val="36"/>
          <w:szCs w:val="36"/>
          <w:rtl/>
        </w:rPr>
        <w:t xml:space="preserve">ﭽ  ﭾ   ﭿ  ﮀ  ﮁ  ﮂ  ﮃ  ﮄ  ﮅ  ﮆ  ﮇ  ﮈ   ﮉ  ﮊ  ﮋ  ﮌ  ﮍ  ﮎ  ﮏ  ﮐ  ﮑ    ﮒ  ﮓ  ﮔ  ﮕ  ﮖ  ﮗ  ﮘ  ﮙ   </w:t>
      </w:r>
      <w:r w:rsidR="008B49C2" w:rsidRPr="00B83B45">
        <w:rPr>
          <w:rFonts w:ascii="QCF_BSML" w:eastAsiaTheme="minorHAnsi" w:hAnsi="QCF_BSML" w:cs="QCF_BSML"/>
          <w:color w:val="000000"/>
          <w:sz w:val="36"/>
          <w:szCs w:val="36"/>
          <w:rtl/>
        </w:rPr>
        <w:t>ﮀ</w:t>
      </w:r>
      <w:r w:rsidR="009900D0" w:rsidRPr="00B83B45">
        <w:rPr>
          <w:rFonts w:ascii="QCF_BSML" w:eastAsiaTheme="minorHAnsi" w:hAnsi="QCF_BSML" w:cs="Traditional Arabic" w:hint="cs"/>
          <w:color w:val="000000"/>
          <w:sz w:val="36"/>
          <w:szCs w:val="36"/>
          <w:vertAlign w:val="superscript"/>
          <w:rtl/>
        </w:rPr>
        <w:t>(</w:t>
      </w:r>
      <w:r w:rsidR="008B49C2" w:rsidRPr="00B83B45">
        <w:rPr>
          <w:rStyle w:val="a4"/>
          <w:rFonts w:ascii="QCF_BSML" w:eastAsiaTheme="minorHAnsi" w:hAnsi="QCF_BSML" w:cs="Traditional Arabic"/>
          <w:color w:val="000000"/>
          <w:sz w:val="36"/>
          <w:szCs w:val="36"/>
          <w:rtl/>
        </w:rPr>
        <w:footnoteReference w:id="149"/>
      </w:r>
      <w:r w:rsidR="009900D0" w:rsidRPr="00B83B45">
        <w:rPr>
          <w:rFonts w:ascii="QCF_BSML" w:eastAsiaTheme="minorHAnsi" w:hAnsi="QCF_BSML" w:cs="Traditional Arabic" w:hint="cs"/>
          <w:color w:val="000000"/>
          <w:sz w:val="36"/>
          <w:szCs w:val="36"/>
          <w:vertAlign w:val="superscript"/>
          <w:rtl/>
        </w:rPr>
        <w:t>)</w:t>
      </w:r>
      <w:r w:rsidR="008B49C2" w:rsidRPr="00B83B45">
        <w:rPr>
          <w:rFonts w:ascii="Arial" w:eastAsiaTheme="minorHAnsi" w:hAnsi="Arial" w:cs="Arial"/>
          <w:color w:val="000000"/>
          <w:sz w:val="36"/>
          <w:szCs w:val="36"/>
          <w:rtl/>
        </w:rPr>
        <w:t xml:space="preserve"> </w:t>
      </w:r>
      <w:r w:rsidRPr="00B83B45">
        <w:rPr>
          <w:rFonts w:ascii="Arabic Typesetting" w:hAnsi="Arabic Typesetting" w:cs="Traditional Arabic" w:hint="cs"/>
          <w:sz w:val="36"/>
          <w:szCs w:val="36"/>
          <w:rtl/>
        </w:rPr>
        <w:t>وقال به قتادة</w:t>
      </w:r>
      <w:r w:rsidR="00F61CE8"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50"/>
      </w:r>
      <w:r w:rsidR="00F61CE8"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vertAlign w:val="superscript"/>
          <w:rtl/>
        </w:rPr>
        <w:t xml:space="preserve"> </w:t>
      </w:r>
      <w:r w:rsidRPr="00B83B45">
        <w:rPr>
          <w:rFonts w:ascii="Arabic Typesetting" w:hAnsi="Arabic Typesetting" w:cs="Traditional Arabic" w:hint="cs"/>
          <w:sz w:val="36"/>
          <w:szCs w:val="36"/>
          <w:rtl/>
        </w:rPr>
        <w:t>والرازي</w:t>
      </w:r>
      <w:r w:rsidR="00F61CE8"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51"/>
      </w:r>
      <w:r w:rsidR="00F61CE8"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وابن حزم الظاهري</w:t>
      </w:r>
      <w:r w:rsidR="00F61CE8" w:rsidRPr="00B83B45">
        <w:rPr>
          <w:rFonts w:ascii="Arabic Typesetting" w:hAnsi="Arabic Typesetting" w:cs="Traditional Arabic" w:hint="cs"/>
          <w:sz w:val="36"/>
          <w:szCs w:val="36"/>
          <w:rtl/>
        </w:rPr>
        <w:t xml:space="preserve"> </w:t>
      </w:r>
      <w:r w:rsidR="00F61CE8"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52"/>
      </w:r>
      <w:r w:rsidR="00F61CE8" w:rsidRPr="00B83B45">
        <w:rPr>
          <w:rFonts w:ascii="Arabic Typesetting" w:hAnsi="Arabic Typesetting" w:cs="Traditional Arabic" w:hint="cs"/>
          <w:sz w:val="36"/>
          <w:szCs w:val="36"/>
          <w:vertAlign w:val="superscript"/>
          <w:rtl/>
        </w:rPr>
        <w:t>)</w:t>
      </w:r>
    </w:p>
    <w:p w:rsidR="0005038B" w:rsidRPr="00B83B45"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ولم يذكروا دليلاً على ذلك .</w:t>
      </w:r>
    </w:p>
    <w:p w:rsidR="0005038B" w:rsidRPr="00B83B45"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القول الثاني :أنها محكمة وذهب إلى هذا القول الإمام ابن جرير الطبري</w:t>
      </w:r>
      <w:r w:rsidR="00F61CE8"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53"/>
      </w:r>
      <w:r w:rsidR="00F61CE8"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وابن عاشور</w:t>
      </w:r>
      <w:r w:rsidR="00F61CE8"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54"/>
      </w:r>
      <w:r w:rsidR="00F61CE8"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vertAlign w:val="superscript"/>
          <w:rtl/>
        </w:rPr>
        <w:t xml:space="preserve"> </w:t>
      </w:r>
      <w:r w:rsidRPr="00B83B45">
        <w:rPr>
          <w:rFonts w:ascii="Arabic Typesetting" w:hAnsi="Arabic Typesetting" w:cs="Traditional Arabic" w:hint="cs"/>
          <w:sz w:val="36"/>
          <w:szCs w:val="36"/>
          <w:rtl/>
        </w:rPr>
        <w:t>والسعدي</w:t>
      </w:r>
      <w:r w:rsidR="00F61CE8"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55"/>
      </w:r>
      <w:r w:rsidR="00F61CE8" w:rsidRPr="00B83B45">
        <w:rPr>
          <w:rFonts w:ascii="Arabic Typesetting" w:hAnsi="Arabic Typesetting" w:cs="Traditional Arabic" w:hint="cs"/>
          <w:sz w:val="36"/>
          <w:szCs w:val="36"/>
          <w:vertAlign w:val="superscript"/>
          <w:rtl/>
        </w:rPr>
        <w:t>)</w:t>
      </w:r>
    </w:p>
    <w:p w:rsidR="0005038B" w:rsidRPr="00B83B45" w:rsidRDefault="00763FB1" w:rsidP="00763FB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واستدلوا كما قال الطبري رحمه الله بأن</w:t>
      </w:r>
      <w:r w:rsidR="0005038B" w:rsidRPr="00B83B45">
        <w:rPr>
          <w:rFonts w:ascii="Arabic Typesetting" w:hAnsi="Arabic Typesetting" w:cs="Traditional Arabic"/>
          <w:sz w:val="36"/>
          <w:szCs w:val="36"/>
          <w:rtl/>
        </w:rPr>
        <w:t xml:space="preserve"> الذي قاله قتادة غير مدفوع إمكانهُ، غير أن الناسخ الذي لا شك فيه من الأمر، هو ما كان نافيًا كلَّ معاني خلافهِ الذي كان قبله، فأمَّا ما كان غير نافٍ جميعَه، فلا سبيل إلى العلم بأنه ناسخ إلا بخبر من الله جل وعز أو من رسوله صلى الله عليه وسلم. وليس في قوله</w:t>
      </w:r>
      <w:r w:rsidR="00F61CE8" w:rsidRPr="00B83B45">
        <w:rPr>
          <w:rFonts w:ascii="QCF_BSML" w:eastAsiaTheme="minorHAnsi" w:hAnsi="QCF_BSML" w:cs="QCF_BSML"/>
          <w:color w:val="000000"/>
          <w:sz w:val="36"/>
          <w:szCs w:val="36"/>
          <w:rtl/>
        </w:rPr>
        <w:t xml:space="preserve"> ﮁ </w:t>
      </w:r>
      <w:r w:rsidR="00F61CE8" w:rsidRPr="00B83B45">
        <w:rPr>
          <w:rFonts w:ascii="QCF_P191" w:eastAsiaTheme="minorHAnsi" w:hAnsi="QCF_P191" w:cs="QCF_P191"/>
          <w:color w:val="000000"/>
          <w:sz w:val="36"/>
          <w:szCs w:val="36"/>
          <w:rtl/>
        </w:rPr>
        <w:t xml:space="preserve">ﭽ  ﭾ   ﭿ  ﮀ  ﮁ  ﮂ  ﮃ  ﮄ  </w:t>
      </w:r>
      <w:r w:rsidR="00F61CE8" w:rsidRPr="00B83B45">
        <w:rPr>
          <w:rFonts w:ascii="QCF_BSML" w:eastAsiaTheme="minorHAnsi" w:hAnsi="QCF_BSML" w:cs="QCF_BSML"/>
          <w:color w:val="000000"/>
          <w:sz w:val="36"/>
          <w:szCs w:val="36"/>
          <w:rtl/>
        </w:rPr>
        <w:t>ﮀ</w:t>
      </w:r>
      <w:r w:rsidR="00F61CE8" w:rsidRPr="00B83B45">
        <w:rPr>
          <w:rFonts w:ascii="QCF_BSML" w:eastAsiaTheme="minorHAnsi" w:hAnsi="QCF_BSML" w:cs="Traditional Arabic" w:hint="cs"/>
          <w:color w:val="000000"/>
          <w:sz w:val="36"/>
          <w:szCs w:val="36"/>
          <w:vertAlign w:val="superscript"/>
          <w:rtl/>
        </w:rPr>
        <w:t>(</w:t>
      </w:r>
      <w:r w:rsidR="00F61CE8" w:rsidRPr="00B83B45">
        <w:rPr>
          <w:rStyle w:val="a4"/>
          <w:rFonts w:ascii="QCF_BSML" w:eastAsiaTheme="minorHAnsi" w:hAnsi="QCF_BSML" w:cs="Traditional Arabic"/>
          <w:color w:val="000000"/>
          <w:sz w:val="36"/>
          <w:szCs w:val="36"/>
          <w:rtl/>
        </w:rPr>
        <w:footnoteReference w:id="156"/>
      </w:r>
      <w:r w:rsidR="00F61CE8" w:rsidRPr="00B83B45">
        <w:rPr>
          <w:rFonts w:ascii="Arabic Typesetting" w:hAnsi="Arabic Typesetting" w:cs="Traditional Arabic" w:hint="cs"/>
          <w:sz w:val="36"/>
          <w:szCs w:val="36"/>
          <w:vertAlign w:val="superscript"/>
          <w:rtl/>
        </w:rPr>
        <w:t>)</w:t>
      </w:r>
      <w:r w:rsidR="00F61CE8"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دلالةٌ على الأمر بنفي معاني الصَّفح والعفو عن اليهود.</w:t>
      </w:r>
    </w:p>
    <w:p w:rsidR="0005038B" w:rsidRPr="00763FB1"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وإذ كان ذلك كذلك وكان جائزًا مع إقرارهم بالصَّغار وأدائهم الجزية بعد القتال، الأمرُ بالعفو عنهم في غَدْرة همُّوا بها، أو نكثةٍ عزموا عليها، ما لم يَنْصِبُوا حربًا دون أداء الجزية،  ويمتنعوا من الأحكام اللازمَتِهم لم يكن واجبا أن يحكم لقوله</w:t>
      </w:r>
      <w:r w:rsidR="00F61CE8" w:rsidRPr="00B83B45">
        <w:rPr>
          <w:rFonts w:ascii="QCF_BSML" w:eastAsiaTheme="minorHAnsi" w:hAnsi="QCF_BSML" w:cs="QCF_BSML"/>
          <w:color w:val="000000"/>
          <w:sz w:val="36"/>
          <w:szCs w:val="36"/>
          <w:rtl/>
        </w:rPr>
        <w:t xml:space="preserve"> ﮁ </w:t>
      </w:r>
      <w:r w:rsidR="00F61CE8" w:rsidRPr="00B83B45">
        <w:rPr>
          <w:rFonts w:ascii="QCF_P191" w:eastAsiaTheme="minorHAnsi" w:hAnsi="QCF_P191" w:cs="QCF_P191"/>
          <w:color w:val="000000"/>
          <w:sz w:val="36"/>
          <w:szCs w:val="36"/>
          <w:rtl/>
        </w:rPr>
        <w:t xml:space="preserve">ﭽ  ﭾ   ﭿ  ﮀ  ﮁ  ﮂ  ﮃ  ﮄ  </w:t>
      </w:r>
      <w:r w:rsidR="00F61CE8" w:rsidRPr="00B83B45">
        <w:rPr>
          <w:rFonts w:ascii="QCF_BSML" w:eastAsiaTheme="minorHAnsi" w:hAnsi="QCF_BSML" w:cs="QCF_BSML"/>
          <w:color w:val="000000"/>
          <w:sz w:val="36"/>
          <w:szCs w:val="36"/>
          <w:rtl/>
        </w:rPr>
        <w:t>ﮀ</w:t>
      </w:r>
      <w:r w:rsidR="00F61CE8" w:rsidRPr="00B83B45">
        <w:rPr>
          <w:rFonts w:ascii="QCF_BSML" w:eastAsiaTheme="minorHAnsi" w:hAnsi="QCF_BSML" w:cs="Traditional Arabic" w:hint="cs"/>
          <w:color w:val="000000"/>
          <w:sz w:val="36"/>
          <w:szCs w:val="36"/>
          <w:vertAlign w:val="superscript"/>
          <w:rtl/>
        </w:rPr>
        <w:t>(</w:t>
      </w:r>
      <w:r w:rsidR="00F61CE8" w:rsidRPr="00B83B45">
        <w:rPr>
          <w:rStyle w:val="a4"/>
          <w:rFonts w:ascii="Arabic Typesetting" w:hAnsi="Arabic Typesetting" w:cs="Traditional Arabic"/>
          <w:sz w:val="36"/>
          <w:szCs w:val="36"/>
          <w:rtl/>
        </w:rPr>
        <w:footnoteReference w:id="157"/>
      </w:r>
      <w:r w:rsidR="00F61CE8"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 بأنه ناسخ قوله:"فاعف عنهم واصفح إن الله يحب المحسنين".</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58"/>
      </w:r>
      <w:r w:rsidRPr="00B83B45">
        <w:rPr>
          <w:rFonts w:ascii="Arabic Typesetting" w:hAnsi="Arabic Typesetting" w:cs="Traditional Arabic" w:hint="cs"/>
          <w:sz w:val="36"/>
          <w:szCs w:val="36"/>
          <w:vertAlign w:val="superscript"/>
          <w:rtl/>
        </w:rPr>
        <w:t>)</w:t>
      </w:r>
    </w:p>
    <w:p w:rsidR="0005038B" w:rsidRPr="00B83B45" w:rsidRDefault="0005038B" w:rsidP="00763FB1">
      <w:pPr>
        <w:jc w:val="both"/>
        <w:rPr>
          <w:rFonts w:ascii="Arial" w:hAnsi="Arial" w:cs="Traditional Arabic"/>
          <w:sz w:val="36"/>
          <w:szCs w:val="36"/>
          <w:rtl/>
        </w:rPr>
      </w:pPr>
      <w:r w:rsidRPr="00B83B45">
        <w:rPr>
          <w:rFonts w:ascii="Arial" w:hAnsi="Arial" w:cs="Traditional Arabic" w:hint="cs"/>
          <w:sz w:val="36"/>
          <w:szCs w:val="36"/>
          <w:rtl/>
        </w:rPr>
        <w:t>وكثير من العلماء يذكر الخلاف ولايرجح ومنهم ابن كثير</w:t>
      </w:r>
      <w:r w:rsidRPr="00B83B45">
        <w:rPr>
          <w:rFonts w:ascii="Arial" w:hAnsi="Arial" w:cs="Traditional Arabic" w:hint="cs"/>
          <w:sz w:val="36"/>
          <w:szCs w:val="36"/>
          <w:vertAlign w:val="superscript"/>
          <w:rtl/>
        </w:rPr>
        <w:t>(</w:t>
      </w:r>
      <w:r w:rsidRPr="00B83B45">
        <w:rPr>
          <w:rStyle w:val="a4"/>
          <w:rFonts w:ascii="Arial" w:hAnsi="Arial" w:cs="Traditional Arabic"/>
          <w:sz w:val="36"/>
          <w:szCs w:val="36"/>
          <w:rtl/>
        </w:rPr>
        <w:footnoteReference w:id="159"/>
      </w:r>
      <w:r w:rsidRPr="00B83B45">
        <w:rPr>
          <w:rFonts w:ascii="Arial" w:hAnsi="Arial" w:cs="Traditional Arabic" w:hint="cs"/>
          <w:sz w:val="36"/>
          <w:szCs w:val="36"/>
          <w:vertAlign w:val="superscript"/>
          <w:rtl/>
        </w:rPr>
        <w:t>)</w:t>
      </w:r>
      <w:r w:rsidRPr="00B83B45">
        <w:rPr>
          <w:rFonts w:ascii="Arial" w:hAnsi="Arial" w:cs="Traditional Arabic" w:hint="cs"/>
          <w:sz w:val="36"/>
          <w:szCs w:val="36"/>
          <w:rtl/>
        </w:rPr>
        <w:t xml:space="preserve"> والشوكاني</w:t>
      </w:r>
      <w:r w:rsidRPr="00B83B45">
        <w:rPr>
          <w:rFonts w:ascii="Arial" w:hAnsi="Arial" w:cs="Traditional Arabic" w:hint="cs"/>
          <w:sz w:val="36"/>
          <w:szCs w:val="36"/>
          <w:vertAlign w:val="superscript"/>
          <w:rtl/>
        </w:rPr>
        <w:t>(</w:t>
      </w:r>
      <w:r w:rsidRPr="00B83B45">
        <w:rPr>
          <w:rStyle w:val="a4"/>
          <w:rFonts w:ascii="Arial" w:hAnsi="Arial" w:cs="Traditional Arabic"/>
          <w:sz w:val="36"/>
          <w:szCs w:val="36"/>
          <w:rtl/>
        </w:rPr>
        <w:footnoteReference w:id="160"/>
      </w:r>
      <w:r w:rsidRPr="00B83B45">
        <w:rPr>
          <w:rFonts w:ascii="Arial" w:hAnsi="Arial" w:cs="Traditional Arabic" w:hint="cs"/>
          <w:sz w:val="36"/>
          <w:szCs w:val="36"/>
          <w:vertAlign w:val="superscript"/>
          <w:rtl/>
        </w:rPr>
        <w:t>)</w:t>
      </w:r>
      <w:r w:rsidRPr="00B83B45">
        <w:rPr>
          <w:rFonts w:ascii="Arial" w:hAnsi="Arial" w:cs="Traditional Arabic" w:hint="cs"/>
          <w:sz w:val="36"/>
          <w:szCs w:val="36"/>
          <w:rtl/>
        </w:rPr>
        <w:t xml:space="preserve"> وابن الجوزي</w:t>
      </w:r>
      <w:r w:rsidRPr="00B83B45">
        <w:rPr>
          <w:rFonts w:ascii="Arial" w:hAnsi="Arial" w:cs="Traditional Arabic" w:hint="cs"/>
          <w:sz w:val="36"/>
          <w:szCs w:val="36"/>
          <w:vertAlign w:val="superscript"/>
          <w:rtl/>
        </w:rPr>
        <w:t>(</w:t>
      </w:r>
      <w:r w:rsidRPr="00B83B45">
        <w:rPr>
          <w:rStyle w:val="a4"/>
          <w:rFonts w:ascii="Arial" w:hAnsi="Arial" w:cs="Traditional Arabic"/>
          <w:sz w:val="36"/>
          <w:szCs w:val="36"/>
          <w:rtl/>
        </w:rPr>
        <w:footnoteReference w:id="161"/>
      </w:r>
      <w:r w:rsidRPr="00B83B45">
        <w:rPr>
          <w:rFonts w:ascii="Arial" w:hAnsi="Arial" w:cs="Traditional Arabic" w:hint="cs"/>
          <w:sz w:val="36"/>
          <w:szCs w:val="36"/>
          <w:vertAlign w:val="superscript"/>
          <w:rtl/>
        </w:rPr>
        <w:t>)</w:t>
      </w:r>
      <w:r w:rsidRPr="00B83B45">
        <w:rPr>
          <w:rFonts w:ascii="Arial" w:hAnsi="Arial" w:cs="Traditional Arabic" w:hint="cs"/>
          <w:sz w:val="36"/>
          <w:szCs w:val="36"/>
          <w:rtl/>
        </w:rPr>
        <w:t xml:space="preserve"> ولم يتكلم عن هذه الآية الشنقيطي في تفسيره .</w:t>
      </w:r>
    </w:p>
    <w:p w:rsidR="0005038B" w:rsidRPr="00B83B45" w:rsidRDefault="0005038B" w:rsidP="009850F5">
      <w:pPr>
        <w:rPr>
          <w:rFonts w:ascii="Arial" w:hAnsi="Arial" w:cs="Traditional Arabic"/>
          <w:b/>
          <w:bCs/>
          <w:sz w:val="36"/>
          <w:szCs w:val="36"/>
          <w:rtl/>
        </w:rPr>
      </w:pPr>
      <w:r w:rsidRPr="00B83B45">
        <w:rPr>
          <w:rFonts w:ascii="Arial" w:hAnsi="Arial" w:cs="Traditional Arabic" w:hint="cs"/>
          <w:b/>
          <w:bCs/>
          <w:sz w:val="36"/>
          <w:szCs w:val="36"/>
          <w:rtl/>
        </w:rPr>
        <w:t>الدراسة :</w:t>
      </w:r>
    </w:p>
    <w:p w:rsidR="00763FB1" w:rsidRDefault="00763FB1" w:rsidP="00F61CE8">
      <w:pPr>
        <w:rPr>
          <w:rFonts w:ascii="Arabic Typesetting" w:hAnsi="Arabic Typesetting" w:cs="Traditional Arabic"/>
          <w:sz w:val="36"/>
          <w:szCs w:val="36"/>
          <w:rtl/>
        </w:rPr>
      </w:pPr>
      <w:r>
        <w:rPr>
          <w:rFonts w:ascii="Arial" w:hAnsi="Arial" w:cs="Traditional Arabic" w:hint="cs"/>
          <w:sz w:val="36"/>
          <w:szCs w:val="36"/>
          <w:rtl/>
        </w:rPr>
        <w:lastRenderedPageBreak/>
        <w:t xml:space="preserve">     </w:t>
      </w:r>
      <w:r w:rsidR="0005038B" w:rsidRPr="00B83B45">
        <w:rPr>
          <w:rFonts w:ascii="Arial" w:hAnsi="Arial" w:cs="Traditional Arabic" w:hint="cs"/>
          <w:sz w:val="36"/>
          <w:szCs w:val="36"/>
          <w:rtl/>
        </w:rPr>
        <w:t xml:space="preserve">والذي يظهر لي ويترجح عندي أن آية المائدة وهي قوله تعالى </w:t>
      </w:r>
      <w:r w:rsidR="00F61CE8" w:rsidRPr="00B83B45">
        <w:rPr>
          <w:rFonts w:ascii="QCF_BSML" w:eastAsiaTheme="minorHAnsi" w:hAnsi="QCF_BSML" w:cs="QCF_BSML"/>
          <w:color w:val="000000"/>
          <w:sz w:val="36"/>
          <w:szCs w:val="36"/>
          <w:rtl/>
        </w:rPr>
        <w:t xml:space="preserve">ﮁ </w:t>
      </w:r>
      <w:r w:rsidR="00F61CE8" w:rsidRPr="00B83B45">
        <w:rPr>
          <w:rFonts w:ascii="QCF_P109" w:eastAsiaTheme="minorHAnsi" w:hAnsi="QCF_P109" w:cs="QCF_P109"/>
          <w:color w:val="000000"/>
          <w:sz w:val="36"/>
          <w:szCs w:val="36"/>
          <w:rtl/>
        </w:rPr>
        <w:t>ﯣ  ﯤ  ﯥ</w:t>
      </w:r>
      <w:r w:rsidR="00F61CE8" w:rsidRPr="00B83B45">
        <w:rPr>
          <w:rFonts w:ascii="QCF_P109" w:eastAsiaTheme="minorHAnsi" w:hAnsi="QCF_P109" w:cs="QCF_P109"/>
          <w:color w:val="0000A5"/>
          <w:sz w:val="36"/>
          <w:szCs w:val="36"/>
          <w:rtl/>
        </w:rPr>
        <w:t>ﯦ</w:t>
      </w:r>
      <w:r w:rsidR="00F61CE8" w:rsidRPr="00B83B45">
        <w:rPr>
          <w:rFonts w:ascii="QCF_P109" w:eastAsiaTheme="minorHAnsi" w:hAnsi="QCF_P109" w:cs="QCF_P109"/>
          <w:color w:val="000000"/>
          <w:sz w:val="36"/>
          <w:szCs w:val="36"/>
          <w:rtl/>
        </w:rPr>
        <w:t xml:space="preserve">  ﯧ  ﯨ  ﯩ  ﯪ     </w:t>
      </w:r>
      <w:r w:rsidR="00F61CE8" w:rsidRPr="00B83B45">
        <w:rPr>
          <w:rFonts w:ascii="QCF_BSML" w:eastAsiaTheme="minorHAnsi" w:hAnsi="QCF_BSML" w:cs="QCF_BSML"/>
          <w:color w:val="000000"/>
          <w:sz w:val="36"/>
          <w:szCs w:val="36"/>
          <w:rtl/>
        </w:rPr>
        <w:t>ﮀ</w:t>
      </w:r>
      <w:r w:rsidR="00380627" w:rsidRPr="00B83B45">
        <w:rPr>
          <w:rFonts w:ascii="QCF_BSML" w:eastAsiaTheme="minorHAnsi" w:hAnsi="QCF_BSML" w:cs="Traditional Arabic" w:hint="cs"/>
          <w:color w:val="000000"/>
          <w:sz w:val="36"/>
          <w:szCs w:val="36"/>
          <w:vertAlign w:val="superscript"/>
          <w:rtl/>
        </w:rPr>
        <w:t>(</w:t>
      </w:r>
      <w:r w:rsidR="00F61CE8" w:rsidRPr="00B83B45">
        <w:rPr>
          <w:rStyle w:val="a4"/>
          <w:rFonts w:ascii="Arial" w:hAnsi="Arial" w:cs="Traditional Arabic"/>
          <w:sz w:val="36"/>
          <w:szCs w:val="36"/>
          <w:rtl/>
        </w:rPr>
        <w:footnoteReference w:id="162"/>
      </w:r>
      <w:r w:rsidR="00380627" w:rsidRPr="00B83B45">
        <w:rPr>
          <w:rFonts w:ascii="Arial" w:hAnsi="Arial" w:cs="Traditional Arabic" w:hint="cs"/>
          <w:sz w:val="36"/>
          <w:szCs w:val="36"/>
          <w:vertAlign w:val="superscript"/>
          <w:rtl/>
        </w:rPr>
        <w:t>)</w:t>
      </w:r>
      <w:r w:rsidR="00F61CE8" w:rsidRPr="00B83B45">
        <w:rPr>
          <w:rFonts w:ascii="Arial" w:hAnsi="Arial" w:cs="Traditional Arabic"/>
          <w:sz w:val="36"/>
          <w:szCs w:val="36"/>
          <w:rtl/>
        </w:rPr>
        <w:t xml:space="preserve"> </w:t>
      </w:r>
      <w:r w:rsidR="0005038B" w:rsidRPr="00B83B45">
        <w:rPr>
          <w:rFonts w:ascii="Arial" w:hAnsi="Arial" w:cs="Traditional Arabic" w:hint="cs"/>
          <w:sz w:val="36"/>
          <w:szCs w:val="36"/>
          <w:rtl/>
        </w:rPr>
        <w:t xml:space="preserve">غير منسوخة لعدم وجود الدليل الصريح من الكتاب والسنة على نسخها والنسخ لايصار إليه من غير دليل .ويكون المقصود بالعفو والصفح  </w:t>
      </w:r>
      <w:r w:rsidR="0005038B" w:rsidRPr="00B83B45">
        <w:rPr>
          <w:rFonts w:ascii="Arabic Typesetting" w:hAnsi="Arabic Typesetting" w:cs="Traditional Arabic"/>
          <w:sz w:val="36"/>
          <w:szCs w:val="36"/>
          <w:rtl/>
        </w:rPr>
        <w:t>وجهان :</w:t>
      </w:r>
    </w:p>
    <w:p w:rsidR="00F45AAC"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w:t>
      </w:r>
    </w:p>
    <w:p w:rsidR="0005038B" w:rsidRPr="00B83B45" w:rsidRDefault="0005038B" w:rsidP="00763FB1">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أحدهما : المعنى فاعف عن م</w:t>
      </w:r>
      <w:r w:rsidR="00763FB1">
        <w:rPr>
          <w:rFonts w:ascii="Arabic Typesetting" w:hAnsi="Arabic Typesetting" w:cs="Traditional Arabic"/>
          <w:sz w:val="36"/>
          <w:szCs w:val="36"/>
          <w:rtl/>
        </w:rPr>
        <w:t xml:space="preserve">ذنبهم ولا تؤاخذهم بما سلف منهم </w:t>
      </w:r>
      <w:r w:rsidR="00763FB1">
        <w:rPr>
          <w:rFonts w:ascii="Arabic Typesetting" w:hAnsi="Arabic Typesetting" w:cs="Traditional Arabic" w:hint="cs"/>
          <w:sz w:val="36"/>
          <w:szCs w:val="36"/>
          <w:rtl/>
        </w:rPr>
        <w:t>.</w:t>
      </w:r>
    </w:p>
    <w:p w:rsidR="0005038B" w:rsidRPr="00B83B45" w:rsidRDefault="00763FB1" w:rsidP="00763FB1">
      <w:pPr>
        <w:jc w:val="both"/>
        <w:rPr>
          <w:rFonts w:ascii="Arial" w:hAnsi="Arial" w:cs="Traditional Arabic"/>
          <w:sz w:val="36"/>
          <w:szCs w:val="36"/>
          <w:rtl/>
        </w:rPr>
      </w:pPr>
      <w:r>
        <w:rPr>
          <w:rFonts w:ascii="Arabic Typesetting" w:hAnsi="Arabic Typesetting" w:cs="Traditional Arabic"/>
          <w:sz w:val="36"/>
          <w:szCs w:val="36"/>
          <w:rtl/>
        </w:rPr>
        <w:t>والث</w:t>
      </w:r>
      <w:r>
        <w:rPr>
          <w:rFonts w:ascii="Arabic Typesetting" w:hAnsi="Arabic Typesetting" w:cs="Traditional Arabic" w:hint="cs"/>
          <w:sz w:val="36"/>
          <w:szCs w:val="36"/>
          <w:rtl/>
        </w:rPr>
        <w:t>ـ</w:t>
      </w:r>
      <w:r>
        <w:rPr>
          <w:rFonts w:ascii="Arabic Typesetting" w:hAnsi="Arabic Typesetting" w:cs="Traditional Arabic"/>
          <w:sz w:val="36"/>
          <w:szCs w:val="36"/>
          <w:rtl/>
        </w:rPr>
        <w:t>اني</w:t>
      </w:r>
      <w:r w:rsidR="0005038B" w:rsidRPr="00B83B45">
        <w:rPr>
          <w:rFonts w:ascii="Arabic Typesetting" w:hAnsi="Arabic Typesetting" w:cs="Traditional Arabic"/>
          <w:sz w:val="36"/>
          <w:szCs w:val="36"/>
          <w:rtl/>
        </w:rPr>
        <w:t>: أنا إذا حملنا القليل عن الكفار منهم الذين بقوا على الكفر فسرنا هذه الآية بأن المراد منها أمر الله رسوله بأن يعفو عنهم ويصفح عن صغائر زلاتهم ما داموا باقين على العهد</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163"/>
      </w:r>
      <w:r w:rsidR="0005038B" w:rsidRPr="00B83B45">
        <w:rPr>
          <w:rFonts w:ascii="Arabic Typesetting" w:hAnsi="Arabic Typesetting" w:cs="Traditional Arabic" w:hint="cs"/>
          <w:sz w:val="36"/>
          <w:szCs w:val="36"/>
          <w:vertAlign w:val="superscript"/>
          <w:rtl/>
        </w:rPr>
        <w:t>)</w:t>
      </w:r>
    </w:p>
    <w:p w:rsidR="000B1631" w:rsidRDefault="00321A3F" w:rsidP="00763FB1">
      <w:pPr>
        <w:jc w:val="both"/>
        <w:rPr>
          <w:rFonts w:ascii="Arial" w:hAnsi="Arial" w:cs="Traditional Arabic"/>
          <w:sz w:val="36"/>
          <w:szCs w:val="36"/>
          <w:rtl/>
        </w:rPr>
      </w:pPr>
      <w:r w:rsidRPr="00B83B45">
        <w:rPr>
          <w:rFonts w:ascii="Arabic Typesetting" w:hAnsi="Arabic Typesetting" w:cs="Traditional Arabic" w:hint="cs"/>
          <w:sz w:val="36"/>
          <w:szCs w:val="36"/>
          <w:rtl/>
        </w:rPr>
        <w:t>و</w:t>
      </w:r>
      <w:r w:rsidR="0005038B" w:rsidRPr="00B83B45">
        <w:rPr>
          <w:rFonts w:ascii="Arabic Typesetting" w:hAnsi="Arabic Typesetting" w:cs="Traditional Arabic" w:hint="cs"/>
          <w:sz w:val="36"/>
          <w:szCs w:val="36"/>
          <w:rtl/>
        </w:rPr>
        <w:t xml:space="preserve">الصفح </w:t>
      </w:r>
      <w:r w:rsidRPr="00B83B45">
        <w:rPr>
          <w:rFonts w:ascii="Arabic Typesetting" w:hAnsi="Arabic Typesetting" w:cs="Traditional Arabic"/>
          <w:sz w:val="36"/>
          <w:szCs w:val="36"/>
          <w:rtl/>
        </w:rPr>
        <w:t>جائز</w:t>
      </w:r>
      <w:r w:rsidR="0005038B" w:rsidRPr="00B83B45">
        <w:rPr>
          <w:rFonts w:ascii="Arabic Typesetting" w:hAnsi="Arabic Typesetting" w:cs="Traditional Arabic"/>
          <w:sz w:val="36"/>
          <w:szCs w:val="36"/>
          <w:rtl/>
        </w:rPr>
        <w:t xml:space="preserve"> مع إقرارهم بالصَّغار وأدائهم الجزية بعد القتال، </w:t>
      </w:r>
      <w:r w:rsidRPr="00B83B45">
        <w:rPr>
          <w:rFonts w:ascii="Arabic Typesetting" w:hAnsi="Arabic Typesetting" w:cs="Traditional Arabic" w:hint="cs"/>
          <w:sz w:val="36"/>
          <w:szCs w:val="36"/>
          <w:rtl/>
        </w:rPr>
        <w:t>و</w:t>
      </w:r>
      <w:r w:rsidR="0005038B" w:rsidRPr="00B83B45">
        <w:rPr>
          <w:rFonts w:ascii="Arabic Typesetting" w:hAnsi="Arabic Typesetting" w:cs="Traditional Arabic"/>
          <w:sz w:val="36"/>
          <w:szCs w:val="36"/>
          <w:rtl/>
        </w:rPr>
        <w:t xml:space="preserve">الأمرُ بالعفو عنهم في غَدْرة همُّوا بها، أو نكثةٍ عزموا عليها، ما لم يَنْصِبُوا حربًا دون أداء الجزية،  ويمتنعوا من الأحكام </w:t>
      </w:r>
      <w:r w:rsidRPr="00B83B45">
        <w:rPr>
          <w:rFonts w:ascii="Arabic Typesetting" w:hAnsi="Arabic Typesetting" w:cs="Traditional Arabic"/>
          <w:sz w:val="36"/>
          <w:szCs w:val="36"/>
          <w:rtl/>
        </w:rPr>
        <w:t>ا</w:t>
      </w:r>
      <w:r w:rsidRPr="00B83B45">
        <w:rPr>
          <w:rFonts w:ascii="Arabic Typesetting" w:hAnsi="Arabic Typesetting" w:cs="Traditional Arabic" w:hint="cs"/>
          <w:sz w:val="36"/>
          <w:szCs w:val="36"/>
          <w:rtl/>
        </w:rPr>
        <w:t>ل</w:t>
      </w:r>
      <w:r w:rsidR="0005038B" w:rsidRPr="00B83B45">
        <w:rPr>
          <w:rFonts w:ascii="Arabic Typesetting" w:hAnsi="Arabic Typesetting" w:cs="Traditional Arabic"/>
          <w:sz w:val="36"/>
          <w:szCs w:val="36"/>
          <w:rtl/>
        </w:rPr>
        <w:t>لازمَتِهم</w:t>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vertAlign w:val="superscript"/>
          <w:rtl/>
        </w:rPr>
        <w:t>(</w:t>
      </w:r>
      <w:r w:rsidR="0005038B" w:rsidRPr="00B83B45">
        <w:rPr>
          <w:rStyle w:val="a4"/>
          <w:rFonts w:ascii="Arial" w:hAnsi="Arial" w:cs="Traditional Arabic"/>
          <w:sz w:val="36"/>
          <w:szCs w:val="36"/>
        </w:rPr>
        <w:footnoteReference w:id="164"/>
      </w:r>
      <w:r w:rsidR="0005038B" w:rsidRPr="00B83B45">
        <w:rPr>
          <w:rFonts w:ascii="Arial" w:hAnsi="Arial" w:cs="Traditional Arabic" w:hint="cs"/>
          <w:sz w:val="36"/>
          <w:szCs w:val="36"/>
          <w:vertAlign w:val="superscript"/>
          <w:rtl/>
        </w:rPr>
        <w:t>)</w:t>
      </w:r>
      <w:r w:rsidR="0005038B" w:rsidRPr="00B83B45">
        <w:rPr>
          <w:rFonts w:ascii="Arial" w:hAnsi="Arial" w:cs="Traditional Arabic" w:hint="cs"/>
          <w:sz w:val="36"/>
          <w:szCs w:val="36"/>
          <w:rtl/>
        </w:rPr>
        <w:t xml:space="preserve"> والله تعالى أعلم .</w:t>
      </w:r>
    </w:p>
    <w:p w:rsidR="00763FB1" w:rsidRDefault="00101FAE" w:rsidP="00763FB1">
      <w:pPr>
        <w:jc w:val="both"/>
        <w:rPr>
          <w:rFonts w:ascii="Arial" w:hAnsi="Arial" w:cs="Traditional Arabic"/>
          <w:b/>
          <w:bCs/>
          <w:sz w:val="36"/>
          <w:szCs w:val="36"/>
          <w:rtl/>
        </w:rPr>
      </w:pPr>
      <w:r w:rsidRPr="00101FAE">
        <w:rPr>
          <w:rFonts w:ascii="Arial" w:hAnsi="Arial" w:cs="Traditional Arabic" w:hint="cs"/>
          <w:b/>
          <w:bCs/>
          <w:sz w:val="36"/>
          <w:szCs w:val="36"/>
          <w:rtl/>
        </w:rPr>
        <w:t>وجه البيان والإرتباط :</w:t>
      </w:r>
    </w:p>
    <w:p w:rsidR="00101FAE" w:rsidRPr="00101FAE" w:rsidRDefault="00101FAE" w:rsidP="00763FB1">
      <w:pPr>
        <w:jc w:val="both"/>
        <w:rPr>
          <w:rFonts w:ascii="Arial" w:hAnsi="Arial" w:cs="Traditional Arabic"/>
          <w:sz w:val="36"/>
          <w:szCs w:val="36"/>
          <w:rtl/>
        </w:rPr>
      </w:pPr>
      <w:r>
        <w:rPr>
          <w:rFonts w:ascii="Arial" w:hAnsi="Arial" w:cs="Traditional Arabic" w:hint="cs"/>
          <w:sz w:val="36"/>
          <w:szCs w:val="36"/>
          <w:rtl/>
        </w:rPr>
        <w:t>لا يوجد وجه بيان وارتباط لعدم صحة القول بالنسخ والله أعلم .</w:t>
      </w: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Default="00763FB1" w:rsidP="00763FB1">
      <w:pPr>
        <w:jc w:val="both"/>
        <w:rPr>
          <w:rFonts w:ascii="Arial" w:hAnsi="Arial" w:cs="Traditional Arabic"/>
          <w:sz w:val="36"/>
          <w:szCs w:val="36"/>
          <w:rtl/>
        </w:rPr>
      </w:pPr>
    </w:p>
    <w:p w:rsidR="00763FB1" w:rsidRPr="00763FB1" w:rsidRDefault="00763FB1" w:rsidP="00763FB1">
      <w:pPr>
        <w:jc w:val="both"/>
        <w:rPr>
          <w:rFonts w:ascii="Arial" w:hAnsi="Arial" w:cs="Traditional Arabic"/>
          <w:sz w:val="36"/>
          <w:szCs w:val="36"/>
          <w:rtl/>
        </w:rPr>
      </w:pPr>
    </w:p>
    <w:p w:rsidR="0005038B" w:rsidRPr="00B83B45" w:rsidRDefault="0005038B" w:rsidP="00B348B4">
      <w:pPr>
        <w:jc w:val="both"/>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t>المبحث العاشر</w:t>
      </w:r>
      <w:r w:rsidRPr="00B83B45">
        <w:rPr>
          <w:rFonts w:ascii="Arabic Typesetting" w:hAnsi="Arabic Typesetting" w:cs="Traditional Arabic" w:hint="cs"/>
          <w:sz w:val="36"/>
          <w:szCs w:val="36"/>
          <w:rtl/>
        </w:rPr>
        <w:t xml:space="preserve"> :</w:t>
      </w:r>
    </w:p>
    <w:p w:rsidR="0005038B" w:rsidRPr="00B83B45" w:rsidRDefault="0005038B" w:rsidP="00B348B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 </w:t>
      </w:r>
      <w:r w:rsidR="00380627" w:rsidRPr="00B83B45">
        <w:rPr>
          <w:rFonts w:ascii="QCF_BSML" w:eastAsiaTheme="minorHAnsi" w:hAnsi="QCF_BSML" w:cs="QCF_BSML"/>
          <w:color w:val="000000"/>
          <w:sz w:val="36"/>
          <w:szCs w:val="36"/>
          <w:rtl/>
        </w:rPr>
        <w:t>ﮁ</w:t>
      </w:r>
      <w:r w:rsidR="00380627" w:rsidRPr="00B83B45">
        <w:rPr>
          <w:rFonts w:ascii="QCF_P110" w:hAnsi="QCF_P110" w:cs="QCF_P110"/>
          <w:color w:val="000000"/>
          <w:sz w:val="36"/>
          <w:szCs w:val="36"/>
          <w:rtl/>
        </w:rPr>
        <w:t xml:space="preserve"> ﭬ  ﭭ   ﭮ  ﭯ  ﭰ  ﭱ  ﭲ  ﭳ  ﭴ   ﭵ  ﭶ  ﭷ  ﭸ  ﭹ  ﭺ   ﭻ</w:t>
      </w:r>
      <w:r w:rsidR="00380627" w:rsidRPr="00B83B45">
        <w:rPr>
          <w:rFonts w:ascii="QCF_P110" w:hAnsi="QCF_P110" w:cs="QCF_P110"/>
          <w:color w:val="0000A5"/>
          <w:sz w:val="36"/>
          <w:szCs w:val="36"/>
          <w:rtl/>
        </w:rPr>
        <w:t>ﭼ</w:t>
      </w:r>
      <w:r w:rsidR="00380627" w:rsidRPr="00B83B45">
        <w:rPr>
          <w:rFonts w:ascii="QCF_P110" w:hAnsi="QCF_P110" w:cs="QCF_P110"/>
          <w:color w:val="000000"/>
          <w:sz w:val="36"/>
          <w:szCs w:val="36"/>
          <w:rtl/>
        </w:rPr>
        <w:t xml:space="preserve">  ﭽ  ﭾ  ﭿ  ﮀ  ﮁ  ﮂ   ﮃ</w:t>
      </w:r>
      <w:r w:rsidR="00380627" w:rsidRPr="00B83B45">
        <w:rPr>
          <w:rFonts w:ascii="QCF_BSML" w:eastAsiaTheme="minorHAnsi" w:hAnsi="QCF_BSML" w:cs="QCF_BSML"/>
          <w:color w:val="000000"/>
          <w:sz w:val="36"/>
          <w:szCs w:val="36"/>
          <w:rtl/>
        </w:rPr>
        <w:t xml:space="preserve"> ﮀ</w:t>
      </w:r>
      <w:r w:rsidR="00412A4B" w:rsidRPr="00B83B45">
        <w:rPr>
          <w:rFonts w:ascii="QCF_BSML" w:eastAsiaTheme="minorHAnsi" w:hAnsi="QCF_BSML" w:cs="Traditional Arabic" w:hint="cs"/>
          <w:color w:val="000000"/>
          <w:sz w:val="36"/>
          <w:szCs w:val="36"/>
          <w:vertAlign w:val="superscript"/>
          <w:rtl/>
        </w:rPr>
        <w:t>(</w:t>
      </w:r>
      <w:r w:rsidR="00555079" w:rsidRPr="00B83B45">
        <w:rPr>
          <w:rStyle w:val="a4"/>
          <w:rFonts w:ascii="Arabic Typesetting" w:hAnsi="Arabic Typesetting" w:cs="Traditional Arabic"/>
          <w:sz w:val="36"/>
          <w:szCs w:val="36"/>
          <w:rtl/>
        </w:rPr>
        <w:footnoteReference w:id="165"/>
      </w:r>
      <w:r w:rsidR="00412A4B" w:rsidRPr="00B83B45">
        <w:rPr>
          <w:rFonts w:ascii="Arabic Typesetting" w:hAnsi="Arabic Typesetting" w:cs="Traditional Arabic" w:hint="cs"/>
          <w:sz w:val="36"/>
          <w:szCs w:val="36"/>
          <w:vertAlign w:val="superscript"/>
          <w:rtl/>
        </w:rPr>
        <w:t>)</w:t>
      </w:r>
    </w:p>
    <w:p w:rsidR="001F2560" w:rsidRPr="00B83B45" w:rsidRDefault="0005038B" w:rsidP="00B348B4">
      <w:pPr>
        <w:jc w:val="both"/>
        <w:rPr>
          <w:rFonts w:ascii="QCF_BSML" w:eastAsiaTheme="minorHAnsi" w:hAnsi="QCF_BSML" w:cs="QCF_BSML"/>
          <w:color w:val="000000"/>
          <w:sz w:val="36"/>
          <w:szCs w:val="36"/>
          <w:rtl/>
        </w:rPr>
      </w:pPr>
      <w:r w:rsidRPr="00B83B45">
        <w:rPr>
          <w:rFonts w:ascii="Arabic Typesetting" w:hAnsi="Arabic Typesetting" w:cs="Traditional Arabic" w:hint="cs"/>
          <w:sz w:val="36"/>
          <w:szCs w:val="36"/>
          <w:rtl/>
        </w:rPr>
        <w:t>الآية المفسِّرة :</w:t>
      </w:r>
      <w:r w:rsidRPr="00B83B45">
        <w:rPr>
          <w:sz w:val="36"/>
          <w:szCs w:val="36"/>
          <w:rtl/>
        </w:rPr>
        <w:t xml:space="preserve"> </w:t>
      </w:r>
      <w:r w:rsidR="00412A4B" w:rsidRPr="00B83B45">
        <w:rPr>
          <w:rFonts w:ascii="Arabic Typesetting" w:hAnsi="Arabic Typesetting" w:cs="Traditional Arabic" w:hint="cs"/>
          <w:sz w:val="36"/>
          <w:szCs w:val="36"/>
          <w:rtl/>
        </w:rPr>
        <w:t xml:space="preserve"> </w:t>
      </w:r>
      <w:r w:rsidR="00412A4B" w:rsidRPr="00B83B45">
        <w:rPr>
          <w:rFonts w:ascii="QCF_BSML" w:eastAsiaTheme="minorHAnsi" w:hAnsi="QCF_BSML" w:cs="QCF_BSML"/>
          <w:color w:val="000000"/>
          <w:sz w:val="36"/>
          <w:szCs w:val="36"/>
          <w:rtl/>
        </w:rPr>
        <w:t xml:space="preserve">ﮁ </w:t>
      </w:r>
      <w:r w:rsidR="00412A4B" w:rsidRPr="00B83B45">
        <w:rPr>
          <w:rFonts w:ascii="QCF_P053" w:eastAsiaTheme="minorHAnsi" w:hAnsi="QCF_P053" w:cs="QCF_P053"/>
          <w:color w:val="000000"/>
          <w:sz w:val="36"/>
          <w:szCs w:val="36"/>
          <w:rtl/>
        </w:rPr>
        <w:t xml:space="preserve">ﭑ   ﭒ   ﭓ  ﭔ  ﭕ  ﭖ  ﭗ  ﭘ  ﭙ  ﭚ   ﭛ            ﭜ  ﭝ  ﭞ  ﭟ  ﭠ  ﭡ  ﭢ  ﭣ  ﭤ   </w:t>
      </w:r>
      <w:r w:rsidR="00412A4B" w:rsidRPr="00B83B45">
        <w:rPr>
          <w:rFonts w:ascii="QCF_BSML" w:eastAsiaTheme="minorHAnsi" w:hAnsi="QCF_BSML" w:cs="QCF_BSML"/>
          <w:color w:val="000000"/>
          <w:sz w:val="36"/>
          <w:szCs w:val="36"/>
          <w:rtl/>
        </w:rPr>
        <w:t>ﮀ</w:t>
      </w:r>
      <w:r w:rsidR="001F2560" w:rsidRPr="00B83B45">
        <w:rPr>
          <w:rFonts w:ascii="QCF_BSML" w:eastAsiaTheme="minorHAnsi" w:hAnsi="QCF_BSML" w:cs="Traditional Arabic" w:hint="cs"/>
          <w:color w:val="000000"/>
          <w:sz w:val="36"/>
          <w:szCs w:val="36"/>
          <w:vertAlign w:val="superscript"/>
          <w:rtl/>
        </w:rPr>
        <w:t>(</w:t>
      </w:r>
      <w:r w:rsidR="00412A4B" w:rsidRPr="00B83B45">
        <w:rPr>
          <w:rStyle w:val="a4"/>
          <w:rFonts w:ascii="QCF_BSML" w:eastAsiaTheme="minorHAnsi" w:hAnsi="QCF_BSML" w:cs="Traditional Arabic"/>
          <w:color w:val="000000"/>
          <w:sz w:val="36"/>
          <w:szCs w:val="36"/>
          <w:rtl/>
        </w:rPr>
        <w:footnoteReference w:id="166"/>
      </w:r>
      <w:r w:rsidR="001F2560" w:rsidRPr="00B83B45">
        <w:rPr>
          <w:rFonts w:ascii="Arabic Typesetting" w:hAnsi="Arabic Typesetting" w:cs="Traditional Arabic" w:hint="cs"/>
          <w:sz w:val="36"/>
          <w:szCs w:val="36"/>
          <w:vertAlign w:val="superscript"/>
          <w:rtl/>
        </w:rPr>
        <w:t>)</w:t>
      </w:r>
    </w:p>
    <w:p w:rsidR="0005038B" w:rsidRPr="00B83B45" w:rsidRDefault="001F2560" w:rsidP="00B348B4">
      <w:pPr>
        <w:jc w:val="both"/>
        <w:rPr>
          <w:rFonts w:ascii="Traditional Arabic" w:hAnsi="Traditional Arabic" w:cs="Traditional Arabic"/>
          <w:sz w:val="36"/>
          <w:szCs w:val="36"/>
          <w:rtl/>
        </w:rPr>
      </w:pPr>
      <w:r w:rsidRPr="00B83B45">
        <w:rPr>
          <w:rFonts w:ascii="QCF_BSML" w:eastAsiaTheme="minorHAnsi" w:hAnsi="QCF_BSML" w:cs="QCF_BSML"/>
          <w:color w:val="000000"/>
          <w:sz w:val="36"/>
          <w:szCs w:val="36"/>
          <w:rtl/>
        </w:rPr>
        <w:t xml:space="preserve">ﮁ </w:t>
      </w:r>
      <w:r w:rsidRPr="00B83B45">
        <w:rPr>
          <w:rFonts w:ascii="QCF_P014" w:eastAsiaTheme="minorHAnsi" w:hAnsi="QCF_P014" w:cs="QCF_P014"/>
          <w:color w:val="000000"/>
          <w:sz w:val="36"/>
          <w:szCs w:val="36"/>
          <w:rtl/>
        </w:rPr>
        <w:t>ﭚ   ﭛ  ﭜ  ﭝ  ﭞ  ﭟ  ﭠ         ﭡ  ﭢ   ﭣ  ﭤ  ﭥ  ﭦ</w:t>
      </w:r>
      <w:r w:rsidRPr="00B83B45">
        <w:rPr>
          <w:rFonts w:ascii="QCF_P014" w:eastAsiaTheme="minorHAnsi" w:hAnsi="QCF_P014" w:cs="QCF_P014"/>
          <w:color w:val="0000A5"/>
          <w:sz w:val="36"/>
          <w:szCs w:val="36"/>
          <w:rtl/>
        </w:rPr>
        <w:t>ﭧ</w:t>
      </w:r>
      <w:r w:rsidRPr="00B83B45">
        <w:rPr>
          <w:rFonts w:ascii="QCF_P014" w:eastAsiaTheme="minorHAnsi" w:hAnsi="QCF_P014" w:cs="QCF_P014"/>
          <w:color w:val="000000"/>
          <w:sz w:val="36"/>
          <w:szCs w:val="36"/>
          <w:rtl/>
        </w:rPr>
        <w:t xml:space="preserve">  ﭨ  ﭩ  ﭪ  ﭫ   </w:t>
      </w:r>
      <w:r w:rsidRPr="00B83B45">
        <w:rPr>
          <w:rFonts w:ascii="QCF_BSML" w:eastAsiaTheme="minorHAnsi" w:hAnsi="QCF_BSML" w:cs="QCF_BSML"/>
          <w:color w:val="000000"/>
          <w:sz w:val="36"/>
          <w:szCs w:val="36"/>
          <w:rtl/>
        </w:rPr>
        <w:t>ﮀ</w:t>
      </w:r>
      <w:r w:rsidRPr="00B83B45">
        <w:rPr>
          <w:rFonts w:ascii="Arial" w:eastAsiaTheme="minorHAnsi" w:hAnsi="Arial" w:cs="Arial"/>
          <w:color w:val="000000"/>
          <w:sz w:val="36"/>
          <w:szCs w:val="36"/>
          <w:rtl/>
        </w:rPr>
        <w:t xml:space="preserve"> </w:t>
      </w:r>
      <w:r w:rsidR="00F72BAE" w:rsidRPr="00B83B45">
        <w:rPr>
          <w:rFonts w:ascii="Arial" w:eastAsiaTheme="minorHAnsi" w:hAnsi="Arial" w:cs="Traditional Arabic" w:hint="cs"/>
          <w:color w:val="000000"/>
          <w:sz w:val="36"/>
          <w:szCs w:val="36"/>
          <w:vertAlign w:val="superscript"/>
          <w:rtl/>
        </w:rPr>
        <w:t>(</w:t>
      </w:r>
      <w:r w:rsidRPr="00B83B45">
        <w:rPr>
          <w:rStyle w:val="a4"/>
          <w:rFonts w:ascii="Arabic Typesetting" w:hAnsi="Arabic Typesetting" w:cs="Traditional Arabic"/>
          <w:sz w:val="36"/>
          <w:szCs w:val="36"/>
          <w:rtl/>
        </w:rPr>
        <w:footnoteReference w:id="167"/>
      </w:r>
      <w:r w:rsidR="00F72BAE" w:rsidRPr="00B83B45">
        <w:rPr>
          <w:rFonts w:ascii="Arabic Typesetting" w:hAnsi="Arabic Typesetting" w:cs="Traditional Arabic" w:hint="cs"/>
          <w:sz w:val="36"/>
          <w:szCs w:val="36"/>
          <w:vertAlign w:val="superscript"/>
          <w:rtl/>
        </w:rPr>
        <w:t>)</w:t>
      </w:r>
      <w:r w:rsidR="00F72BAE" w:rsidRPr="00B83B45">
        <w:rPr>
          <w:rFonts w:ascii="QCF_BSML" w:eastAsiaTheme="minorHAnsi" w:hAnsi="QCF_BSML" w:cs="QCF_BSML"/>
          <w:color w:val="000000"/>
          <w:sz w:val="36"/>
          <w:szCs w:val="36"/>
          <w:rtl/>
        </w:rPr>
        <w:t xml:space="preserve">ﮁ </w:t>
      </w:r>
      <w:r w:rsidR="00F72BAE" w:rsidRPr="00B83B45">
        <w:rPr>
          <w:rFonts w:ascii="QCF_P103" w:eastAsiaTheme="minorHAnsi" w:hAnsi="QCF_P103" w:cs="QCF_P103"/>
          <w:color w:val="000000"/>
          <w:sz w:val="36"/>
          <w:szCs w:val="36"/>
          <w:rtl/>
        </w:rPr>
        <w:t xml:space="preserve">ﮰ  ﮱ  ﯓ  ﯔ   ﯕ  ﯖ  ﯗ  ﯘ  ﯙ    </w:t>
      </w:r>
      <w:r w:rsidR="00F72BAE" w:rsidRPr="00B83B45">
        <w:rPr>
          <w:rFonts w:ascii="QCF_BSML" w:eastAsiaTheme="minorHAnsi" w:hAnsi="QCF_BSML" w:cs="QCF_BSML"/>
          <w:color w:val="000000"/>
          <w:sz w:val="36"/>
          <w:szCs w:val="36"/>
          <w:rtl/>
        </w:rPr>
        <w:t>ﮀ</w:t>
      </w:r>
      <w:r w:rsidR="00F72BAE" w:rsidRPr="00B83B45">
        <w:rPr>
          <w:rFonts w:ascii="QCF_BSML" w:eastAsiaTheme="minorHAnsi" w:hAnsi="QCF_BSML" w:cs="Traditional Arabic" w:hint="cs"/>
          <w:color w:val="000000"/>
          <w:sz w:val="36"/>
          <w:szCs w:val="36"/>
          <w:vertAlign w:val="superscript"/>
          <w:rtl/>
        </w:rPr>
        <w:t>(</w:t>
      </w:r>
      <w:r w:rsidR="00F72BAE" w:rsidRPr="00B83B45">
        <w:rPr>
          <w:rStyle w:val="a4"/>
          <w:rFonts w:ascii="QCF_BSML" w:eastAsiaTheme="minorHAnsi" w:hAnsi="QCF_BSML" w:cs="Traditional Arabic"/>
          <w:color w:val="000000"/>
          <w:sz w:val="36"/>
          <w:szCs w:val="36"/>
          <w:rtl/>
        </w:rPr>
        <w:footnoteReference w:id="168"/>
      </w:r>
      <w:r w:rsidR="00F72BAE" w:rsidRPr="00B83B45">
        <w:rPr>
          <w:rFonts w:ascii="Traditional Arabic" w:hAnsi="Traditional Arabic" w:cs="Traditional Arabic" w:hint="cs"/>
          <w:sz w:val="36"/>
          <w:szCs w:val="36"/>
          <w:vertAlign w:val="superscript"/>
          <w:rtl/>
        </w:rPr>
        <w:t>)</w:t>
      </w:r>
    </w:p>
    <w:p w:rsidR="0005038B" w:rsidRPr="00B83B45" w:rsidRDefault="0005038B" w:rsidP="00B348B4">
      <w:pPr>
        <w:jc w:val="both"/>
        <w:rPr>
          <w:rFonts w:ascii="Traditional Arabic" w:hAnsi="Traditional Arabic" w:cs="Traditional Arabic"/>
          <w:sz w:val="36"/>
          <w:szCs w:val="36"/>
          <w:rtl/>
        </w:rPr>
      </w:pPr>
      <w:r w:rsidRPr="00B83B45">
        <w:rPr>
          <w:rFonts w:ascii="Arabic Typesetting" w:hAnsi="Arabic Typesetting" w:cs="Traditional Arabic"/>
          <w:sz w:val="36"/>
          <w:szCs w:val="36"/>
          <w:rtl/>
        </w:rPr>
        <w:lastRenderedPageBreak/>
        <w:t>وقوله :</w:t>
      </w:r>
      <w:r w:rsidR="00F72BAE" w:rsidRPr="00B83B45">
        <w:rPr>
          <w:rFonts w:ascii="QCF_BSML" w:eastAsiaTheme="minorHAnsi" w:hAnsi="QCF_BSML" w:cs="QCF_BSML"/>
          <w:color w:val="000000"/>
          <w:sz w:val="36"/>
          <w:szCs w:val="36"/>
          <w:rtl/>
        </w:rPr>
        <w:t xml:space="preserve">ﮁ </w:t>
      </w:r>
      <w:r w:rsidR="00F72BAE" w:rsidRPr="00B83B45">
        <w:rPr>
          <w:rFonts w:ascii="QCF_P147" w:eastAsiaTheme="minorHAnsi" w:hAnsi="QCF_P147" w:cs="QCF_P147"/>
          <w:color w:val="000000"/>
          <w:sz w:val="36"/>
          <w:szCs w:val="36"/>
          <w:rtl/>
        </w:rPr>
        <w:t>ﯣ  ﯤ  ﯥ  ﯦ    ﯧ  ﯨ  ﯩ</w:t>
      </w:r>
      <w:r w:rsidR="00F72BAE" w:rsidRPr="00B83B45">
        <w:rPr>
          <w:rFonts w:ascii="QCF_P147" w:eastAsiaTheme="minorHAnsi" w:hAnsi="QCF_P147" w:cs="QCF_P147"/>
          <w:color w:val="0000A5"/>
          <w:sz w:val="36"/>
          <w:szCs w:val="36"/>
          <w:rtl/>
        </w:rPr>
        <w:t>ﯪ</w:t>
      </w:r>
      <w:r w:rsidR="00F72BAE" w:rsidRPr="00B83B45">
        <w:rPr>
          <w:rFonts w:ascii="QCF_P147" w:eastAsiaTheme="minorHAnsi" w:hAnsi="QCF_P147" w:cs="QCF_P147"/>
          <w:color w:val="000000"/>
          <w:sz w:val="36"/>
          <w:szCs w:val="36"/>
          <w:rtl/>
        </w:rPr>
        <w:t xml:space="preserve">  ﯫ  ﯬ  ﯭ  ﯮ  ﯯ   ﯰ  ﯱ     ﯲ  ﯳ  ﯴ  ﯵ  ﯶ  ﯷ  ﯸ   ﯹ  ﯺ</w:t>
      </w:r>
      <w:r w:rsidR="00F72BAE" w:rsidRPr="00B83B45">
        <w:rPr>
          <w:rFonts w:ascii="QCF_P147" w:eastAsiaTheme="minorHAnsi" w:hAnsi="QCF_P147" w:cs="QCF_P147"/>
          <w:color w:val="0000A5"/>
          <w:sz w:val="36"/>
          <w:szCs w:val="36"/>
          <w:rtl/>
        </w:rPr>
        <w:t>ﯻ</w:t>
      </w:r>
      <w:r w:rsidR="00F72BAE" w:rsidRPr="00B83B45">
        <w:rPr>
          <w:rFonts w:ascii="QCF_P147" w:eastAsiaTheme="minorHAnsi" w:hAnsi="QCF_P147" w:cs="QCF_P147"/>
          <w:color w:val="000000"/>
          <w:sz w:val="36"/>
          <w:szCs w:val="36"/>
          <w:rtl/>
        </w:rPr>
        <w:t xml:space="preserve">  ﯼ  ﯽ  ﯾ</w:t>
      </w:r>
      <w:r w:rsidR="00F72BAE" w:rsidRPr="00B83B45">
        <w:rPr>
          <w:rFonts w:ascii="QCF_P147" w:eastAsiaTheme="minorHAnsi" w:hAnsi="QCF_P147" w:cs="QCF_P147"/>
          <w:color w:val="0000A5"/>
          <w:sz w:val="36"/>
          <w:szCs w:val="36"/>
          <w:rtl/>
        </w:rPr>
        <w:t>ﯿ</w:t>
      </w:r>
      <w:r w:rsidR="00F72BAE" w:rsidRPr="00B83B45">
        <w:rPr>
          <w:rFonts w:ascii="QCF_P147" w:eastAsiaTheme="minorHAnsi" w:hAnsi="QCF_P147" w:cs="QCF_P147"/>
          <w:color w:val="000000"/>
          <w:sz w:val="36"/>
          <w:szCs w:val="36"/>
          <w:rtl/>
        </w:rPr>
        <w:t xml:space="preserve">  ﰀ  ﰁ     </w:t>
      </w:r>
      <w:r w:rsidR="00F72BAE" w:rsidRPr="00B83B45">
        <w:rPr>
          <w:rFonts w:ascii="QCF_BSML" w:eastAsiaTheme="minorHAnsi" w:hAnsi="QCF_BSML" w:cs="QCF_BSML"/>
          <w:color w:val="000000"/>
          <w:sz w:val="36"/>
          <w:szCs w:val="36"/>
          <w:rtl/>
        </w:rPr>
        <w:t>ﮀ</w:t>
      </w:r>
      <w:r w:rsidR="00F72BAE" w:rsidRPr="00B83B45">
        <w:rPr>
          <w:rFonts w:ascii="Arial" w:eastAsiaTheme="minorHAnsi" w:hAnsi="Arial" w:cs="Arial"/>
          <w:color w:val="000000"/>
          <w:sz w:val="36"/>
          <w:szCs w:val="36"/>
          <w:rtl/>
        </w:rPr>
        <w:t xml:space="preserve"> </w:t>
      </w:r>
      <w:r w:rsidR="00F72BAE" w:rsidRPr="00B83B45">
        <w:rPr>
          <w:rFonts w:ascii="Arial" w:eastAsiaTheme="minorHAnsi" w:hAnsi="Arial" w:cs="Traditional Arabic" w:hint="cs"/>
          <w:color w:val="000000"/>
          <w:sz w:val="36"/>
          <w:szCs w:val="36"/>
          <w:vertAlign w:val="superscript"/>
          <w:rtl/>
        </w:rPr>
        <w:t>(</w:t>
      </w:r>
      <w:r w:rsidR="00F72BAE" w:rsidRPr="00B83B45">
        <w:rPr>
          <w:rStyle w:val="a4"/>
          <w:rFonts w:ascii="Traditional Arabic" w:hAnsi="Traditional Arabic" w:cs="Traditional Arabic"/>
          <w:sz w:val="36"/>
          <w:szCs w:val="36"/>
          <w:rtl/>
        </w:rPr>
        <w:footnoteReference w:id="169"/>
      </w:r>
      <w:r w:rsidR="00F72BAE" w:rsidRPr="00B83B45">
        <w:rPr>
          <w:rFonts w:ascii="Traditional Arabic" w:hAnsi="Traditional Arabic" w:cs="Traditional Arabic" w:hint="cs"/>
          <w:sz w:val="36"/>
          <w:szCs w:val="36"/>
          <w:vertAlign w:val="superscript"/>
          <w:rtl/>
        </w:rPr>
        <w:t>)</w:t>
      </w:r>
    </w:p>
    <w:p w:rsidR="00B348B4" w:rsidRDefault="00321A3F" w:rsidP="00B348B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w:t>
      </w:r>
      <w:r w:rsidR="0005038B" w:rsidRPr="00B83B45">
        <w:rPr>
          <w:rFonts w:ascii="Arabic Typesetting" w:hAnsi="Arabic Typesetting" w:cs="Traditional Arabic"/>
          <w:sz w:val="36"/>
          <w:szCs w:val="36"/>
          <w:rtl/>
        </w:rPr>
        <w:t xml:space="preserve">قوله : </w:t>
      </w:r>
      <w:r w:rsidR="00BA55FF" w:rsidRPr="00B83B45">
        <w:rPr>
          <w:rFonts w:ascii="QCF_BSML" w:eastAsiaTheme="minorHAnsi" w:hAnsi="QCF_BSML" w:cs="QCF_BSML"/>
          <w:color w:val="000000"/>
          <w:sz w:val="36"/>
          <w:szCs w:val="36"/>
          <w:rtl/>
        </w:rPr>
        <w:t xml:space="preserve">ﮁ </w:t>
      </w:r>
      <w:r w:rsidR="00BA55FF" w:rsidRPr="00B83B45">
        <w:rPr>
          <w:rFonts w:ascii="QCF_P552" w:eastAsiaTheme="minorHAnsi" w:hAnsi="QCF_P552" w:cs="QCF_P552"/>
          <w:color w:val="000000"/>
          <w:sz w:val="36"/>
          <w:szCs w:val="36"/>
          <w:rtl/>
        </w:rPr>
        <w:t>ﭑ  ﭒ  ﭓ  ﭔ  ﭕ  ﭖ  ﭗ  ﭘ  ﭙ  ﭚ  ﭛ       ﭜ    ﭝ  ﭞ  ﭟ  ﭠ  ﭡ    ﭢ  ﭣ  ﭤ  ﭥ  ﭦ  ﭧ  ﭨ</w:t>
      </w:r>
      <w:r w:rsidR="00BA55FF" w:rsidRPr="00B83B45">
        <w:rPr>
          <w:rFonts w:ascii="QCF_P552" w:eastAsiaTheme="minorHAnsi" w:hAnsi="QCF_P552" w:cs="QCF_P552"/>
          <w:color w:val="0000A5"/>
          <w:sz w:val="36"/>
          <w:szCs w:val="36"/>
          <w:rtl/>
        </w:rPr>
        <w:t>ﭩ</w:t>
      </w:r>
      <w:r w:rsidR="00BA55FF" w:rsidRPr="00B83B45">
        <w:rPr>
          <w:rFonts w:ascii="QCF_P552" w:eastAsiaTheme="minorHAnsi" w:hAnsi="QCF_P552" w:cs="QCF_P552"/>
          <w:color w:val="000000"/>
          <w:sz w:val="36"/>
          <w:szCs w:val="36"/>
          <w:rtl/>
        </w:rPr>
        <w:t xml:space="preserve">  ﭪ   ﭫ  ﭬ  ﭭ  ﭮ  ﭯ    ﭰ  </w:t>
      </w:r>
      <w:r w:rsidR="00BA55FF" w:rsidRPr="00B83B45">
        <w:rPr>
          <w:rFonts w:ascii="QCF_BSML" w:eastAsiaTheme="minorHAnsi" w:hAnsi="QCF_BSML" w:cs="QCF_BSML"/>
          <w:color w:val="000000"/>
          <w:sz w:val="36"/>
          <w:szCs w:val="36"/>
          <w:rtl/>
        </w:rPr>
        <w:t>ﮀ</w:t>
      </w:r>
      <w:r w:rsidR="00BA55FF" w:rsidRPr="00B83B45">
        <w:rPr>
          <w:rFonts w:ascii="Arial" w:eastAsiaTheme="minorHAnsi" w:hAnsi="Arial" w:cs="Arial"/>
          <w:color w:val="000000"/>
          <w:sz w:val="36"/>
          <w:szCs w:val="36"/>
          <w:rtl/>
        </w:rPr>
        <w:t xml:space="preserve"> </w:t>
      </w:r>
      <w:r w:rsidR="00BA55FF" w:rsidRPr="00B83B45">
        <w:rPr>
          <w:rFonts w:ascii="Arabic Typesetting" w:hAnsi="Arabic Typesetting" w:cs="Traditional Arabic" w:hint="cs"/>
          <w:sz w:val="36"/>
          <w:szCs w:val="36"/>
          <w:rtl/>
        </w:rPr>
        <w:t xml:space="preserve"> </w:t>
      </w:r>
      <w:r w:rsidR="006D78D7" w:rsidRPr="00B83B45">
        <w:rPr>
          <w:rFonts w:ascii="Arabic Typesetting" w:hAnsi="Arabic Typesetting" w:cs="Traditional Arabic" w:hint="cs"/>
          <w:sz w:val="36"/>
          <w:szCs w:val="36"/>
          <w:vertAlign w:val="superscript"/>
          <w:rtl/>
        </w:rPr>
        <w:t>(</w:t>
      </w:r>
      <w:r w:rsidR="00BA55FF" w:rsidRPr="00B83B45">
        <w:rPr>
          <w:rStyle w:val="a4"/>
          <w:rFonts w:ascii="Arabic Typesetting" w:hAnsi="Arabic Typesetting" w:cs="Traditional Arabic"/>
          <w:sz w:val="36"/>
          <w:szCs w:val="36"/>
          <w:rtl/>
        </w:rPr>
        <w:footnoteReference w:id="170"/>
      </w:r>
      <w:r w:rsidR="006D78D7" w:rsidRPr="00B83B45">
        <w:rPr>
          <w:rFonts w:ascii="Arabic Typesetting" w:hAnsi="Arabic Typesetting" w:cs="Traditional Arabic" w:hint="cs"/>
          <w:sz w:val="36"/>
          <w:szCs w:val="36"/>
          <w:vertAlign w:val="superscript"/>
          <w:rtl/>
        </w:rPr>
        <w:t xml:space="preserve">) </w:t>
      </w:r>
    </w:p>
    <w:p w:rsidR="00B348B4" w:rsidRDefault="00B348B4" w:rsidP="00B348B4">
      <w:pPr>
        <w:jc w:val="both"/>
        <w:rPr>
          <w:rFonts w:ascii="Arabic Typesetting" w:hAnsi="Arabic Typesetting" w:cs="Traditional Arabic"/>
          <w:sz w:val="36"/>
          <w:szCs w:val="36"/>
          <w:rtl/>
        </w:rPr>
      </w:pPr>
    </w:p>
    <w:p w:rsidR="00B348B4" w:rsidRPr="00B348B4" w:rsidRDefault="00B348B4" w:rsidP="00B348B4">
      <w:pPr>
        <w:jc w:val="both"/>
        <w:rPr>
          <w:rFonts w:ascii="Arabic Typesetting" w:hAnsi="Arabic Typesetting" w:cs="Traditional Arabic"/>
          <w:sz w:val="36"/>
          <w:szCs w:val="36"/>
          <w:rtl/>
        </w:rPr>
      </w:pPr>
    </w:p>
    <w:p w:rsidR="0005038B" w:rsidRPr="00B83B45" w:rsidRDefault="0005038B" w:rsidP="00B348B4">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تفسير الآية :</w:t>
      </w:r>
    </w:p>
    <w:p w:rsidR="0005038B" w:rsidRPr="00B83B45" w:rsidRDefault="0005038B" w:rsidP="00B348B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قوله</w:t>
      </w:r>
      <w:r w:rsidRPr="00B83B45">
        <w:rPr>
          <w:rFonts w:ascii="Arabic Typesetting" w:hAnsi="Arabic Typesetting" w:cs="Traditional Arabic"/>
          <w:sz w:val="36"/>
          <w:szCs w:val="36"/>
          <w:rtl/>
        </w:rPr>
        <w:t xml:space="preserve"> تعالى : </w:t>
      </w:r>
      <w:r w:rsidR="006D78D7" w:rsidRPr="00B83B45">
        <w:rPr>
          <w:rFonts w:ascii="QCF_BSML" w:eastAsiaTheme="minorHAnsi" w:hAnsi="QCF_BSML" w:cs="QCF_BSML"/>
          <w:color w:val="000000"/>
          <w:sz w:val="36"/>
          <w:szCs w:val="36"/>
          <w:rtl/>
        </w:rPr>
        <w:t>ﮁ</w:t>
      </w:r>
      <w:r w:rsidR="006D78D7" w:rsidRPr="00B83B45">
        <w:rPr>
          <w:rFonts w:ascii="QCF_P110" w:hAnsi="QCF_P110" w:cs="QCF_P110"/>
          <w:color w:val="000000"/>
          <w:sz w:val="36"/>
          <w:szCs w:val="36"/>
          <w:rtl/>
        </w:rPr>
        <w:t xml:space="preserve"> ﭬ  ﭭ   ﭮ  ﭯ  ﭰ  ﭱ  ﭲ  ﭳ  ﭴ   ﭵ  ﭶ  ﭷ  ﭸ</w:t>
      </w:r>
      <w:r w:rsidR="006D78D7" w:rsidRPr="00B83B45">
        <w:rPr>
          <w:rFonts w:ascii="QCF_BSML" w:eastAsiaTheme="minorHAnsi" w:hAnsi="QCF_BSML" w:cs="QCF_BSML"/>
          <w:color w:val="000000"/>
          <w:sz w:val="36"/>
          <w:szCs w:val="36"/>
          <w:rtl/>
        </w:rPr>
        <w:t xml:space="preserve"> ﮀ</w:t>
      </w:r>
      <w:r w:rsidR="006D78D7" w:rsidRPr="00B83B45">
        <w:rPr>
          <w:rFonts w:ascii="QCF_BSML" w:eastAsiaTheme="minorHAnsi" w:hAnsi="QCF_BSML" w:cs="Traditional Arabic" w:hint="cs"/>
          <w:color w:val="000000"/>
          <w:sz w:val="36"/>
          <w:szCs w:val="36"/>
          <w:vertAlign w:val="superscript"/>
          <w:rtl/>
        </w:rPr>
        <w:t>(</w:t>
      </w:r>
      <w:r w:rsidR="006D78D7" w:rsidRPr="00B83B45">
        <w:rPr>
          <w:rStyle w:val="a4"/>
          <w:rFonts w:ascii="Arabic Typesetting" w:hAnsi="Arabic Typesetting" w:cs="Traditional Arabic"/>
          <w:sz w:val="36"/>
          <w:szCs w:val="36"/>
          <w:rtl/>
        </w:rPr>
        <w:footnoteReference w:id="171"/>
      </w:r>
      <w:r w:rsidR="006D78D7" w:rsidRPr="00B83B45">
        <w:rPr>
          <w:rFonts w:ascii="Arabic Typesetting" w:hAnsi="Arabic Typesetting" w:cs="Traditional Arabic" w:hint="cs"/>
          <w:sz w:val="36"/>
          <w:szCs w:val="36"/>
          <w:vertAlign w:val="superscript"/>
          <w:rtl/>
        </w:rPr>
        <w:t>)</w:t>
      </w:r>
    </w:p>
    <w:p w:rsidR="0005038B" w:rsidRPr="00B83B45" w:rsidRDefault="0005038B" w:rsidP="00B348B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قال الإمام الشنقيطي رحمه الله </w:t>
      </w:r>
      <w:r w:rsidRPr="00B83B45">
        <w:rPr>
          <w:rFonts w:ascii="Arabic Typesetting" w:hAnsi="Arabic Typesetting" w:cs="Traditional Arabic"/>
          <w:sz w:val="36"/>
          <w:szCs w:val="36"/>
          <w:rtl/>
        </w:rPr>
        <w:t xml:space="preserve">لم يبين </w:t>
      </w:r>
      <w:r w:rsidRPr="00B83B45">
        <w:rPr>
          <w:rFonts w:ascii="Arabic Typesetting" w:hAnsi="Arabic Typesetting" w:cs="Traditional Arabic" w:hint="cs"/>
          <w:sz w:val="36"/>
          <w:szCs w:val="36"/>
          <w:rtl/>
        </w:rPr>
        <w:t xml:space="preserve">الله </w:t>
      </w:r>
      <w:r w:rsidRPr="00B83B45">
        <w:rPr>
          <w:rFonts w:ascii="Arabic Typesetting" w:hAnsi="Arabic Typesetting" w:cs="Traditional Arabic"/>
          <w:sz w:val="36"/>
          <w:szCs w:val="36"/>
          <w:rtl/>
        </w:rPr>
        <w:t>هنا شيئاً من ذلك الكثير الذي يبينه لهم الرسول الله صلى الله عليه وسلم مما كانوا يخفون من الكتاب ، يعني التوراة والإنجيل ، وبين كثيراً منه في مواضع أخر .</w:t>
      </w:r>
    </w:p>
    <w:p w:rsidR="006D78D7" w:rsidRPr="00B83B45" w:rsidRDefault="0005038B" w:rsidP="00B348B4">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فمما كانوا يخفون من أحكام التوراة رجم الزاني المحصن ، وبينه القرآن في قوله تعالى : </w:t>
      </w:r>
    </w:p>
    <w:p w:rsidR="006D78D7" w:rsidRPr="00B83B45" w:rsidRDefault="006D78D7" w:rsidP="00B348B4">
      <w:pPr>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t xml:space="preserve">ﮁ </w:t>
      </w:r>
      <w:r w:rsidRPr="00B83B45">
        <w:rPr>
          <w:rFonts w:ascii="QCF_P053" w:eastAsiaTheme="minorHAnsi" w:hAnsi="QCF_P053" w:cs="QCF_P053"/>
          <w:color w:val="000000"/>
          <w:sz w:val="36"/>
          <w:szCs w:val="36"/>
          <w:rtl/>
        </w:rPr>
        <w:t xml:space="preserve">ﭑ   ﭒ   ﭓ  ﭔ  ﭕ  ﭖ  ﭗ  ﭘ  ﭙ  ﭚ   ﭛ            ﭜ  ﭝ  ﭞ  ﭟ  ﭠ  ﭡ  ﭢ  ﭣ  ﭤ  </w:t>
      </w:r>
      <w:r w:rsidRPr="00B83B45">
        <w:rPr>
          <w:rFonts w:ascii="QCF_BSML" w:eastAsiaTheme="minorHAnsi" w:hAnsi="QCF_BSML" w:cs="QCF_BSML"/>
          <w:color w:val="000000"/>
          <w:sz w:val="36"/>
          <w:szCs w:val="36"/>
          <w:rtl/>
        </w:rPr>
        <w:t>ﮀ</w:t>
      </w:r>
      <w:r w:rsidR="00C10103" w:rsidRPr="00B83B45">
        <w:rPr>
          <w:rFonts w:ascii="QCF_BSML" w:eastAsiaTheme="minorHAnsi" w:hAnsi="QCF_BSML" w:cs="Traditional Arabic" w:hint="cs"/>
          <w:color w:val="000000"/>
          <w:sz w:val="36"/>
          <w:szCs w:val="36"/>
          <w:vertAlign w:val="superscript"/>
          <w:rtl/>
        </w:rPr>
        <w:t>(</w:t>
      </w:r>
      <w:r w:rsidRPr="00B83B45">
        <w:rPr>
          <w:rStyle w:val="a4"/>
          <w:rFonts w:ascii="Arial" w:eastAsiaTheme="minorHAnsi" w:hAnsi="Arial" w:cs="Traditional Arabic"/>
          <w:color w:val="000000"/>
          <w:sz w:val="36"/>
          <w:szCs w:val="36"/>
          <w:rtl/>
        </w:rPr>
        <w:footnoteReference w:id="172"/>
      </w:r>
      <w:r w:rsidRPr="00B83B45">
        <w:rPr>
          <w:rFonts w:ascii="Arial" w:eastAsiaTheme="minorHAnsi" w:hAnsi="Arial" w:cs="Traditional Arabic"/>
          <w:color w:val="000000"/>
          <w:sz w:val="36"/>
          <w:szCs w:val="36"/>
          <w:vertAlign w:val="superscript"/>
          <w:rtl/>
        </w:rPr>
        <w:t xml:space="preserve"> </w:t>
      </w:r>
      <w:r w:rsidR="00C10103"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vertAlign w:val="superscript"/>
          <w:rtl/>
        </w:rPr>
        <w:t xml:space="preserve"> </w:t>
      </w:r>
    </w:p>
    <w:p w:rsidR="00913755" w:rsidRPr="00B83B45" w:rsidRDefault="0005038B" w:rsidP="00653AC3">
      <w:pPr>
        <w:jc w:val="both"/>
        <w:rPr>
          <w:rFonts w:ascii="Traditional Arabic" w:hAnsi="Traditional Arabic" w:cs="Traditional Arabic"/>
          <w:sz w:val="36"/>
          <w:szCs w:val="36"/>
          <w:rtl/>
        </w:rPr>
      </w:pPr>
      <w:r w:rsidRPr="00B83B45">
        <w:rPr>
          <w:rFonts w:ascii="Arabic Typesetting" w:hAnsi="Arabic Typesetting" w:cs="Traditional Arabic"/>
          <w:sz w:val="36"/>
          <w:szCs w:val="36"/>
          <w:rtl/>
        </w:rPr>
        <w:t xml:space="preserve">يعني يدعون إلى التوراة ليحكم بينهم في حد الزاني المحصن بالرجم ، وهم معرضون عن ذلك منكرون له ، ومن ذلك ، ما أخفوه من صفات الرسول الله صلى الله عليه وسلم في كتابهم ، </w:t>
      </w:r>
      <w:r w:rsidRPr="00B83B45">
        <w:rPr>
          <w:rFonts w:ascii="Arabic Typesetting" w:hAnsi="Arabic Typesetting" w:cs="Traditional Arabic"/>
          <w:sz w:val="36"/>
          <w:szCs w:val="36"/>
          <w:rtl/>
        </w:rPr>
        <w:lastRenderedPageBreak/>
        <w:t xml:space="preserve">وإنكارهم أنهم يعرفون أنه هو الرسول ، كما بينه تعالى بقوله : </w:t>
      </w:r>
      <w:r w:rsidR="00680FD1" w:rsidRPr="00B83B45">
        <w:rPr>
          <w:rFonts w:ascii="QCF_BSML" w:eastAsiaTheme="minorHAnsi" w:hAnsi="QCF_BSML" w:cs="QCF_BSML"/>
          <w:color w:val="000000"/>
          <w:sz w:val="36"/>
          <w:szCs w:val="36"/>
          <w:rtl/>
        </w:rPr>
        <w:t xml:space="preserve">ﮁ </w:t>
      </w:r>
      <w:r w:rsidR="00680FD1" w:rsidRPr="00B83B45">
        <w:rPr>
          <w:rFonts w:ascii="QCF_P014" w:eastAsiaTheme="minorHAnsi" w:hAnsi="QCF_P014" w:cs="QCF_P014"/>
          <w:color w:val="000000"/>
          <w:sz w:val="36"/>
          <w:szCs w:val="36"/>
          <w:rtl/>
        </w:rPr>
        <w:t>ﭚ   ﭛ  ﭜ  ﭝ  ﭞ  ﭟ  ﭠ         ﭡ  ﭢ   ﭣ  ﭤ  ﭥ  ﭦ</w:t>
      </w:r>
      <w:r w:rsidR="00680FD1" w:rsidRPr="00B83B45">
        <w:rPr>
          <w:rFonts w:ascii="QCF_P014" w:eastAsiaTheme="minorHAnsi" w:hAnsi="QCF_P014" w:cs="QCF_P014"/>
          <w:color w:val="0000A5"/>
          <w:sz w:val="36"/>
          <w:szCs w:val="36"/>
          <w:rtl/>
        </w:rPr>
        <w:t>ﭧ</w:t>
      </w:r>
      <w:r w:rsidR="00680FD1" w:rsidRPr="00B83B45">
        <w:rPr>
          <w:rFonts w:ascii="QCF_P014" w:eastAsiaTheme="minorHAnsi" w:hAnsi="QCF_P014" w:cs="QCF_P014"/>
          <w:color w:val="000000"/>
          <w:sz w:val="36"/>
          <w:szCs w:val="36"/>
          <w:rtl/>
        </w:rPr>
        <w:t xml:space="preserve">  ﭨ  ﭩ  ﭪ  ﭫ   </w:t>
      </w:r>
      <w:r w:rsidR="00680FD1" w:rsidRPr="00B83B45">
        <w:rPr>
          <w:rFonts w:ascii="QCF_BSML" w:eastAsiaTheme="minorHAnsi" w:hAnsi="QCF_BSML" w:cs="QCF_BSML"/>
          <w:color w:val="000000"/>
          <w:sz w:val="36"/>
          <w:szCs w:val="36"/>
          <w:rtl/>
        </w:rPr>
        <w:t>ﮀ</w:t>
      </w:r>
      <w:r w:rsidR="00680FD1" w:rsidRPr="00B83B45">
        <w:rPr>
          <w:rFonts w:ascii="Arial" w:eastAsiaTheme="minorHAnsi" w:hAnsi="Arial" w:cs="Arial"/>
          <w:color w:val="000000"/>
          <w:sz w:val="36"/>
          <w:szCs w:val="36"/>
          <w:rtl/>
        </w:rPr>
        <w:t xml:space="preserve"> </w:t>
      </w:r>
      <w:r w:rsidR="00680FD1" w:rsidRPr="00B83B45">
        <w:rPr>
          <w:rFonts w:ascii="Arial" w:eastAsiaTheme="minorHAnsi" w:hAnsi="Arial" w:cs="Traditional Arabic" w:hint="cs"/>
          <w:color w:val="000000"/>
          <w:sz w:val="36"/>
          <w:szCs w:val="36"/>
          <w:vertAlign w:val="superscript"/>
          <w:rtl/>
        </w:rPr>
        <w:t>(</w:t>
      </w:r>
      <w:r w:rsidR="00680FD1" w:rsidRPr="00B83B45">
        <w:rPr>
          <w:rStyle w:val="a4"/>
          <w:rFonts w:ascii="Arabic Typesetting" w:hAnsi="Arabic Typesetting" w:cs="Traditional Arabic"/>
          <w:sz w:val="36"/>
          <w:szCs w:val="36"/>
          <w:rtl/>
        </w:rPr>
        <w:footnoteReference w:id="173"/>
      </w:r>
      <w:r w:rsidR="00680FD1" w:rsidRPr="00B83B45">
        <w:rPr>
          <w:rFonts w:ascii="Arabic Typesetting" w:hAnsi="Arabic Typesetting" w:cs="Traditional Arabic" w:hint="cs"/>
          <w:sz w:val="36"/>
          <w:szCs w:val="36"/>
          <w:vertAlign w:val="superscript"/>
          <w:rtl/>
        </w:rPr>
        <w:t>)</w:t>
      </w:r>
      <w:r w:rsidR="00680FD1"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ومن ذلك إنكارهم أن الله حرم عليهم بعض الطيبات بسبب ظ</w:t>
      </w:r>
      <w:r w:rsidR="00680FD1" w:rsidRPr="00B83B45">
        <w:rPr>
          <w:rFonts w:ascii="Arabic Typesetting" w:hAnsi="Arabic Typesetting" w:cs="Traditional Arabic"/>
          <w:sz w:val="36"/>
          <w:szCs w:val="36"/>
          <w:rtl/>
        </w:rPr>
        <w:t xml:space="preserve">لمهم ومعاصيهم </w:t>
      </w:r>
      <w:r w:rsidR="00653AC3">
        <w:rPr>
          <w:rFonts w:ascii="Arabic Typesetting" w:hAnsi="Arabic Typesetting" w:cs="Traditional Arabic" w:hint="cs"/>
          <w:sz w:val="36"/>
          <w:szCs w:val="36"/>
          <w:rtl/>
        </w:rPr>
        <w:t xml:space="preserve"> </w:t>
      </w:r>
      <w:r w:rsidR="00680FD1" w:rsidRPr="00B83B45">
        <w:rPr>
          <w:rFonts w:ascii="Arabic Typesetting" w:hAnsi="Arabic Typesetting" w:cs="Traditional Arabic"/>
          <w:sz w:val="36"/>
          <w:szCs w:val="36"/>
          <w:rtl/>
        </w:rPr>
        <w:t>كما قال تعالى</w:t>
      </w:r>
      <w:r w:rsidR="00913755" w:rsidRPr="00B83B45">
        <w:rPr>
          <w:rFonts w:ascii="Arabic Typesetting" w:hAnsi="Arabic Typesetting" w:cs="Traditional Arabic" w:hint="cs"/>
          <w:sz w:val="36"/>
          <w:szCs w:val="36"/>
          <w:rtl/>
        </w:rPr>
        <w:t>:</w:t>
      </w:r>
      <w:r w:rsidR="00680FD1" w:rsidRPr="00B83B45">
        <w:rPr>
          <w:rFonts w:ascii="Arabic Typesetting" w:hAnsi="Arabic Typesetting" w:cs="Traditional Arabic"/>
          <w:sz w:val="36"/>
          <w:szCs w:val="36"/>
          <w:rtl/>
        </w:rPr>
        <w:t xml:space="preserve"> </w:t>
      </w:r>
      <w:r w:rsidR="00913755" w:rsidRPr="00B83B45">
        <w:rPr>
          <w:rFonts w:ascii="QCF_BSML" w:eastAsiaTheme="minorHAnsi" w:hAnsi="QCF_BSML" w:cs="QCF_BSML"/>
          <w:color w:val="000000"/>
          <w:sz w:val="36"/>
          <w:szCs w:val="36"/>
          <w:rtl/>
        </w:rPr>
        <w:t xml:space="preserve">ﮁ </w:t>
      </w:r>
      <w:r w:rsidR="00913755" w:rsidRPr="00B83B45">
        <w:rPr>
          <w:rFonts w:ascii="QCF_P103" w:eastAsiaTheme="minorHAnsi" w:hAnsi="QCF_P103" w:cs="QCF_P103"/>
          <w:color w:val="000000"/>
          <w:sz w:val="36"/>
          <w:szCs w:val="36"/>
          <w:rtl/>
        </w:rPr>
        <w:t>ﮰ  ﮱ  ﯓ  ﯔ   ﯕ  ﯖ  ﯗ  ﯘ</w:t>
      </w:r>
      <w:r w:rsidR="00B348B4">
        <w:rPr>
          <w:rFonts w:ascii="QCF_P103" w:eastAsiaTheme="minorHAnsi" w:hAnsi="QCF_P103" w:cs="QCF_P103" w:hint="cs"/>
          <w:color w:val="000000"/>
          <w:sz w:val="36"/>
          <w:szCs w:val="36"/>
          <w:rtl/>
        </w:rPr>
        <w:t xml:space="preserve">                 </w:t>
      </w:r>
      <w:r w:rsidR="00913755" w:rsidRPr="00B83B45">
        <w:rPr>
          <w:rFonts w:ascii="QCF_P103" w:eastAsiaTheme="minorHAnsi" w:hAnsi="QCF_P103" w:cs="QCF_P103"/>
          <w:color w:val="000000"/>
          <w:sz w:val="36"/>
          <w:szCs w:val="36"/>
          <w:rtl/>
        </w:rPr>
        <w:t xml:space="preserve">  </w:t>
      </w:r>
      <w:r w:rsidR="00653AC3">
        <w:rPr>
          <w:rFonts w:ascii="QCF_P103" w:eastAsiaTheme="minorHAnsi" w:hAnsi="QCF_P103" w:cs="QCF_P103" w:hint="cs"/>
          <w:color w:val="000000"/>
          <w:sz w:val="36"/>
          <w:szCs w:val="36"/>
          <w:rtl/>
        </w:rPr>
        <w:t xml:space="preserve">             </w:t>
      </w:r>
      <w:r w:rsidR="00913755" w:rsidRPr="00B83B45">
        <w:rPr>
          <w:rFonts w:ascii="QCF_P103" w:eastAsiaTheme="minorHAnsi" w:hAnsi="QCF_P103" w:cs="QCF_P103"/>
          <w:color w:val="000000"/>
          <w:sz w:val="36"/>
          <w:szCs w:val="36"/>
          <w:rtl/>
        </w:rPr>
        <w:t xml:space="preserve">ﯙ    </w:t>
      </w:r>
      <w:r w:rsidR="00913755" w:rsidRPr="00B83B45">
        <w:rPr>
          <w:rFonts w:ascii="QCF_BSML" w:eastAsiaTheme="minorHAnsi" w:hAnsi="QCF_BSML" w:cs="QCF_BSML"/>
          <w:color w:val="000000"/>
          <w:sz w:val="36"/>
          <w:szCs w:val="36"/>
          <w:rtl/>
        </w:rPr>
        <w:t>ﮀ</w:t>
      </w:r>
      <w:r w:rsidR="00913755" w:rsidRPr="00B83B45">
        <w:rPr>
          <w:rFonts w:ascii="QCF_BSML" w:eastAsiaTheme="minorHAnsi" w:hAnsi="QCF_BSML" w:cs="Traditional Arabic" w:hint="cs"/>
          <w:color w:val="000000"/>
          <w:sz w:val="36"/>
          <w:szCs w:val="36"/>
          <w:vertAlign w:val="superscript"/>
          <w:rtl/>
        </w:rPr>
        <w:t>(</w:t>
      </w:r>
      <w:r w:rsidR="00913755" w:rsidRPr="00B83B45">
        <w:rPr>
          <w:rStyle w:val="a4"/>
          <w:rFonts w:ascii="QCF_BSML" w:eastAsiaTheme="minorHAnsi" w:hAnsi="QCF_BSML" w:cs="Traditional Arabic"/>
          <w:color w:val="000000"/>
          <w:sz w:val="36"/>
          <w:szCs w:val="36"/>
          <w:rtl/>
        </w:rPr>
        <w:footnoteReference w:id="174"/>
      </w:r>
      <w:r w:rsidR="00913755" w:rsidRPr="00B83B45">
        <w:rPr>
          <w:rFonts w:ascii="Traditional Arabic" w:hAnsi="Traditional Arabic" w:cs="Traditional Arabic" w:hint="cs"/>
          <w:sz w:val="36"/>
          <w:szCs w:val="36"/>
          <w:vertAlign w:val="superscript"/>
          <w:rtl/>
        </w:rPr>
        <w:t>)</w:t>
      </w:r>
    </w:p>
    <w:p w:rsidR="0005038B" w:rsidRPr="00B83B45" w:rsidRDefault="0005038B" w:rsidP="00B348B4">
      <w:pPr>
        <w:jc w:val="both"/>
        <w:rPr>
          <w:rFonts w:ascii="Traditional Arabic" w:hAnsi="Traditional Arabic" w:cs="Traditional Arabic"/>
          <w:sz w:val="36"/>
          <w:szCs w:val="36"/>
          <w:rtl/>
        </w:rPr>
      </w:pPr>
      <w:r w:rsidRPr="00B83B45">
        <w:rPr>
          <w:rFonts w:ascii="Arabic Typesetting" w:hAnsi="Arabic Typesetting" w:cs="Traditional Arabic"/>
          <w:sz w:val="36"/>
          <w:szCs w:val="36"/>
          <w:rtl/>
        </w:rPr>
        <w:t xml:space="preserve">وقوله : </w:t>
      </w:r>
      <w:r w:rsidR="00913755" w:rsidRPr="00B83B45">
        <w:rPr>
          <w:rFonts w:ascii="QCF_BSML" w:eastAsiaTheme="minorHAnsi" w:hAnsi="QCF_BSML" w:cs="QCF_BSML"/>
          <w:color w:val="000000"/>
          <w:sz w:val="36"/>
          <w:szCs w:val="36"/>
          <w:rtl/>
        </w:rPr>
        <w:t xml:space="preserve">ﮁ </w:t>
      </w:r>
      <w:r w:rsidR="00913755" w:rsidRPr="00B83B45">
        <w:rPr>
          <w:rFonts w:ascii="QCF_P147" w:eastAsiaTheme="minorHAnsi" w:hAnsi="QCF_P147" w:cs="QCF_P147"/>
          <w:color w:val="000000"/>
          <w:sz w:val="36"/>
          <w:szCs w:val="36"/>
          <w:rtl/>
        </w:rPr>
        <w:t>ﯣ  ﯤ  ﯥ  ﯦ    ﯧ  ﯨ  ﯩ</w:t>
      </w:r>
      <w:r w:rsidR="00913755" w:rsidRPr="00B83B45">
        <w:rPr>
          <w:rFonts w:ascii="QCF_P147" w:eastAsiaTheme="minorHAnsi" w:hAnsi="QCF_P147" w:cs="QCF_P147"/>
          <w:color w:val="0000A5"/>
          <w:sz w:val="36"/>
          <w:szCs w:val="36"/>
          <w:rtl/>
        </w:rPr>
        <w:t>ﯪ</w:t>
      </w:r>
      <w:r w:rsidR="00913755" w:rsidRPr="00B83B45">
        <w:rPr>
          <w:rFonts w:ascii="QCF_P147" w:eastAsiaTheme="minorHAnsi" w:hAnsi="QCF_P147" w:cs="QCF_P147"/>
          <w:color w:val="000000"/>
          <w:sz w:val="36"/>
          <w:szCs w:val="36"/>
          <w:rtl/>
        </w:rPr>
        <w:t xml:space="preserve">  ﯫ  ﯬ  ﯭ  ﯮ  ﯯ   ﯰ  ﯱ     ﯲ  ﯳ  ﯴ  ﯵ  ﯶ  ﯷ  ﯸ   ﯹ  ﯺ</w:t>
      </w:r>
      <w:r w:rsidR="00913755" w:rsidRPr="00B83B45">
        <w:rPr>
          <w:rFonts w:ascii="QCF_P147" w:eastAsiaTheme="minorHAnsi" w:hAnsi="QCF_P147" w:cs="QCF_P147"/>
          <w:color w:val="0000A5"/>
          <w:sz w:val="36"/>
          <w:szCs w:val="36"/>
          <w:rtl/>
        </w:rPr>
        <w:t>ﯻ</w:t>
      </w:r>
      <w:r w:rsidR="00913755" w:rsidRPr="00B83B45">
        <w:rPr>
          <w:rFonts w:ascii="QCF_P147" w:eastAsiaTheme="minorHAnsi" w:hAnsi="QCF_P147" w:cs="QCF_P147"/>
          <w:color w:val="000000"/>
          <w:sz w:val="36"/>
          <w:szCs w:val="36"/>
          <w:rtl/>
        </w:rPr>
        <w:t xml:space="preserve">  ﯼ  ﯽ  ﯾ</w:t>
      </w:r>
      <w:r w:rsidR="00913755" w:rsidRPr="00B83B45">
        <w:rPr>
          <w:rFonts w:ascii="QCF_P147" w:eastAsiaTheme="minorHAnsi" w:hAnsi="QCF_P147" w:cs="QCF_P147"/>
          <w:color w:val="0000A5"/>
          <w:sz w:val="36"/>
          <w:szCs w:val="36"/>
          <w:rtl/>
        </w:rPr>
        <w:t>ﯿ</w:t>
      </w:r>
      <w:r w:rsidR="00913755" w:rsidRPr="00B83B45">
        <w:rPr>
          <w:rFonts w:ascii="QCF_P147" w:eastAsiaTheme="minorHAnsi" w:hAnsi="QCF_P147" w:cs="QCF_P147"/>
          <w:color w:val="000000"/>
          <w:sz w:val="36"/>
          <w:szCs w:val="36"/>
          <w:rtl/>
        </w:rPr>
        <w:t xml:space="preserve">  ﰀ  ﰁ</w:t>
      </w:r>
      <w:r w:rsidR="00E24E05" w:rsidRPr="00B83B45">
        <w:rPr>
          <w:rFonts w:ascii="QCF_P147" w:eastAsiaTheme="minorHAnsi" w:hAnsi="QCF_P147" w:cs="QCF_P147"/>
          <w:color w:val="000000"/>
          <w:sz w:val="36"/>
          <w:szCs w:val="36"/>
          <w:rtl/>
        </w:rPr>
        <w:t xml:space="preserve"> </w:t>
      </w:r>
      <w:r w:rsidR="00913755" w:rsidRPr="00B83B45">
        <w:rPr>
          <w:rFonts w:ascii="QCF_P147" w:eastAsiaTheme="minorHAnsi" w:hAnsi="QCF_P147" w:cs="QCF_P147"/>
          <w:color w:val="000000"/>
          <w:sz w:val="36"/>
          <w:szCs w:val="36"/>
          <w:rtl/>
        </w:rPr>
        <w:t xml:space="preserve">   </w:t>
      </w:r>
      <w:r w:rsidR="00913755" w:rsidRPr="00B83B45">
        <w:rPr>
          <w:rFonts w:ascii="QCF_BSML" w:eastAsiaTheme="minorHAnsi" w:hAnsi="QCF_BSML" w:cs="QCF_BSML"/>
          <w:color w:val="000000"/>
          <w:sz w:val="36"/>
          <w:szCs w:val="36"/>
          <w:rtl/>
        </w:rPr>
        <w:t>ﮀ</w:t>
      </w:r>
      <w:r w:rsidR="00913755" w:rsidRPr="00B83B45">
        <w:rPr>
          <w:rFonts w:ascii="QCF_BSML" w:eastAsiaTheme="minorHAnsi" w:hAnsi="QCF_BSML" w:cs="Traditional Arabic" w:hint="cs"/>
          <w:color w:val="000000"/>
          <w:sz w:val="36"/>
          <w:szCs w:val="36"/>
          <w:vertAlign w:val="superscript"/>
          <w:rtl/>
        </w:rPr>
        <w:t>(</w:t>
      </w:r>
      <w:r w:rsidR="00913755" w:rsidRPr="00B83B45">
        <w:rPr>
          <w:rStyle w:val="a4"/>
          <w:rFonts w:ascii="QCF_BSML" w:eastAsiaTheme="minorHAnsi" w:hAnsi="QCF_BSML" w:cs="Traditional Arabic"/>
          <w:color w:val="000000"/>
          <w:sz w:val="36"/>
          <w:szCs w:val="36"/>
          <w:rtl/>
        </w:rPr>
        <w:footnoteReference w:id="175"/>
      </w:r>
      <w:r w:rsidR="00913755" w:rsidRPr="00B83B45">
        <w:rPr>
          <w:rFonts w:ascii="Arial" w:eastAsiaTheme="minorHAnsi" w:hAnsi="Arial" w:cs="Traditional Arabic" w:hint="cs"/>
          <w:color w:val="000000"/>
          <w:sz w:val="36"/>
          <w:szCs w:val="36"/>
          <w:vertAlign w:val="superscript"/>
          <w:rtl/>
        </w:rPr>
        <w:t>)</w:t>
      </w:r>
      <w:r w:rsidR="00913755" w:rsidRPr="00B83B45">
        <w:rPr>
          <w:rFonts w:ascii="Arial" w:eastAsiaTheme="minorHAnsi" w:hAnsi="Arial" w:cs="Arial"/>
          <w:color w:val="000000"/>
          <w:sz w:val="36"/>
          <w:szCs w:val="36"/>
          <w:rtl/>
        </w:rPr>
        <w:t xml:space="preserve"> </w:t>
      </w:r>
    </w:p>
    <w:p w:rsidR="00E24E05" w:rsidRPr="00B83B45" w:rsidRDefault="0005038B" w:rsidP="00B348B4">
      <w:pPr>
        <w:jc w:val="both"/>
        <w:rPr>
          <w:rFonts w:ascii="Traditional Arabic" w:hAnsi="Traditional Arabic" w:cs="Traditional Arabic"/>
          <w:sz w:val="36"/>
          <w:szCs w:val="36"/>
          <w:rtl/>
        </w:rPr>
      </w:pPr>
      <w:r w:rsidRPr="00B83B45">
        <w:rPr>
          <w:rFonts w:ascii="Arabic Typesetting" w:hAnsi="Arabic Typesetting" w:cs="Traditional Arabic"/>
          <w:sz w:val="36"/>
          <w:szCs w:val="36"/>
          <w:rtl/>
        </w:rPr>
        <w:t xml:space="preserve">فإنهم أنكروا هذا ، وقالوا لم يحرم علينا إلا ما كان محرماً على إسرائيل ، فكذبهم القرآن في ذلك في قوله </w:t>
      </w:r>
      <w:r w:rsidRPr="00B348B4">
        <w:rPr>
          <w:rFonts w:ascii="Traditional Arabic" w:hAnsi="Traditional Arabic" w:cs="Traditional Arabic"/>
          <w:sz w:val="36"/>
          <w:szCs w:val="36"/>
          <w:rtl/>
        </w:rPr>
        <w:t>تعالى</w:t>
      </w:r>
      <w:r w:rsidR="00E24E05" w:rsidRPr="00B348B4">
        <w:rPr>
          <w:rFonts w:ascii="Traditional Arabic" w:eastAsiaTheme="minorHAnsi" w:hAnsi="Traditional Arabic" w:cs="QCF_BSML"/>
          <w:color w:val="000000"/>
          <w:sz w:val="36"/>
          <w:szCs w:val="36"/>
          <w:rtl/>
        </w:rPr>
        <w:t>ﮁ</w:t>
      </w:r>
      <w:r w:rsidR="00E24E05" w:rsidRPr="00B83B45">
        <w:rPr>
          <w:rFonts w:ascii="QCF_BSML" w:eastAsiaTheme="minorHAnsi" w:hAnsi="QCF_BSML" w:cs="QCF_BSML"/>
          <w:color w:val="000000"/>
          <w:sz w:val="36"/>
          <w:szCs w:val="36"/>
          <w:rtl/>
        </w:rPr>
        <w:t xml:space="preserve"> </w:t>
      </w:r>
      <w:r w:rsidR="00B348B4">
        <w:rPr>
          <w:rFonts w:ascii="QCF_P062" w:eastAsiaTheme="minorHAnsi" w:hAnsi="QCF_P062" w:cs="QCF_P062"/>
          <w:color w:val="000000"/>
          <w:sz w:val="36"/>
          <w:szCs w:val="36"/>
          <w:rtl/>
        </w:rPr>
        <w:t xml:space="preserve"> </w:t>
      </w:r>
      <w:r w:rsidR="00E24E05" w:rsidRPr="00B83B45">
        <w:rPr>
          <w:rFonts w:ascii="QCF_P062" w:eastAsiaTheme="minorHAnsi" w:hAnsi="QCF_P062" w:cs="QCF_P062"/>
          <w:color w:val="000000"/>
          <w:sz w:val="36"/>
          <w:szCs w:val="36"/>
          <w:rtl/>
        </w:rPr>
        <w:t>ﭣ  ﭤ   ﭥ  ﭦ  ﭧ      ﭨ  ﭩ  ﭪ  ﭫ  ﭬ    ﭭ  ﭮ  ﭯ  ﭰ  ﭱ  ﭲ         ﭳ</w:t>
      </w:r>
      <w:r w:rsidR="00E24E05" w:rsidRPr="00B83B45">
        <w:rPr>
          <w:rFonts w:ascii="QCF_P062" w:eastAsiaTheme="minorHAnsi" w:hAnsi="QCF_P062" w:cs="QCF_P062"/>
          <w:color w:val="0000A5"/>
          <w:sz w:val="36"/>
          <w:szCs w:val="36"/>
          <w:rtl/>
        </w:rPr>
        <w:t>ﭴ</w:t>
      </w:r>
      <w:r w:rsidR="00E24E05" w:rsidRPr="00B83B45">
        <w:rPr>
          <w:rFonts w:ascii="QCF_P062" w:eastAsiaTheme="minorHAnsi" w:hAnsi="QCF_P062" w:cs="QCF_P062"/>
          <w:color w:val="000000"/>
          <w:sz w:val="36"/>
          <w:szCs w:val="36"/>
          <w:rtl/>
        </w:rPr>
        <w:t xml:space="preserve"> </w:t>
      </w:r>
      <w:r w:rsidR="00B348B4">
        <w:rPr>
          <w:rFonts w:ascii="QCF_P062" w:eastAsiaTheme="minorHAnsi" w:hAnsi="QCF_P062" w:cs="QCF_P062"/>
          <w:color w:val="000000"/>
          <w:sz w:val="36"/>
          <w:szCs w:val="36"/>
          <w:rtl/>
        </w:rPr>
        <w:t xml:space="preserve"> ﭵ  ﭶ  ﭷ  ﭸ  ﭹ  ﭺ           ﭻ  </w:t>
      </w:r>
      <w:r w:rsidR="00E24E05" w:rsidRPr="00B83B45">
        <w:rPr>
          <w:rFonts w:ascii="QCF_P062" w:eastAsiaTheme="minorHAnsi" w:hAnsi="QCF_P062" w:cs="QCF_P062"/>
          <w:color w:val="000000"/>
          <w:sz w:val="36"/>
          <w:szCs w:val="36"/>
          <w:rtl/>
        </w:rPr>
        <w:t xml:space="preserve"> </w:t>
      </w:r>
      <w:r w:rsidR="00E24E05" w:rsidRPr="00B83B45">
        <w:rPr>
          <w:rFonts w:ascii="QCF_BSML" w:eastAsiaTheme="minorHAnsi" w:hAnsi="QCF_BSML" w:cs="QCF_BSML"/>
          <w:color w:val="000000"/>
          <w:sz w:val="36"/>
          <w:szCs w:val="36"/>
          <w:rtl/>
        </w:rPr>
        <w:t>ﮀ</w:t>
      </w:r>
      <w:r w:rsidR="00E24E05" w:rsidRPr="00B83B45">
        <w:rPr>
          <w:rFonts w:ascii="Arial" w:eastAsiaTheme="minorHAnsi" w:hAnsi="Arial" w:cs="Arial"/>
          <w:color w:val="000000"/>
          <w:sz w:val="36"/>
          <w:szCs w:val="36"/>
          <w:rtl/>
        </w:rPr>
        <w:t xml:space="preserve"> </w:t>
      </w:r>
      <w:r w:rsidR="00E24E05" w:rsidRPr="00B83B45">
        <w:rPr>
          <w:rFonts w:ascii="Arial" w:eastAsiaTheme="minorHAnsi" w:hAnsi="Arial" w:cs="Traditional Arabic" w:hint="cs"/>
          <w:color w:val="000000"/>
          <w:sz w:val="36"/>
          <w:szCs w:val="36"/>
          <w:vertAlign w:val="superscript"/>
          <w:rtl/>
        </w:rPr>
        <w:t>(</w:t>
      </w:r>
      <w:r w:rsidR="00E24E05" w:rsidRPr="00B83B45">
        <w:rPr>
          <w:rStyle w:val="a4"/>
          <w:rFonts w:ascii="Arial" w:eastAsiaTheme="minorHAnsi" w:hAnsi="Arial" w:cs="Traditional Arabic"/>
          <w:color w:val="000000"/>
          <w:sz w:val="36"/>
          <w:szCs w:val="36"/>
          <w:rtl/>
        </w:rPr>
        <w:footnoteReference w:id="176"/>
      </w:r>
      <w:r w:rsidR="00E24E05" w:rsidRPr="00B83B45">
        <w:rPr>
          <w:rFonts w:ascii="Arial" w:eastAsiaTheme="minorHAnsi" w:hAnsi="Arial" w:cs="Traditional Arabic" w:hint="cs"/>
          <w:color w:val="000000"/>
          <w:sz w:val="36"/>
          <w:szCs w:val="36"/>
          <w:vertAlign w:val="superscript"/>
          <w:rtl/>
        </w:rPr>
        <w:t>)</w:t>
      </w:r>
    </w:p>
    <w:p w:rsidR="0005038B" w:rsidRPr="00B83B45" w:rsidRDefault="0005038B" w:rsidP="00B348B4">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ومن ذلك كتم النصارى بشارة عيسى ابن مريم لهم بمحمد صلى الله عليه وسلم ، وقد بينها تعالى بقوله : </w:t>
      </w:r>
      <w:r w:rsidR="006573C3" w:rsidRPr="00B83B45">
        <w:rPr>
          <w:rFonts w:ascii="QCF_BSML" w:eastAsiaTheme="minorHAnsi" w:hAnsi="QCF_BSML" w:cs="QCF_BSML"/>
          <w:color w:val="000000"/>
          <w:sz w:val="36"/>
          <w:szCs w:val="36"/>
          <w:rtl/>
        </w:rPr>
        <w:t xml:space="preserve">ﮁ </w:t>
      </w:r>
      <w:r w:rsidR="006573C3" w:rsidRPr="00B83B45">
        <w:rPr>
          <w:rFonts w:ascii="QCF_P552" w:eastAsiaTheme="minorHAnsi" w:hAnsi="QCF_P552" w:cs="QCF_P552"/>
          <w:color w:val="000000"/>
          <w:sz w:val="36"/>
          <w:szCs w:val="36"/>
          <w:rtl/>
        </w:rPr>
        <w:t>ﭑ  ﭒ  ﭓ  ﭔ  ﭕ  ﭖ  ﭗ  ﭘ  ﭙ  ﭚ  ﭛ       ﭜ    ﭝ  ﭞ  ﭟ  ﭠ  ﭡ    ﭢ  ﭣ  ﭤ  ﭥ  ﭦ  ﭧ  ﭨ</w:t>
      </w:r>
      <w:r w:rsidR="006573C3" w:rsidRPr="00B83B45">
        <w:rPr>
          <w:rFonts w:ascii="QCF_BSML" w:eastAsiaTheme="minorHAnsi" w:hAnsi="QCF_BSML" w:cs="QCF_BSML"/>
          <w:color w:val="000000"/>
          <w:sz w:val="36"/>
          <w:szCs w:val="36"/>
          <w:rtl/>
        </w:rPr>
        <w:t>ﮀ</w:t>
      </w:r>
      <w:r w:rsidR="006573C3" w:rsidRPr="00B83B45">
        <w:rPr>
          <w:rFonts w:ascii="Arial" w:eastAsiaTheme="minorHAnsi" w:hAnsi="Arial" w:cs="Arial"/>
          <w:color w:val="000000"/>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77"/>
      </w:r>
      <w:r w:rsidRPr="00B83B45">
        <w:rPr>
          <w:rFonts w:ascii="Arabic Typesetting" w:hAnsi="Arabic Typesetting" w:cs="Traditional Arabic" w:hint="cs"/>
          <w:sz w:val="36"/>
          <w:szCs w:val="36"/>
          <w:vertAlign w:val="superscript"/>
          <w:rtl/>
        </w:rPr>
        <w:t>)</w:t>
      </w:r>
    </w:p>
    <w:p w:rsidR="0005038B" w:rsidRPr="00B348B4" w:rsidRDefault="0005038B" w:rsidP="00B348B4">
      <w:pPr>
        <w:jc w:val="both"/>
        <w:rPr>
          <w:rFonts w:ascii="Arabic Typesetting" w:hAnsi="Arabic Typesetting" w:cs="Traditional Arabic"/>
          <w:b/>
          <w:bCs/>
          <w:sz w:val="36"/>
          <w:szCs w:val="36"/>
          <w:rtl/>
        </w:rPr>
      </w:pPr>
      <w:r w:rsidRPr="00B348B4">
        <w:rPr>
          <w:rFonts w:ascii="Arabic Typesetting" w:hAnsi="Arabic Typesetting" w:cs="Traditional Arabic" w:hint="cs"/>
          <w:b/>
          <w:bCs/>
          <w:sz w:val="36"/>
          <w:szCs w:val="36"/>
          <w:rtl/>
        </w:rPr>
        <w:t>الدراسة :</w:t>
      </w:r>
    </w:p>
    <w:p w:rsidR="00B348B4" w:rsidRDefault="00B348B4" w:rsidP="003C4CFF">
      <w:pPr>
        <w:jc w:val="both"/>
        <w:rPr>
          <w:rFonts w:ascii="Arial" w:hAnsi="Arial" w:cs="Traditional Arabic"/>
          <w:sz w:val="36"/>
          <w:szCs w:val="36"/>
          <w:rtl/>
        </w:rPr>
      </w:pPr>
      <w:r>
        <w:rPr>
          <w:rFonts w:ascii="Arial" w:hAnsi="Arial" w:cs="Traditional Arabic" w:hint="cs"/>
          <w:sz w:val="36"/>
          <w:szCs w:val="36"/>
          <w:rtl/>
        </w:rPr>
        <w:lastRenderedPageBreak/>
        <w:t xml:space="preserve">      </w:t>
      </w:r>
      <w:r w:rsidR="0005038B" w:rsidRPr="00B83B45">
        <w:rPr>
          <w:rFonts w:ascii="Arial" w:hAnsi="Arial" w:cs="Traditional Arabic" w:hint="cs"/>
          <w:sz w:val="36"/>
          <w:szCs w:val="36"/>
          <w:rtl/>
        </w:rPr>
        <w:t xml:space="preserve">أهل العلم متفقون على </w:t>
      </w:r>
      <w:r w:rsidR="00321A3F" w:rsidRPr="00B83B45">
        <w:rPr>
          <w:rFonts w:ascii="Arial" w:hAnsi="Arial" w:cs="Traditional Arabic" w:hint="cs"/>
          <w:sz w:val="36"/>
          <w:szCs w:val="36"/>
          <w:rtl/>
        </w:rPr>
        <w:t xml:space="preserve">طبع يهود </w:t>
      </w:r>
      <w:r w:rsidR="0005038B" w:rsidRPr="00B83B45">
        <w:rPr>
          <w:rFonts w:ascii="Arial" w:hAnsi="Arial" w:cs="Traditional Arabic" w:hint="cs"/>
          <w:sz w:val="36"/>
          <w:szCs w:val="36"/>
          <w:rtl/>
        </w:rPr>
        <w:t>ذلك من غير خلاف بينهم وممن قال بهذا القول ابن عباس</w:t>
      </w:r>
      <w:r w:rsidR="0005038B" w:rsidRPr="00B83B45">
        <w:rPr>
          <w:rFonts w:ascii="Arial" w:hAnsi="Arial" w:cs="Traditional Arabic" w:hint="cs"/>
          <w:sz w:val="36"/>
          <w:szCs w:val="36"/>
          <w:vertAlign w:val="superscript"/>
          <w:rtl/>
        </w:rPr>
        <w:t>(</w:t>
      </w:r>
      <w:r w:rsidR="0005038B" w:rsidRPr="00B83B45">
        <w:rPr>
          <w:rStyle w:val="a4"/>
          <w:rFonts w:ascii="Arial" w:hAnsi="Arial" w:cs="Traditional Arabic"/>
          <w:sz w:val="36"/>
          <w:szCs w:val="36"/>
          <w:rtl/>
        </w:rPr>
        <w:footnoteReference w:id="178"/>
      </w:r>
      <w:r w:rsidR="0005038B" w:rsidRPr="00B83B45">
        <w:rPr>
          <w:rFonts w:ascii="Arial" w:hAnsi="Arial" w:cs="Traditional Arabic" w:hint="cs"/>
          <w:sz w:val="36"/>
          <w:szCs w:val="36"/>
          <w:vertAlign w:val="superscript"/>
          <w:rtl/>
        </w:rPr>
        <w:t xml:space="preserve">) </w:t>
      </w:r>
      <w:r w:rsidR="0005038B" w:rsidRPr="00B83B45">
        <w:rPr>
          <w:rFonts w:ascii="Arial" w:hAnsi="Arial" w:cs="Traditional Arabic" w:hint="cs"/>
          <w:sz w:val="36"/>
          <w:szCs w:val="36"/>
          <w:rtl/>
        </w:rPr>
        <w:t>رضي الله عنهما وقتادة ابن دعامة</w:t>
      </w:r>
      <w:r w:rsidR="0005038B" w:rsidRPr="00B83B45">
        <w:rPr>
          <w:rFonts w:ascii="Arial" w:hAnsi="Arial" w:cs="Traditional Arabic" w:hint="cs"/>
          <w:sz w:val="36"/>
          <w:szCs w:val="36"/>
          <w:vertAlign w:val="superscript"/>
          <w:rtl/>
        </w:rPr>
        <w:t>(</w:t>
      </w:r>
      <w:r w:rsidR="0005038B" w:rsidRPr="00B83B45">
        <w:rPr>
          <w:rStyle w:val="a4"/>
          <w:rFonts w:ascii="Arial" w:hAnsi="Arial" w:cs="Traditional Arabic"/>
          <w:sz w:val="36"/>
          <w:szCs w:val="36"/>
          <w:rtl/>
        </w:rPr>
        <w:footnoteReference w:id="179"/>
      </w:r>
      <w:r w:rsidR="0005038B" w:rsidRPr="00B83B45">
        <w:rPr>
          <w:rFonts w:ascii="Arial" w:hAnsi="Arial" w:cs="Traditional Arabic" w:hint="cs"/>
          <w:sz w:val="36"/>
          <w:szCs w:val="36"/>
          <w:vertAlign w:val="superscript"/>
          <w:rtl/>
        </w:rPr>
        <w:t>)</w:t>
      </w:r>
      <w:r w:rsidR="0005038B" w:rsidRPr="00B83B45">
        <w:rPr>
          <w:rFonts w:ascii="Arial" w:hAnsi="Arial" w:cs="Traditional Arabic" w:hint="cs"/>
          <w:sz w:val="36"/>
          <w:szCs w:val="36"/>
          <w:rtl/>
        </w:rPr>
        <w:t xml:space="preserve"> والإمام الطبري</w:t>
      </w:r>
      <w:r w:rsidR="0005038B" w:rsidRPr="00B83B45">
        <w:rPr>
          <w:rFonts w:ascii="Arial" w:hAnsi="Arial" w:cs="Traditional Arabic" w:hint="cs"/>
          <w:sz w:val="36"/>
          <w:szCs w:val="36"/>
          <w:vertAlign w:val="superscript"/>
          <w:rtl/>
        </w:rPr>
        <w:t>(</w:t>
      </w:r>
      <w:r w:rsidR="0005038B" w:rsidRPr="00B83B45">
        <w:rPr>
          <w:rStyle w:val="a4"/>
          <w:rFonts w:ascii="Arial" w:hAnsi="Arial" w:cs="Traditional Arabic"/>
          <w:sz w:val="36"/>
          <w:szCs w:val="36"/>
          <w:rtl/>
        </w:rPr>
        <w:footnoteReference w:id="180"/>
      </w:r>
      <w:r w:rsidR="0005038B" w:rsidRPr="00B83B45">
        <w:rPr>
          <w:rFonts w:ascii="Arial" w:hAnsi="Arial" w:cs="Traditional Arabic" w:hint="cs"/>
          <w:sz w:val="36"/>
          <w:szCs w:val="36"/>
          <w:vertAlign w:val="superscript"/>
          <w:rtl/>
        </w:rPr>
        <w:t>)</w:t>
      </w:r>
      <w:r w:rsidR="003C4CFF" w:rsidRPr="00B83B45">
        <w:rPr>
          <w:rFonts w:ascii="Arial" w:hAnsi="Arial" w:cs="Traditional Arabic" w:hint="cs"/>
          <w:sz w:val="36"/>
          <w:szCs w:val="36"/>
          <w:rtl/>
        </w:rPr>
        <w:t>والرازي</w:t>
      </w:r>
      <w:r w:rsidR="003C4CFF" w:rsidRPr="00B83B45">
        <w:rPr>
          <w:rFonts w:ascii="Arial" w:hAnsi="Arial" w:cs="Traditional Arabic" w:hint="cs"/>
          <w:sz w:val="36"/>
          <w:szCs w:val="36"/>
          <w:vertAlign w:val="superscript"/>
          <w:rtl/>
        </w:rPr>
        <w:t>(</w:t>
      </w:r>
      <w:r w:rsidR="003C4CFF" w:rsidRPr="00B83B45">
        <w:rPr>
          <w:rStyle w:val="a4"/>
          <w:rFonts w:ascii="Arial" w:hAnsi="Arial" w:cs="Traditional Arabic"/>
          <w:sz w:val="36"/>
          <w:szCs w:val="36"/>
          <w:rtl/>
        </w:rPr>
        <w:footnoteReference w:id="181"/>
      </w:r>
      <w:r w:rsidR="003C4CFF" w:rsidRPr="00B83B45">
        <w:rPr>
          <w:rFonts w:ascii="Arial" w:hAnsi="Arial" w:cs="Traditional Arabic" w:hint="cs"/>
          <w:sz w:val="36"/>
          <w:szCs w:val="36"/>
          <w:vertAlign w:val="superscript"/>
          <w:rtl/>
        </w:rPr>
        <w:t>)</w:t>
      </w:r>
      <w:r w:rsidR="003C4CFF" w:rsidRPr="00B83B45">
        <w:rPr>
          <w:rFonts w:ascii="Arial" w:hAnsi="Arial" w:cs="Traditional Arabic" w:hint="cs"/>
          <w:sz w:val="36"/>
          <w:szCs w:val="36"/>
          <w:rtl/>
        </w:rPr>
        <w:t>والقرطبي</w:t>
      </w:r>
      <w:r w:rsidR="003C4CFF" w:rsidRPr="00653AC3">
        <w:rPr>
          <w:rFonts w:ascii="Arial" w:hAnsi="Arial" w:cs="Traditional Arabic" w:hint="cs"/>
          <w:sz w:val="36"/>
          <w:szCs w:val="36"/>
          <w:vertAlign w:val="superscript"/>
          <w:rtl/>
        </w:rPr>
        <w:t>(</w:t>
      </w:r>
      <w:r w:rsidR="003C4CFF" w:rsidRPr="00653AC3">
        <w:rPr>
          <w:rStyle w:val="a4"/>
          <w:rFonts w:ascii="Arial" w:hAnsi="Arial" w:cs="Traditional Arabic"/>
          <w:sz w:val="36"/>
          <w:szCs w:val="36"/>
          <w:rtl/>
        </w:rPr>
        <w:footnoteReference w:id="182"/>
      </w:r>
      <w:r w:rsidR="003C4CFF" w:rsidRPr="00653AC3">
        <w:rPr>
          <w:rFonts w:ascii="Arial" w:hAnsi="Arial" w:cs="Traditional Arabic" w:hint="cs"/>
          <w:sz w:val="36"/>
          <w:szCs w:val="36"/>
          <w:vertAlign w:val="superscript"/>
          <w:rtl/>
        </w:rPr>
        <w:t>)</w:t>
      </w:r>
      <w:r w:rsidR="003C4CFF" w:rsidRPr="00B83B45">
        <w:rPr>
          <w:rFonts w:ascii="Arial" w:hAnsi="Arial" w:cs="Traditional Arabic" w:hint="cs"/>
          <w:sz w:val="36"/>
          <w:szCs w:val="36"/>
          <w:rtl/>
        </w:rPr>
        <w:t xml:space="preserve"> </w:t>
      </w:r>
      <w:r w:rsidR="0005038B" w:rsidRPr="00B83B45">
        <w:rPr>
          <w:rFonts w:ascii="Arial" w:hAnsi="Arial" w:cs="Traditional Arabic" w:hint="cs"/>
          <w:sz w:val="36"/>
          <w:szCs w:val="36"/>
          <w:rtl/>
        </w:rPr>
        <w:t>وابن كثير</w:t>
      </w:r>
      <w:r w:rsidR="0005038B" w:rsidRPr="00B83B45">
        <w:rPr>
          <w:rFonts w:ascii="Arial" w:hAnsi="Arial" w:cs="Traditional Arabic" w:hint="cs"/>
          <w:sz w:val="36"/>
          <w:szCs w:val="36"/>
          <w:vertAlign w:val="superscript"/>
          <w:rtl/>
        </w:rPr>
        <w:t>(</w:t>
      </w:r>
      <w:r w:rsidR="0005038B" w:rsidRPr="00B83B45">
        <w:rPr>
          <w:rStyle w:val="a4"/>
          <w:rFonts w:ascii="Arial" w:hAnsi="Arial" w:cs="Traditional Arabic"/>
          <w:sz w:val="36"/>
          <w:szCs w:val="36"/>
          <w:rtl/>
        </w:rPr>
        <w:footnoteReference w:id="183"/>
      </w:r>
      <w:r w:rsidR="0005038B" w:rsidRPr="00B83B45">
        <w:rPr>
          <w:rFonts w:ascii="Arial" w:hAnsi="Arial" w:cs="Traditional Arabic" w:hint="cs"/>
          <w:sz w:val="36"/>
          <w:szCs w:val="36"/>
          <w:vertAlign w:val="superscript"/>
          <w:rtl/>
        </w:rPr>
        <w:t>)</w:t>
      </w:r>
      <w:r w:rsidR="0005038B" w:rsidRPr="00B83B45">
        <w:rPr>
          <w:rFonts w:ascii="Arial" w:hAnsi="Arial" w:cs="Traditional Arabic" w:hint="cs"/>
          <w:sz w:val="36"/>
          <w:szCs w:val="36"/>
          <w:rtl/>
        </w:rPr>
        <w:t xml:space="preserve"> </w:t>
      </w:r>
    </w:p>
    <w:p w:rsidR="00653AC3" w:rsidRDefault="00653AC3" w:rsidP="00B348B4">
      <w:pPr>
        <w:jc w:val="both"/>
        <w:rPr>
          <w:rFonts w:ascii="Arial" w:hAnsi="Arial" w:cs="Traditional Arabic"/>
          <w:sz w:val="36"/>
          <w:szCs w:val="36"/>
          <w:rtl/>
        </w:rPr>
      </w:pPr>
    </w:p>
    <w:p w:rsidR="0005038B" w:rsidRPr="00B83B45" w:rsidRDefault="0005038B" w:rsidP="00291CC7">
      <w:pPr>
        <w:jc w:val="both"/>
        <w:rPr>
          <w:rFonts w:ascii="Arial" w:hAnsi="Arial" w:cs="Traditional Arabic"/>
          <w:sz w:val="36"/>
          <w:szCs w:val="36"/>
          <w:rtl/>
        </w:rPr>
      </w:pPr>
      <w:r w:rsidRPr="00B83B45">
        <w:rPr>
          <w:rFonts w:ascii="Arial" w:hAnsi="Arial" w:cs="Traditional Arabic" w:hint="cs"/>
          <w:sz w:val="36"/>
          <w:szCs w:val="36"/>
          <w:rtl/>
        </w:rPr>
        <w:t>وابن الجوزي</w:t>
      </w:r>
      <w:r w:rsidRPr="00B83B45">
        <w:rPr>
          <w:rFonts w:ascii="Arial" w:hAnsi="Arial" w:cs="Traditional Arabic" w:hint="cs"/>
          <w:sz w:val="36"/>
          <w:szCs w:val="36"/>
          <w:vertAlign w:val="superscript"/>
          <w:rtl/>
        </w:rPr>
        <w:t>(</w:t>
      </w:r>
      <w:r w:rsidRPr="00B83B45">
        <w:rPr>
          <w:rStyle w:val="a4"/>
          <w:rFonts w:ascii="Arial" w:hAnsi="Arial" w:cs="Traditional Arabic"/>
          <w:sz w:val="36"/>
          <w:szCs w:val="36"/>
          <w:rtl/>
        </w:rPr>
        <w:footnoteReference w:id="184"/>
      </w:r>
      <w:r w:rsidRPr="00B83B45">
        <w:rPr>
          <w:rFonts w:ascii="Arial" w:hAnsi="Arial" w:cs="Traditional Arabic" w:hint="cs"/>
          <w:sz w:val="36"/>
          <w:szCs w:val="36"/>
          <w:vertAlign w:val="superscript"/>
          <w:rtl/>
        </w:rPr>
        <w:t>)</w:t>
      </w:r>
      <w:r w:rsidRPr="00B83B45">
        <w:rPr>
          <w:rFonts w:ascii="Arial" w:hAnsi="Arial" w:cs="Traditional Arabic" w:hint="cs"/>
          <w:sz w:val="36"/>
          <w:szCs w:val="36"/>
          <w:rtl/>
        </w:rPr>
        <w:t xml:space="preserve"> والسيوطي</w:t>
      </w:r>
      <w:r w:rsidRPr="00B83B45">
        <w:rPr>
          <w:rFonts w:ascii="Arial" w:hAnsi="Arial" w:cs="Traditional Arabic" w:hint="cs"/>
          <w:sz w:val="36"/>
          <w:szCs w:val="36"/>
          <w:vertAlign w:val="superscript"/>
          <w:rtl/>
        </w:rPr>
        <w:t>(</w:t>
      </w:r>
      <w:r w:rsidRPr="00B83B45">
        <w:rPr>
          <w:rStyle w:val="a4"/>
          <w:rFonts w:ascii="Arial" w:hAnsi="Arial" w:cs="Traditional Arabic"/>
          <w:sz w:val="36"/>
          <w:szCs w:val="36"/>
          <w:rtl/>
        </w:rPr>
        <w:footnoteReference w:id="185"/>
      </w:r>
      <w:r w:rsidRPr="00B83B45">
        <w:rPr>
          <w:rFonts w:ascii="Arial" w:hAnsi="Arial" w:cs="Traditional Arabic" w:hint="cs"/>
          <w:sz w:val="36"/>
          <w:szCs w:val="36"/>
          <w:vertAlign w:val="superscript"/>
          <w:rtl/>
        </w:rPr>
        <w:t>)</w:t>
      </w:r>
      <w:r w:rsidRPr="00B83B45">
        <w:rPr>
          <w:rFonts w:ascii="Arial" w:hAnsi="Arial" w:cs="Traditional Arabic" w:hint="cs"/>
          <w:sz w:val="36"/>
          <w:szCs w:val="36"/>
          <w:rtl/>
        </w:rPr>
        <w:t>والشوكاني</w:t>
      </w:r>
      <w:r w:rsidRPr="00B83B45">
        <w:rPr>
          <w:rFonts w:ascii="Arial" w:hAnsi="Arial" w:cs="Traditional Arabic" w:hint="cs"/>
          <w:sz w:val="36"/>
          <w:szCs w:val="36"/>
          <w:vertAlign w:val="superscript"/>
          <w:rtl/>
        </w:rPr>
        <w:t>(</w:t>
      </w:r>
      <w:r w:rsidRPr="00B83B45">
        <w:rPr>
          <w:rStyle w:val="a4"/>
          <w:rFonts w:ascii="Arial" w:hAnsi="Arial" w:cs="Traditional Arabic"/>
          <w:sz w:val="36"/>
          <w:szCs w:val="36"/>
          <w:rtl/>
        </w:rPr>
        <w:footnoteReference w:id="186"/>
      </w:r>
      <w:r w:rsidRPr="00B83B45">
        <w:rPr>
          <w:rFonts w:ascii="Arial" w:hAnsi="Arial" w:cs="Traditional Arabic" w:hint="cs"/>
          <w:sz w:val="36"/>
          <w:szCs w:val="36"/>
          <w:vertAlign w:val="superscript"/>
          <w:rtl/>
        </w:rPr>
        <w:t>)</w:t>
      </w:r>
      <w:r w:rsidRPr="00B83B45">
        <w:rPr>
          <w:rFonts w:ascii="Arial" w:hAnsi="Arial" w:cs="Traditional Arabic" w:hint="cs"/>
          <w:sz w:val="36"/>
          <w:szCs w:val="36"/>
          <w:rtl/>
        </w:rPr>
        <w:t xml:space="preserve"> وابن سعدي</w:t>
      </w:r>
      <w:r w:rsidRPr="00B83B45">
        <w:rPr>
          <w:rFonts w:ascii="Arial" w:hAnsi="Arial" w:cs="Traditional Arabic" w:hint="cs"/>
          <w:sz w:val="36"/>
          <w:szCs w:val="36"/>
          <w:vertAlign w:val="superscript"/>
          <w:rtl/>
        </w:rPr>
        <w:t>(</w:t>
      </w:r>
      <w:r w:rsidRPr="00B83B45">
        <w:rPr>
          <w:rStyle w:val="a4"/>
          <w:rFonts w:ascii="Arial" w:hAnsi="Arial" w:cs="Traditional Arabic"/>
          <w:sz w:val="36"/>
          <w:szCs w:val="36"/>
          <w:rtl/>
        </w:rPr>
        <w:footnoteReference w:id="187"/>
      </w:r>
      <w:r w:rsidRPr="00B83B45">
        <w:rPr>
          <w:rFonts w:ascii="Arial" w:hAnsi="Arial" w:cs="Traditional Arabic" w:hint="cs"/>
          <w:sz w:val="36"/>
          <w:szCs w:val="36"/>
          <w:vertAlign w:val="superscript"/>
          <w:rtl/>
        </w:rPr>
        <w:t>)</w:t>
      </w:r>
      <w:r w:rsidRPr="00B83B45">
        <w:rPr>
          <w:rFonts w:ascii="Arial" w:hAnsi="Arial" w:cs="Traditional Arabic" w:hint="cs"/>
          <w:sz w:val="36"/>
          <w:szCs w:val="36"/>
          <w:rtl/>
        </w:rPr>
        <w:t xml:space="preserve"> .</w:t>
      </w:r>
    </w:p>
    <w:p w:rsidR="006573C3" w:rsidRPr="00B83B45" w:rsidRDefault="0005038B" w:rsidP="00291CC7">
      <w:pPr>
        <w:jc w:val="both"/>
        <w:rPr>
          <w:rFonts w:ascii="QCF_BSML" w:eastAsiaTheme="minorHAnsi" w:hAnsi="QCF_BSML" w:cs="QCF_BSML"/>
          <w:color w:val="000000"/>
          <w:sz w:val="36"/>
          <w:szCs w:val="36"/>
          <w:rtl/>
        </w:rPr>
      </w:pPr>
      <w:r w:rsidRPr="00B83B45">
        <w:rPr>
          <w:rFonts w:ascii="Arial" w:hAnsi="Arial" w:cs="Traditional Arabic" w:hint="cs"/>
          <w:sz w:val="36"/>
          <w:szCs w:val="36"/>
          <w:rtl/>
        </w:rPr>
        <w:t xml:space="preserve">قلت والكثير الذي أخفاه يهود وغيرهم من أهل الكتاب النصارى في قوله تعالى </w:t>
      </w:r>
      <w:r w:rsidR="00653AC3" w:rsidRPr="00653AC3">
        <w:rPr>
          <w:rFonts w:ascii="Traditional Arabic" w:eastAsiaTheme="minorHAnsi" w:hAnsi="Traditional Arabic" w:cs="Traditional Arabic"/>
          <w:color w:val="000000"/>
          <w:sz w:val="36"/>
          <w:szCs w:val="36"/>
          <w:rtl/>
        </w:rPr>
        <w:t>:</w:t>
      </w:r>
    </w:p>
    <w:p w:rsidR="008D43FD" w:rsidRPr="00B83B45" w:rsidRDefault="006573C3" w:rsidP="00291CC7">
      <w:pPr>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t>ﮁ</w:t>
      </w:r>
      <w:r w:rsidRPr="00B83B45">
        <w:rPr>
          <w:rFonts w:ascii="QCF_P110" w:hAnsi="QCF_P110" w:cs="QCF_P110"/>
          <w:color w:val="000000"/>
          <w:sz w:val="36"/>
          <w:szCs w:val="36"/>
          <w:rtl/>
        </w:rPr>
        <w:t>ﭬ  ﭭ   ﭮ  ﭯ  ﭰ  ﭱ  ﭲ  ﭳ  ﭴ   ﭵ  ﭶ  ﭷ  ﭸ</w:t>
      </w:r>
      <w:r w:rsidRPr="00B83B45">
        <w:rPr>
          <w:rFonts w:ascii="QCF_BSML" w:eastAsiaTheme="minorHAnsi" w:hAnsi="QCF_BSML" w:cs="QCF_BSML"/>
          <w:color w:val="000000"/>
          <w:sz w:val="36"/>
          <w:szCs w:val="36"/>
          <w:rtl/>
        </w:rPr>
        <w:t xml:space="preserve"> ﮀ</w:t>
      </w:r>
      <w:r w:rsidRPr="00B83B45">
        <w:rPr>
          <w:rFonts w:ascii="QCF_BSML" w:eastAsiaTheme="minorHAnsi" w:hAnsi="QCF_BSML" w:cs="Traditional Arabic" w:hint="cs"/>
          <w:color w:val="000000"/>
          <w:sz w:val="36"/>
          <w:szCs w:val="36"/>
          <w:vertAlign w:val="superscript"/>
          <w:rtl/>
        </w:rPr>
        <w:t>(</w:t>
      </w:r>
      <w:r w:rsidRPr="00B83B45">
        <w:rPr>
          <w:rStyle w:val="a4"/>
          <w:rFonts w:ascii="Arabic Typesetting" w:hAnsi="Arabic Typesetting" w:cs="Traditional Arabic"/>
          <w:sz w:val="36"/>
          <w:szCs w:val="36"/>
          <w:rtl/>
        </w:rPr>
        <w:footnoteReference w:id="188"/>
      </w:r>
      <w:r w:rsidRPr="00B83B45">
        <w:rPr>
          <w:rFonts w:ascii="Arabic Typesetting" w:hAnsi="Arabic Typesetting" w:cs="Traditional Arabic" w:hint="cs"/>
          <w:sz w:val="36"/>
          <w:szCs w:val="36"/>
          <w:vertAlign w:val="superscript"/>
          <w:rtl/>
        </w:rPr>
        <w:t>)</w:t>
      </w:r>
    </w:p>
    <w:p w:rsidR="008D43FD" w:rsidRPr="00B83B45" w:rsidRDefault="008D43FD" w:rsidP="00291CC7">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291CC7">
        <w:rPr>
          <w:rFonts w:ascii="Arabic Typesetting" w:hAnsi="Arabic Typesetting" w:cs="Traditional Arabic" w:hint="cs"/>
          <w:b/>
          <w:bCs/>
          <w:sz w:val="36"/>
          <w:szCs w:val="36"/>
          <w:rtl/>
        </w:rPr>
        <w:t xml:space="preserve"> : </w:t>
      </w:r>
    </w:p>
    <w:p w:rsidR="0005038B" w:rsidRPr="00B83B45" w:rsidRDefault="00291CC7" w:rsidP="00291CC7">
      <w:pPr>
        <w:jc w:val="both"/>
        <w:rPr>
          <w:rFonts w:ascii="Arial" w:hAnsi="Arial" w:cs="Traditional Arabic"/>
          <w:sz w:val="36"/>
          <w:szCs w:val="36"/>
          <w:rtl/>
        </w:rPr>
      </w:pPr>
      <w:r>
        <w:rPr>
          <w:rFonts w:ascii="Arial" w:hAnsi="Arial" w:cs="Traditional Arabic" w:hint="cs"/>
          <w:sz w:val="36"/>
          <w:szCs w:val="36"/>
          <w:rtl/>
        </w:rPr>
        <w:t xml:space="preserve">      </w:t>
      </w:r>
      <w:r w:rsidR="008D43FD" w:rsidRPr="00B83B45">
        <w:rPr>
          <w:rFonts w:ascii="Arial" w:hAnsi="Arial" w:cs="Traditional Arabic" w:hint="cs"/>
          <w:sz w:val="36"/>
          <w:szCs w:val="36"/>
          <w:rtl/>
        </w:rPr>
        <w:t>آية المائدة السابقة جاءت مجملة في ذلك الكثير الذي كان يخفيه أهل الكتاب</w:t>
      </w:r>
      <w:r w:rsidR="0005038B" w:rsidRPr="00B83B45">
        <w:rPr>
          <w:rFonts w:ascii="Arial" w:hAnsi="Arial" w:cs="Traditional Arabic" w:hint="cs"/>
          <w:sz w:val="36"/>
          <w:szCs w:val="36"/>
          <w:rtl/>
        </w:rPr>
        <w:t xml:space="preserve"> وبينه الله عزوجل في أكثر من آية في كتابه الكريم كما أسلفنا وهذا طريق صحيح من طرق تفسير القرآن بالقرآن والله أعلم .</w:t>
      </w: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9850F5" w:rsidRPr="00B83B45" w:rsidRDefault="009850F5" w:rsidP="009850F5">
      <w:pPr>
        <w:rPr>
          <w:rFonts w:ascii="Arabic Typesetting" w:hAnsi="Arabic Typesetting" w:cs="Traditional Arabic"/>
          <w:b/>
          <w:bCs/>
          <w:sz w:val="36"/>
          <w:szCs w:val="36"/>
          <w:rtl/>
        </w:rPr>
      </w:pPr>
    </w:p>
    <w:p w:rsidR="009850F5" w:rsidRPr="00B83B45" w:rsidRDefault="009850F5" w:rsidP="009850F5">
      <w:pPr>
        <w:rPr>
          <w:rFonts w:ascii="Arabic Typesetting" w:hAnsi="Arabic Typesetting" w:cs="Traditional Arabic"/>
          <w:b/>
          <w:bCs/>
          <w:sz w:val="36"/>
          <w:szCs w:val="36"/>
          <w:rtl/>
        </w:rPr>
      </w:pPr>
    </w:p>
    <w:p w:rsidR="009850F5" w:rsidRPr="00B83B45" w:rsidRDefault="009850F5" w:rsidP="009850F5">
      <w:pPr>
        <w:rPr>
          <w:rFonts w:ascii="Arabic Typesetting" w:hAnsi="Arabic Typesetting" w:cs="Traditional Arabic"/>
          <w:b/>
          <w:bCs/>
          <w:sz w:val="36"/>
          <w:szCs w:val="36"/>
          <w:rtl/>
        </w:rPr>
      </w:pPr>
    </w:p>
    <w:p w:rsidR="009850F5" w:rsidRPr="00B83B45" w:rsidRDefault="009850F5" w:rsidP="009850F5">
      <w:pPr>
        <w:rPr>
          <w:rFonts w:ascii="Arabic Typesetting" w:hAnsi="Arabic Typesetting" w:cs="Traditional Arabic"/>
          <w:b/>
          <w:bCs/>
          <w:sz w:val="36"/>
          <w:szCs w:val="36"/>
          <w:rtl/>
        </w:rPr>
      </w:pPr>
    </w:p>
    <w:p w:rsidR="009850F5" w:rsidRPr="00B83B45" w:rsidRDefault="009850F5" w:rsidP="009850F5">
      <w:pPr>
        <w:rPr>
          <w:rFonts w:ascii="Arabic Typesetting" w:hAnsi="Arabic Typesetting" w:cs="Traditional Arabic"/>
          <w:b/>
          <w:bCs/>
          <w:sz w:val="36"/>
          <w:szCs w:val="36"/>
          <w:rtl/>
        </w:rPr>
      </w:pPr>
    </w:p>
    <w:p w:rsidR="009850F5" w:rsidRPr="00B83B45" w:rsidRDefault="009850F5" w:rsidP="009850F5">
      <w:pPr>
        <w:rPr>
          <w:rFonts w:ascii="Arabic Typesetting" w:hAnsi="Arabic Typesetting" w:cs="Traditional Arabic"/>
          <w:b/>
          <w:bCs/>
          <w:sz w:val="36"/>
          <w:szCs w:val="36"/>
          <w:rtl/>
        </w:rPr>
      </w:pPr>
    </w:p>
    <w:p w:rsidR="000B1631" w:rsidRPr="00B83B45" w:rsidRDefault="000B1631" w:rsidP="009850F5">
      <w:pPr>
        <w:rPr>
          <w:rFonts w:ascii="Arabic Typesetting" w:hAnsi="Arabic Typesetting" w:cs="Traditional Arabic"/>
          <w:b/>
          <w:bCs/>
          <w:sz w:val="36"/>
          <w:szCs w:val="36"/>
          <w:rtl/>
        </w:rPr>
      </w:pPr>
    </w:p>
    <w:p w:rsidR="008D43FD" w:rsidRPr="00B83B45" w:rsidRDefault="008D43FD" w:rsidP="009850F5">
      <w:pPr>
        <w:rPr>
          <w:rFonts w:ascii="Arabic Typesetting" w:hAnsi="Arabic Typesetting" w:cs="Traditional Arabic"/>
          <w:b/>
          <w:bCs/>
          <w:sz w:val="36"/>
          <w:szCs w:val="36"/>
          <w:rtl/>
        </w:rPr>
      </w:pPr>
    </w:p>
    <w:p w:rsidR="0005038B" w:rsidRPr="00B83B45" w:rsidRDefault="0005038B" w:rsidP="009850F5">
      <w:pPr>
        <w:rPr>
          <w:rFonts w:ascii="Arial" w:hAnsi="Arial" w:cs="Traditional Arabic"/>
          <w:sz w:val="36"/>
          <w:szCs w:val="36"/>
          <w:rtl/>
        </w:rPr>
      </w:pPr>
      <w:r w:rsidRPr="00B83B45">
        <w:rPr>
          <w:rFonts w:ascii="Arabic Typesetting" w:hAnsi="Arabic Typesetting" w:cs="Traditional Arabic" w:hint="cs"/>
          <w:b/>
          <w:bCs/>
          <w:sz w:val="36"/>
          <w:szCs w:val="36"/>
          <w:rtl/>
        </w:rPr>
        <w:t>المبحث الحادي عشر:</w:t>
      </w:r>
    </w:p>
    <w:p w:rsidR="0005038B"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w:t>
      </w:r>
      <w:r w:rsidR="006573C3" w:rsidRPr="00B83B45">
        <w:rPr>
          <w:rFonts w:ascii="QCF_BSML" w:eastAsiaTheme="minorHAnsi" w:hAnsi="QCF_BSML" w:cs="QCF_BSML"/>
          <w:color w:val="000000"/>
          <w:sz w:val="36"/>
          <w:szCs w:val="36"/>
          <w:rtl/>
        </w:rPr>
        <w:t xml:space="preserve"> ﮁ</w:t>
      </w:r>
      <w:r w:rsidRPr="00B83B45">
        <w:rPr>
          <w:rFonts w:ascii="Arabic Typesetting" w:hAnsi="Arabic Typesetting" w:cs="Traditional Arabic" w:hint="cs"/>
          <w:sz w:val="36"/>
          <w:szCs w:val="36"/>
          <w:rtl/>
        </w:rPr>
        <w:t xml:space="preserve"> </w:t>
      </w:r>
      <w:r w:rsidR="006573C3" w:rsidRPr="00B83B45">
        <w:rPr>
          <w:rFonts w:ascii="QCF_P112" w:hAnsi="QCF_P112" w:cs="QCF_P112"/>
          <w:color w:val="000000"/>
          <w:sz w:val="36"/>
          <w:szCs w:val="36"/>
          <w:rtl/>
        </w:rPr>
        <w:t xml:space="preserve">  ﮅ  ﮆ  ﮇ  ﮈ  ﮉ  ﮊ  ﮋ  ﮌ  ﮍ   ﮎ  ﮏ  ﮐ  ﮑ  ﮒ  ﮓ  ﮔ     ﮕ  ﮖ</w:t>
      </w:r>
      <w:r w:rsidR="006573C3" w:rsidRPr="00B83B45">
        <w:rPr>
          <w:rFonts w:ascii="QCF_P112" w:hAnsi="QCF_P112" w:cs="QCF_P112"/>
          <w:color w:val="0000A5"/>
          <w:sz w:val="36"/>
          <w:szCs w:val="36"/>
          <w:rtl/>
        </w:rPr>
        <w:t>ﮗ</w:t>
      </w:r>
      <w:r w:rsidR="006573C3" w:rsidRPr="00B83B45">
        <w:rPr>
          <w:rFonts w:ascii="QCF_P112" w:hAnsi="QCF_P112" w:cs="QCF_P112"/>
          <w:color w:val="000000"/>
          <w:sz w:val="36"/>
          <w:szCs w:val="36"/>
          <w:rtl/>
        </w:rPr>
        <w:t xml:space="preserve">   ﮘ  ﮙ    ﮚ  ﮛ  ﮜ  ﮝ</w:t>
      </w:r>
      <w:r w:rsidR="006573C3" w:rsidRPr="00B83B45">
        <w:rPr>
          <w:rFonts w:ascii="QCF_BSML" w:eastAsiaTheme="minorHAnsi" w:hAnsi="QCF_BSML" w:cs="QCF_BSML"/>
          <w:color w:val="000000"/>
          <w:sz w:val="36"/>
          <w:szCs w:val="36"/>
          <w:rtl/>
        </w:rPr>
        <w:t xml:space="preserve"> ﮀ</w:t>
      </w:r>
      <w:r w:rsidR="00A77B8F" w:rsidRPr="00B83B45">
        <w:rPr>
          <w:rFonts w:ascii="QCF_BSML" w:eastAsiaTheme="minorHAnsi" w:hAnsi="QCF_BSML" w:cs="Traditional Arabic" w:hint="cs"/>
          <w:color w:val="000000"/>
          <w:sz w:val="36"/>
          <w:szCs w:val="36"/>
          <w:vertAlign w:val="superscript"/>
          <w:rtl/>
        </w:rPr>
        <w:t>(</w:t>
      </w:r>
      <w:r w:rsidR="006573C3" w:rsidRPr="00B83B45">
        <w:rPr>
          <w:rStyle w:val="a4"/>
          <w:rFonts w:ascii="QCF_BSML" w:eastAsiaTheme="minorHAnsi" w:hAnsi="QCF_BSML" w:cs="Traditional Arabic"/>
          <w:color w:val="000000"/>
          <w:sz w:val="36"/>
          <w:szCs w:val="36"/>
          <w:rtl/>
        </w:rPr>
        <w:footnoteReference w:id="189"/>
      </w:r>
      <w:r w:rsidR="00A77B8F" w:rsidRPr="00B83B45">
        <w:rPr>
          <w:rFonts w:ascii="Arabic Typesetting" w:hAnsi="Arabic Typesetting" w:cs="Traditional Arabic" w:hint="cs"/>
          <w:sz w:val="36"/>
          <w:szCs w:val="36"/>
          <w:vertAlign w:val="superscript"/>
          <w:rtl/>
        </w:rPr>
        <w:t>)</w:t>
      </w:r>
      <w:r w:rsidR="006573C3" w:rsidRPr="00B83B45">
        <w:rPr>
          <w:rFonts w:ascii="Arabic Typesetting" w:hAnsi="Arabic Typesetting" w:cs="Traditional Arabic"/>
          <w:sz w:val="36"/>
          <w:szCs w:val="36"/>
          <w:vertAlign w:val="superscript"/>
          <w:rtl/>
        </w:rPr>
        <w:t xml:space="preserve"> </w:t>
      </w:r>
    </w:p>
    <w:p w:rsidR="0005038B" w:rsidRPr="00B83B45" w:rsidRDefault="0005038B" w:rsidP="00264C35">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00A77B8F" w:rsidRPr="00B83B45">
        <w:rPr>
          <w:rFonts w:ascii="QCF_BSML" w:eastAsiaTheme="minorHAnsi" w:hAnsi="QCF_BSML" w:cs="QCF_BSML"/>
          <w:color w:val="000000"/>
          <w:sz w:val="36"/>
          <w:szCs w:val="36"/>
          <w:rtl/>
        </w:rPr>
        <w:t>ﮁ</w:t>
      </w:r>
      <w:r w:rsidR="00A77B8F" w:rsidRPr="00B83B45">
        <w:rPr>
          <w:rFonts w:ascii="QCF_P112" w:hAnsi="QCF_P112" w:cs="QCF_P112"/>
          <w:color w:val="000000"/>
          <w:sz w:val="36"/>
          <w:szCs w:val="36"/>
          <w:rtl/>
        </w:rPr>
        <w:t xml:space="preserve">   ﯫ  ﯬ  ﯭ  ﯮ  ﯯ  ﯰ  ﯱ  ﯲ     ﯳ   ﯴ  </w:t>
      </w:r>
      <w:r w:rsidR="00291CC7">
        <w:rPr>
          <w:rFonts w:ascii="QCF_P112" w:hAnsi="QCF_P112" w:cs="QCF_P112" w:hint="cs"/>
          <w:color w:val="000000"/>
          <w:sz w:val="36"/>
          <w:szCs w:val="36"/>
          <w:rtl/>
        </w:rPr>
        <w:t xml:space="preserve">                       </w:t>
      </w:r>
      <w:r w:rsidR="00A77B8F" w:rsidRPr="00B83B45">
        <w:rPr>
          <w:rFonts w:ascii="QCF_P112" w:hAnsi="QCF_P112" w:cs="QCF_P112"/>
          <w:color w:val="000000"/>
          <w:sz w:val="36"/>
          <w:szCs w:val="36"/>
          <w:rtl/>
        </w:rPr>
        <w:t>ﯵ</w:t>
      </w:r>
      <w:r w:rsidR="00A77B8F" w:rsidRPr="00B83B45">
        <w:rPr>
          <w:rFonts w:ascii="QCF_BSML" w:eastAsiaTheme="minorHAnsi" w:hAnsi="QCF_BSML" w:cs="QCF_BSML"/>
          <w:color w:val="000000"/>
          <w:sz w:val="36"/>
          <w:szCs w:val="36"/>
          <w:rtl/>
        </w:rPr>
        <w:t xml:space="preserve"> </w:t>
      </w:r>
      <w:r w:rsidR="00A77B8F" w:rsidRPr="00B83B45">
        <w:rPr>
          <w:rFonts w:ascii="QCF_P112" w:hAnsi="QCF_P112" w:cs="QCF_P112"/>
          <w:color w:val="0000A5"/>
          <w:sz w:val="36"/>
          <w:szCs w:val="36"/>
          <w:rtl/>
        </w:rPr>
        <w:t>ﯶ</w:t>
      </w:r>
      <w:r w:rsidR="00A77B8F" w:rsidRPr="00B83B45">
        <w:rPr>
          <w:rFonts w:ascii="QCF_P112" w:hAnsi="QCF_P112" w:cs="QCF_P112"/>
          <w:color w:val="000000"/>
          <w:sz w:val="36"/>
          <w:szCs w:val="36"/>
          <w:rtl/>
        </w:rPr>
        <w:t xml:space="preserve">  </w:t>
      </w:r>
      <w:r w:rsidR="00A77B8F" w:rsidRPr="00B83B45">
        <w:rPr>
          <w:rFonts w:ascii="QCF_BSML" w:eastAsiaTheme="minorHAnsi" w:hAnsi="QCF_BSML" w:cs="QCF_BSML"/>
          <w:color w:val="000000"/>
          <w:sz w:val="36"/>
          <w:szCs w:val="36"/>
          <w:rtl/>
        </w:rPr>
        <w:t>ﮀ</w:t>
      </w:r>
      <w:r w:rsidR="00A77B8F" w:rsidRPr="00B83B45">
        <w:rPr>
          <w:rFonts w:ascii="QCF_BSML" w:eastAsiaTheme="minorHAnsi" w:hAnsi="QCF_BSML" w:cs="Traditional Arabic" w:hint="cs"/>
          <w:color w:val="000000"/>
          <w:sz w:val="36"/>
          <w:szCs w:val="36"/>
          <w:vertAlign w:val="superscript"/>
          <w:rtl/>
        </w:rPr>
        <w:t>(</w:t>
      </w:r>
      <w:r w:rsidR="00A77B8F" w:rsidRPr="00B83B45">
        <w:rPr>
          <w:rStyle w:val="a4"/>
          <w:rFonts w:ascii="Arabic Typesetting" w:hAnsi="Arabic Typesetting" w:cs="Traditional Arabic"/>
          <w:sz w:val="36"/>
          <w:szCs w:val="36"/>
          <w:rtl/>
        </w:rPr>
        <w:footnoteReference w:id="190"/>
      </w:r>
      <w:r w:rsidR="00A77B8F" w:rsidRPr="00B83B45">
        <w:rPr>
          <w:rFonts w:ascii="Arabic Typesetting" w:hAnsi="Arabic Typesetting" w:cs="Traditional Arabic" w:hint="cs"/>
          <w:sz w:val="36"/>
          <w:szCs w:val="36"/>
          <w:vertAlign w:val="superscript"/>
          <w:rtl/>
        </w:rPr>
        <w:t>)</w:t>
      </w:r>
    </w:p>
    <w:p w:rsidR="0005038B" w:rsidRPr="00B83B45" w:rsidRDefault="0005038B" w:rsidP="00291CC7">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تفسير الآية :</w:t>
      </w:r>
    </w:p>
    <w:p w:rsidR="0005038B" w:rsidRPr="00B83B45" w:rsidRDefault="00291CC7" w:rsidP="00291CC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اختلف </w:t>
      </w:r>
      <w:r w:rsidR="008D43FD" w:rsidRPr="00B83B45">
        <w:rPr>
          <w:rFonts w:ascii="Arabic Typesetting" w:hAnsi="Arabic Typesetting" w:cs="Traditional Arabic" w:hint="cs"/>
          <w:sz w:val="36"/>
          <w:szCs w:val="36"/>
          <w:rtl/>
        </w:rPr>
        <w:t>المفسرون</w:t>
      </w:r>
      <w:r w:rsidR="0005038B" w:rsidRPr="00B83B45">
        <w:rPr>
          <w:rFonts w:ascii="Arabic Typesetting" w:hAnsi="Arabic Typesetting" w:cs="Traditional Arabic" w:hint="cs"/>
          <w:sz w:val="36"/>
          <w:szCs w:val="36"/>
          <w:rtl/>
        </w:rPr>
        <w:t xml:space="preserve"> في تفسير هذه الآية على قولين :</w:t>
      </w:r>
    </w:p>
    <w:p w:rsidR="0005038B" w:rsidRPr="00B83B45" w:rsidRDefault="0005038B" w:rsidP="003C4CFF">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القول الأول : </w:t>
      </w:r>
      <w:r w:rsidRPr="00B83B45">
        <w:rPr>
          <w:rFonts w:ascii="Arabic Typesetting" w:hAnsi="Arabic Typesetting" w:cs="Traditional Arabic"/>
          <w:sz w:val="36"/>
          <w:szCs w:val="36"/>
          <w:rtl/>
        </w:rPr>
        <w:t>قال</w:t>
      </w:r>
      <w:r w:rsidRPr="00B83B45">
        <w:rPr>
          <w:rFonts w:ascii="Arabic Typesetting" w:hAnsi="Arabic Typesetting" w:cs="Traditional Arabic" w:hint="cs"/>
          <w:sz w:val="36"/>
          <w:szCs w:val="36"/>
          <w:rtl/>
        </w:rPr>
        <w:t xml:space="preserve"> به</w:t>
      </w:r>
      <w:r w:rsidRPr="00B83B45">
        <w:rPr>
          <w:rFonts w:ascii="Arabic Typesetting" w:hAnsi="Arabic Typesetting" w:cs="Traditional Arabic"/>
          <w:sz w:val="36"/>
          <w:szCs w:val="36"/>
          <w:rtl/>
        </w:rPr>
        <w:t xml:space="preserve"> </w:t>
      </w:r>
      <w:r w:rsidR="00523BA8">
        <w:rPr>
          <w:rFonts w:ascii="Arabic Typesetting" w:hAnsi="Arabic Typesetting" w:cs="Traditional Arabic" w:hint="cs"/>
          <w:sz w:val="36"/>
          <w:szCs w:val="36"/>
          <w:rtl/>
        </w:rPr>
        <w:t>بعض الصحابة</w:t>
      </w:r>
      <w:r w:rsidR="00523BA8">
        <w:rPr>
          <w:rFonts w:ascii="Arabic Typesetting" w:hAnsi="Arabic Typesetting" w:cs="Traditional Arabic"/>
          <w:sz w:val="36"/>
          <w:szCs w:val="36"/>
          <w:rtl/>
        </w:rPr>
        <w:t xml:space="preserve"> </w:t>
      </w:r>
      <w:r w:rsidRPr="00B83B45">
        <w:rPr>
          <w:rFonts w:ascii="Arabic Typesetting" w:hAnsi="Arabic Typesetting" w:cs="Traditional Arabic" w:hint="cs"/>
          <w:sz w:val="36"/>
          <w:szCs w:val="36"/>
          <w:rtl/>
        </w:rPr>
        <w:t>ومنهم</w:t>
      </w:r>
      <w:r w:rsidRPr="00B83B45">
        <w:rPr>
          <w:rFonts w:ascii="Arabic Typesetting" w:hAnsi="Arabic Typesetting" w:cs="Traditional Arabic"/>
          <w:sz w:val="36"/>
          <w:szCs w:val="36"/>
          <w:rtl/>
        </w:rPr>
        <w:t xml:space="preserve"> ابن عمر ، وابن عباس ،</w:t>
      </w:r>
      <w:r w:rsidR="00523BA8">
        <w:rPr>
          <w:rFonts w:ascii="Arabic Typesetting" w:hAnsi="Arabic Typesetting" w:cs="Traditional Arabic" w:hint="cs"/>
          <w:sz w:val="36"/>
          <w:szCs w:val="36"/>
          <w:rtl/>
        </w:rPr>
        <w:t>وبعض التابعين</w:t>
      </w:r>
      <w:r w:rsidRPr="00B83B45">
        <w:rPr>
          <w:rFonts w:ascii="Arabic Typesetting" w:hAnsi="Arabic Typesetting" w:cs="Traditional Arabic"/>
          <w:sz w:val="36"/>
          <w:szCs w:val="36"/>
          <w:rtl/>
        </w:rPr>
        <w:t xml:space="preserve"> و</w:t>
      </w:r>
      <w:r w:rsidR="00523BA8">
        <w:rPr>
          <w:rFonts w:ascii="Arabic Typesetting" w:hAnsi="Arabic Typesetting" w:cs="Traditional Arabic" w:hint="cs"/>
          <w:sz w:val="36"/>
          <w:szCs w:val="36"/>
          <w:rtl/>
        </w:rPr>
        <w:t xml:space="preserve">منهم </w:t>
      </w:r>
      <w:r w:rsidRPr="00B83B45">
        <w:rPr>
          <w:rFonts w:ascii="Arabic Typesetting" w:hAnsi="Arabic Typesetting" w:cs="Traditional Arabic"/>
          <w:sz w:val="36"/>
          <w:szCs w:val="36"/>
          <w:rtl/>
        </w:rPr>
        <w:t>مجاهد ، وقتادة</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91"/>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و</w:t>
      </w:r>
      <w:r w:rsidR="00730ABD">
        <w:rPr>
          <w:rFonts w:ascii="Arabic Typesetting" w:hAnsi="Arabic Typesetting" w:cs="Traditional Arabic" w:hint="cs"/>
          <w:sz w:val="36"/>
          <w:szCs w:val="36"/>
          <w:rtl/>
        </w:rPr>
        <w:t xml:space="preserve">من المفسرين </w:t>
      </w:r>
      <w:r w:rsidR="003C4CFF" w:rsidRPr="00B83B45">
        <w:rPr>
          <w:rFonts w:ascii="Arabic Typesetting" w:hAnsi="Arabic Typesetting" w:cs="Traditional Arabic" w:hint="cs"/>
          <w:sz w:val="36"/>
          <w:szCs w:val="36"/>
          <w:rtl/>
        </w:rPr>
        <w:t>القرطبي</w:t>
      </w:r>
      <w:r w:rsidR="003C4CFF" w:rsidRPr="00730ABD">
        <w:rPr>
          <w:rFonts w:ascii="Arabic Typesetting" w:hAnsi="Arabic Typesetting" w:cs="Traditional Arabic" w:hint="cs"/>
          <w:sz w:val="36"/>
          <w:szCs w:val="36"/>
          <w:vertAlign w:val="superscript"/>
          <w:rtl/>
        </w:rPr>
        <w:t>(</w:t>
      </w:r>
      <w:r w:rsidR="003C4CFF" w:rsidRPr="00730ABD">
        <w:rPr>
          <w:rStyle w:val="a4"/>
          <w:rFonts w:ascii="Arabic Typesetting" w:hAnsi="Arabic Typesetting" w:cs="Traditional Arabic"/>
          <w:sz w:val="36"/>
          <w:szCs w:val="36"/>
          <w:rtl/>
        </w:rPr>
        <w:footnoteReference w:id="192"/>
      </w:r>
      <w:r w:rsidR="003C4CFF" w:rsidRPr="00730ABD">
        <w:rPr>
          <w:rFonts w:ascii="Arabic Typesetting" w:hAnsi="Arabic Typesetting" w:cs="Traditional Arabic" w:hint="cs"/>
          <w:sz w:val="36"/>
          <w:szCs w:val="36"/>
          <w:vertAlign w:val="superscript"/>
          <w:rtl/>
        </w:rPr>
        <w:t>)</w:t>
      </w:r>
      <w:r w:rsidR="003C4CFF" w:rsidRPr="00B83B45">
        <w:rPr>
          <w:rFonts w:ascii="Arabic Typesetting" w:hAnsi="Arabic Typesetting" w:cs="Traditional Arabic" w:hint="cs"/>
          <w:sz w:val="36"/>
          <w:szCs w:val="36"/>
          <w:rtl/>
        </w:rPr>
        <w:t>و</w:t>
      </w:r>
      <w:r w:rsidRPr="00B83B45">
        <w:rPr>
          <w:rFonts w:ascii="Arabic Typesetting" w:hAnsi="Arabic Typesetting" w:cs="Traditional Arabic" w:hint="cs"/>
          <w:sz w:val="36"/>
          <w:szCs w:val="36"/>
          <w:rtl/>
        </w:rPr>
        <w:t>ابن كثير</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93"/>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وابن الجوزي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9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والسيوطي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95"/>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وابن عاشور</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96"/>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والشنقيطي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97"/>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.إنهما ابنا آدم لصلبه ، وهما هابيل ، وقابيل .</w:t>
      </w:r>
    </w:p>
    <w:p w:rsidR="0005038B"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و</w:t>
      </w:r>
      <w:r w:rsidRPr="00B83B45">
        <w:rPr>
          <w:rFonts w:ascii="Arabic Typesetting" w:hAnsi="Arabic Typesetting" w:cs="Traditional Arabic" w:hint="cs"/>
          <w:sz w:val="36"/>
          <w:szCs w:val="36"/>
          <w:rtl/>
        </w:rPr>
        <w:t xml:space="preserve">دليل </w:t>
      </w:r>
      <w:r w:rsidRPr="00B83B45">
        <w:rPr>
          <w:rFonts w:ascii="Arabic Typesetting" w:hAnsi="Arabic Typesetting" w:cs="Traditional Arabic"/>
          <w:sz w:val="36"/>
          <w:szCs w:val="36"/>
          <w:rtl/>
        </w:rPr>
        <w:t xml:space="preserve">ذلك </w:t>
      </w:r>
      <w:r w:rsidRPr="00B83B45">
        <w:rPr>
          <w:rFonts w:ascii="Arabic Typesetting" w:hAnsi="Arabic Typesetting" w:cs="Traditional Arabic" w:hint="cs"/>
          <w:sz w:val="36"/>
          <w:szCs w:val="36"/>
          <w:rtl/>
        </w:rPr>
        <w:t>مايلي :</w:t>
      </w:r>
    </w:p>
    <w:p w:rsidR="0080475E"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أولاً :</w:t>
      </w:r>
      <w:r w:rsidRPr="00B83B45">
        <w:rPr>
          <w:rFonts w:ascii="Arabic Typesetting" w:hAnsi="Arabic Typesetting" w:cs="Traditional Arabic"/>
          <w:sz w:val="36"/>
          <w:szCs w:val="36"/>
          <w:rtl/>
        </w:rPr>
        <w:t xml:space="preserve">في قوله تعالى : </w:t>
      </w:r>
      <w:r w:rsidR="0080475E" w:rsidRPr="00B83B45">
        <w:rPr>
          <w:rFonts w:ascii="QCF_BSML" w:eastAsiaTheme="minorHAnsi" w:hAnsi="QCF_BSML" w:cs="QCF_BSML"/>
          <w:color w:val="000000"/>
          <w:sz w:val="36"/>
          <w:szCs w:val="36"/>
          <w:rtl/>
        </w:rPr>
        <w:t>ﮁ</w:t>
      </w:r>
      <w:r w:rsidR="0080475E" w:rsidRPr="00B83B45">
        <w:rPr>
          <w:rFonts w:ascii="QCF_P112" w:hAnsi="QCF_P112" w:cs="QCF_P112"/>
          <w:color w:val="000000"/>
          <w:sz w:val="36"/>
          <w:szCs w:val="36"/>
          <w:rtl/>
        </w:rPr>
        <w:t xml:space="preserve">   ﯫ  ﯬ  ﯭ  ﯮ  ﯯ  ﯰ  ﯱ  ﯲ          ﯳ   ﯴ  ﯵ</w:t>
      </w:r>
      <w:r w:rsidR="0080475E" w:rsidRPr="00B83B45">
        <w:rPr>
          <w:rFonts w:ascii="QCF_BSML" w:eastAsiaTheme="minorHAnsi" w:hAnsi="QCF_BSML" w:cs="QCF_BSML"/>
          <w:color w:val="000000"/>
          <w:sz w:val="36"/>
          <w:szCs w:val="36"/>
          <w:rtl/>
        </w:rPr>
        <w:t xml:space="preserve"> </w:t>
      </w:r>
      <w:r w:rsidR="0080475E" w:rsidRPr="00B83B45">
        <w:rPr>
          <w:rFonts w:ascii="QCF_P112" w:hAnsi="QCF_P112" w:cs="QCF_P112"/>
          <w:color w:val="0000A5"/>
          <w:sz w:val="36"/>
          <w:szCs w:val="36"/>
          <w:rtl/>
        </w:rPr>
        <w:t>ﯶ</w:t>
      </w:r>
      <w:r w:rsidR="0080475E" w:rsidRPr="00B83B45">
        <w:rPr>
          <w:rFonts w:ascii="QCF_P112" w:hAnsi="QCF_P112" w:cs="QCF_P112"/>
          <w:color w:val="000000"/>
          <w:sz w:val="36"/>
          <w:szCs w:val="36"/>
          <w:rtl/>
        </w:rPr>
        <w:t xml:space="preserve">  </w:t>
      </w:r>
      <w:r w:rsidR="0080475E" w:rsidRPr="00B83B45">
        <w:rPr>
          <w:rFonts w:ascii="QCF_BSML" w:eastAsiaTheme="minorHAnsi" w:hAnsi="QCF_BSML" w:cs="QCF_BSML"/>
          <w:color w:val="000000"/>
          <w:sz w:val="36"/>
          <w:szCs w:val="36"/>
          <w:rtl/>
        </w:rPr>
        <w:t>ﮀ</w:t>
      </w:r>
      <w:r w:rsidR="0080475E" w:rsidRPr="00B83B45">
        <w:rPr>
          <w:rFonts w:ascii="QCF_BSML" w:eastAsiaTheme="minorHAnsi" w:hAnsi="QCF_BSML" w:cs="Traditional Arabic" w:hint="cs"/>
          <w:color w:val="000000"/>
          <w:sz w:val="36"/>
          <w:szCs w:val="36"/>
          <w:vertAlign w:val="superscript"/>
          <w:rtl/>
        </w:rPr>
        <w:t>(</w:t>
      </w:r>
      <w:r w:rsidR="0080475E" w:rsidRPr="00B83B45">
        <w:rPr>
          <w:rStyle w:val="a4"/>
          <w:rFonts w:ascii="Arabic Typesetting" w:hAnsi="Arabic Typesetting" w:cs="Traditional Arabic"/>
          <w:sz w:val="36"/>
          <w:szCs w:val="36"/>
          <w:rtl/>
        </w:rPr>
        <w:footnoteReference w:id="198"/>
      </w:r>
      <w:r w:rsidR="0080475E" w:rsidRPr="00B83B45">
        <w:rPr>
          <w:rFonts w:ascii="Arabic Typesetting" w:hAnsi="Arabic Typesetting" w:cs="Traditional Arabic" w:hint="cs"/>
          <w:sz w:val="36"/>
          <w:szCs w:val="36"/>
          <w:vertAlign w:val="superscript"/>
          <w:rtl/>
        </w:rPr>
        <w:t>)</w:t>
      </w:r>
    </w:p>
    <w:p w:rsidR="0005038B"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ولا يخفى على أحد أنه ليس في بني إسرائيل رجل يجهل الدفن حتى يدله عليه الغراب ، فقصة الاقتداء بالغراب في الدفن ، ومعرفته منه تدل على أن الواقعة وقعت في أول الأمر قبل أن يتمرن الناس على دفن الموتى ، كما هو واضح </w:t>
      </w:r>
      <w:r w:rsidR="008D43FD" w:rsidRPr="00B83B45">
        <w:rPr>
          <w:rFonts w:ascii="Arabic Typesetting" w:hAnsi="Arabic Typesetting" w:cs="Traditional Arabic" w:hint="cs"/>
          <w:sz w:val="36"/>
          <w:szCs w:val="36"/>
          <w:rtl/>
        </w:rPr>
        <w:t>.</w:t>
      </w:r>
    </w:p>
    <w:p w:rsidR="0005038B"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وثانياً :</w:t>
      </w:r>
      <w:r w:rsidRPr="00B83B45">
        <w:rPr>
          <w:rFonts w:ascii="Arabic Typesetting" w:hAnsi="Arabic Typesetting" w:cs="Traditional Arabic"/>
          <w:sz w:val="36"/>
          <w:szCs w:val="36"/>
          <w:rtl/>
        </w:rPr>
        <w:t>أخرج</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أحمد والبخاري ومسلم والترمذي والنسائي وابن ماجة وابن جرير وابن المنذر عن ابن مسعود قال : قال رسول الله صلى الله عليه وسلم « لا تقتل نفس ظلماً إلا كان على ابن آدم الأول كفل من دمها لأنه أول من سن القتل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199"/>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05038B"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w:t>
      </w:r>
      <w:r w:rsidRPr="00B83B45">
        <w:rPr>
          <w:rFonts w:ascii="Arabic Typesetting" w:hAnsi="Arabic Typesetting" w:cs="Traditional Arabic" w:hint="cs"/>
          <w:sz w:val="36"/>
          <w:szCs w:val="36"/>
          <w:rtl/>
        </w:rPr>
        <w:t>القول الثاني : و</w:t>
      </w:r>
      <w:r w:rsidRPr="00B83B45">
        <w:rPr>
          <w:rFonts w:ascii="Arabic Typesetting" w:hAnsi="Arabic Typesetting" w:cs="Traditional Arabic"/>
          <w:sz w:val="36"/>
          <w:szCs w:val="36"/>
          <w:rtl/>
        </w:rPr>
        <w:t>قال</w:t>
      </w:r>
      <w:r w:rsidRPr="00B83B45">
        <w:rPr>
          <w:rFonts w:ascii="Arabic Typesetting" w:hAnsi="Arabic Typesetting" w:cs="Traditional Arabic" w:hint="cs"/>
          <w:sz w:val="36"/>
          <w:szCs w:val="36"/>
          <w:rtl/>
        </w:rPr>
        <w:t xml:space="preserve"> به</w:t>
      </w:r>
      <w:r w:rsidRPr="00B83B45">
        <w:rPr>
          <w:rFonts w:ascii="Arabic Typesetting" w:hAnsi="Arabic Typesetting" w:cs="Traditional Arabic"/>
          <w:sz w:val="36"/>
          <w:szCs w:val="36"/>
          <w:rtl/>
        </w:rPr>
        <w:t xml:space="preserve"> الحسن البصري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00"/>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والضحاك</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01"/>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هما رجلان من بني إسرائيل ، </w:t>
      </w:r>
      <w:r w:rsidRPr="00B83B45">
        <w:rPr>
          <w:rFonts w:ascii="Arabic Typesetting" w:hAnsi="Arabic Typesetting" w:cs="Traditional Arabic" w:hint="cs"/>
          <w:sz w:val="36"/>
          <w:szCs w:val="36"/>
          <w:rtl/>
        </w:rPr>
        <w:t>ل</w:t>
      </w:r>
      <w:r w:rsidRPr="00B83B45">
        <w:rPr>
          <w:rFonts w:ascii="Arabic Typesetting" w:hAnsi="Arabic Typesetting" w:cs="Traditional Arabic"/>
          <w:sz w:val="36"/>
          <w:szCs w:val="36"/>
          <w:rtl/>
        </w:rPr>
        <w:t xml:space="preserve">قوله تعالى في آخر القصة </w:t>
      </w:r>
      <w:r w:rsidR="0080475E" w:rsidRPr="00B83B45">
        <w:rPr>
          <w:rFonts w:ascii="QCF_BSML" w:eastAsiaTheme="minorHAnsi" w:hAnsi="QCF_BSML" w:cs="QCF_BSML"/>
          <w:color w:val="000000"/>
          <w:sz w:val="36"/>
          <w:szCs w:val="36"/>
          <w:rtl/>
        </w:rPr>
        <w:t>ﮁ</w:t>
      </w:r>
      <w:r w:rsidR="0080475E" w:rsidRPr="00B83B45">
        <w:rPr>
          <w:rFonts w:ascii="QCF_P113" w:hAnsi="QCF_P113" w:cs="QCF_P113"/>
          <w:color w:val="000000"/>
          <w:sz w:val="36"/>
          <w:szCs w:val="36"/>
          <w:rtl/>
        </w:rPr>
        <w:t xml:space="preserve"> ﭑ  ﭒ  ﭓ  ﭔ  ﭕ  ﭖ  ﭗ  ﭘ  ﭙ  ﭚ   ﭛ  ﭜ   ﭝ  ﭞ  ﭟ  ﭠ  ﭡ  ﭢ  ﭣ   ﭤ  ﭥ  ﭦ  ﭧ  ﭨ  ﭩ  ﭪ   ﭫ</w:t>
      </w:r>
      <w:r w:rsidR="0080475E" w:rsidRPr="00B83B45">
        <w:rPr>
          <w:rFonts w:ascii="QCF_P113" w:hAnsi="QCF_P113" w:cs="QCF_P113"/>
          <w:color w:val="0000A5"/>
          <w:sz w:val="36"/>
          <w:szCs w:val="36"/>
          <w:rtl/>
        </w:rPr>
        <w:t>ﭬ</w:t>
      </w:r>
      <w:r w:rsidR="0080475E" w:rsidRPr="00B83B45">
        <w:rPr>
          <w:rFonts w:ascii="QCF_P113" w:hAnsi="QCF_P113" w:cs="QCF_P113"/>
          <w:color w:val="000000"/>
          <w:sz w:val="36"/>
          <w:szCs w:val="36"/>
          <w:rtl/>
        </w:rPr>
        <w:t xml:space="preserve">  ﭭ  ﭮ  ﭯ  ﭰ  ﭱ  ﭲ  ﭳ                 </w:t>
      </w:r>
      <w:r w:rsidR="0080475E" w:rsidRPr="00B83B45">
        <w:rPr>
          <w:rFonts w:ascii="QCF_P113" w:hAnsi="QCF_P113" w:cs="QCF_P113"/>
          <w:color w:val="000000"/>
          <w:sz w:val="36"/>
          <w:szCs w:val="36"/>
          <w:rtl/>
        </w:rPr>
        <w:lastRenderedPageBreak/>
        <w:t>ﭴ  ﭵ  ﭶ  ﭷ  ﭸ  ﭹ</w:t>
      </w:r>
      <w:r w:rsidR="0080475E" w:rsidRPr="00B83B45">
        <w:rPr>
          <w:rFonts w:ascii="QCF_BSML" w:eastAsiaTheme="minorHAnsi" w:hAnsi="QCF_BSML" w:cs="QCF_BSML"/>
          <w:color w:val="000000"/>
          <w:sz w:val="36"/>
          <w:szCs w:val="36"/>
          <w:rtl/>
        </w:rPr>
        <w:t>ﮀ</w:t>
      </w:r>
      <w:r w:rsidR="0080475E" w:rsidRPr="00B83B45">
        <w:rPr>
          <w:rFonts w:ascii="QCF_P113" w:hAnsi="QCF_P113" w:cs="QCF_P113"/>
          <w:color w:val="000000"/>
          <w:sz w:val="36"/>
          <w:szCs w:val="36"/>
          <w:rtl/>
        </w:rPr>
        <w:t xml:space="preserve"> </w:t>
      </w:r>
      <w:r w:rsidR="0080475E" w:rsidRPr="00B83B45">
        <w:rPr>
          <w:rFonts w:ascii="QCF_P113" w:hAnsi="QCF_P113" w:cs="QCF_P113" w:hint="cs"/>
          <w:color w:val="000000"/>
          <w:sz w:val="36"/>
          <w:szCs w:val="36"/>
          <w:rtl/>
        </w:rPr>
        <w:t xml:space="preserve">      </w:t>
      </w:r>
      <w:r w:rsidR="00393C2C" w:rsidRPr="00B83B45">
        <w:rPr>
          <w:rFonts w:ascii="QCF_P113" w:hAnsi="QCF_P113" w:cs="Traditional Arabic" w:hint="cs"/>
          <w:color w:val="000000"/>
          <w:sz w:val="36"/>
          <w:szCs w:val="36"/>
          <w:vertAlign w:val="superscript"/>
          <w:rtl/>
        </w:rPr>
        <w:t>(</w:t>
      </w:r>
      <w:r w:rsidR="0080475E" w:rsidRPr="00B83B45">
        <w:rPr>
          <w:rFonts w:ascii="QCF_P113" w:hAnsi="QCF_P113" w:cs="QCF_P113" w:hint="cs"/>
          <w:color w:val="000000"/>
          <w:sz w:val="36"/>
          <w:szCs w:val="36"/>
          <w:vertAlign w:val="superscript"/>
          <w:rtl/>
        </w:rPr>
        <w:t xml:space="preserve"> </w:t>
      </w:r>
      <w:r w:rsidR="0080475E" w:rsidRPr="00B83B45">
        <w:rPr>
          <w:rStyle w:val="a4"/>
          <w:rFonts w:ascii="QCF_P113" w:hAnsi="QCF_P113" w:cs="Traditional Arabic"/>
          <w:color w:val="000000"/>
          <w:sz w:val="36"/>
          <w:szCs w:val="36"/>
          <w:rtl/>
        </w:rPr>
        <w:footnoteReference w:id="202"/>
      </w:r>
      <w:r w:rsidR="0080475E" w:rsidRPr="00B83B45">
        <w:rPr>
          <w:rFonts w:ascii="QCF_P113" w:hAnsi="QCF_P113" w:cs="Traditional Arabic" w:hint="cs"/>
          <w:color w:val="000000"/>
          <w:sz w:val="36"/>
          <w:szCs w:val="36"/>
          <w:vertAlign w:val="superscript"/>
          <w:rtl/>
        </w:rPr>
        <w:t>)</w:t>
      </w:r>
      <w:r w:rsidR="0080475E"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إذ من الظاهر أن صدور هذا الذنب من أحد ابنى آدم لا يصلح أن يكون سبباً لإيجاب القصاص على بني إسرائيل أما لما أقدم رجل من بني إسرائيل على مثل هذه المعصية أمكن جعل ذلك سبباً لإيجاب القصاص عليهم زجراً لهم عن المعاودة إلى مثل هذا الذنب ومما يدل على ذلك أيضاً أن المقصود من هذه القصة بيان إصرار اليهود أبداً من قديم الدهر على التمرد والحسد حتى بلغ بهم شدة الحسد إلى أن أحدهما لما قبل الله قربانه حسده الآخر وأقدم على قتله ولا شك أنها رتبة عظيمة في الحسد فإنه لما شاهد أن قربان مقبول عند الله تعالى فذلك مما يدعوه إلى حسن الاعتقاد فيه والمبالغة في تعظيمه فلما أقدم على قتله وقتله مع هذه الحالة دل ذلك على أنه كان قد بلغ في الحسد إلى أقصى الغايات وإذا كان المراد من ذكر هذه القصة بيان أن الحسد دأب قديم في بني إسرائيل وجب أن يقال هذان الرجلان كانا من بني إسرائيل</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03"/>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w:t>
      </w:r>
    </w:p>
    <w:p w:rsidR="0005038B" w:rsidRPr="00B83B45" w:rsidRDefault="0005038B" w:rsidP="00291CC7">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291CC7" w:rsidP="00291CC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2307C6" w:rsidRPr="00B83B45">
        <w:rPr>
          <w:rFonts w:ascii="Arabic Typesetting" w:hAnsi="Arabic Typesetting" w:cs="Traditional Arabic" w:hint="cs"/>
          <w:sz w:val="36"/>
          <w:szCs w:val="36"/>
          <w:rtl/>
        </w:rPr>
        <w:t xml:space="preserve">الذي يترجح عندي هو قول جمهور المفسرين </w:t>
      </w:r>
      <w:r w:rsidR="0005038B" w:rsidRPr="00B83B45">
        <w:rPr>
          <w:rFonts w:ascii="Arabic Typesetting" w:hAnsi="Arabic Typesetting" w:cs="Traditional Arabic"/>
          <w:sz w:val="36"/>
          <w:szCs w:val="36"/>
          <w:rtl/>
        </w:rPr>
        <w:t xml:space="preserve">و القرآن </w:t>
      </w:r>
      <w:r w:rsidR="0005038B" w:rsidRPr="00B83B45">
        <w:rPr>
          <w:rFonts w:ascii="Arabic Typesetting" w:hAnsi="Arabic Typesetting" w:cs="Traditional Arabic" w:hint="cs"/>
          <w:sz w:val="36"/>
          <w:szCs w:val="36"/>
          <w:rtl/>
        </w:rPr>
        <w:t xml:space="preserve">والسنة كما في أدلة الجمهور </w:t>
      </w:r>
      <w:r w:rsidR="0005038B" w:rsidRPr="00B83B45">
        <w:rPr>
          <w:rFonts w:ascii="Arabic Typesetting" w:hAnsi="Arabic Typesetting" w:cs="Traditional Arabic"/>
          <w:sz w:val="36"/>
          <w:szCs w:val="36"/>
          <w:rtl/>
        </w:rPr>
        <w:t>يشهد</w:t>
      </w:r>
      <w:r w:rsidR="0005038B" w:rsidRPr="00B83B45">
        <w:rPr>
          <w:rFonts w:ascii="Arabic Typesetting" w:hAnsi="Arabic Typesetting" w:cs="Traditional Arabic" w:hint="cs"/>
          <w:sz w:val="36"/>
          <w:szCs w:val="36"/>
          <w:rtl/>
        </w:rPr>
        <w:t>ان</w:t>
      </w:r>
      <w:r w:rsidR="0005038B" w:rsidRPr="00B83B45">
        <w:rPr>
          <w:rFonts w:ascii="Arabic Typesetting" w:hAnsi="Arabic Typesetting" w:cs="Traditional Arabic"/>
          <w:sz w:val="36"/>
          <w:szCs w:val="36"/>
          <w:rtl/>
        </w:rPr>
        <w:t xml:space="preserve"> ، ويدل</w:t>
      </w:r>
      <w:r w:rsidR="002307C6" w:rsidRPr="00B83B45">
        <w:rPr>
          <w:rFonts w:ascii="Arabic Typesetting" w:hAnsi="Arabic Typesetting" w:cs="Traditional Arabic" w:hint="cs"/>
          <w:sz w:val="36"/>
          <w:szCs w:val="36"/>
          <w:rtl/>
        </w:rPr>
        <w:t>ان</w:t>
      </w:r>
      <w:r w:rsidR="0005038B" w:rsidRPr="00B83B45">
        <w:rPr>
          <w:rFonts w:ascii="Arabic Typesetting" w:hAnsi="Arabic Typesetting" w:cs="Traditional Arabic"/>
          <w:sz w:val="36"/>
          <w:szCs w:val="36"/>
          <w:rtl/>
        </w:rPr>
        <w:t xml:space="preserve"> على عدم صحة قول الحسن </w:t>
      </w:r>
      <w:r w:rsidR="0005038B" w:rsidRPr="00B83B45">
        <w:rPr>
          <w:rFonts w:ascii="Arabic Typesetting" w:hAnsi="Arabic Typesetting" w:cs="Traditional Arabic" w:hint="cs"/>
          <w:sz w:val="36"/>
          <w:szCs w:val="36"/>
          <w:rtl/>
        </w:rPr>
        <w:t xml:space="preserve">والضحاك كما بينا في موضعه </w:t>
      </w:r>
      <w:r w:rsidR="00186DEA" w:rsidRPr="00B83B45">
        <w:rPr>
          <w:rFonts w:ascii="Arabic Typesetting" w:hAnsi="Arabic Typesetting" w:cs="Traditional Arabic" w:hint="cs"/>
          <w:sz w:val="36"/>
          <w:szCs w:val="36"/>
          <w:rtl/>
        </w:rPr>
        <w:t>والله أعلم</w:t>
      </w:r>
      <w:r w:rsidR="0005038B" w:rsidRPr="00B83B45">
        <w:rPr>
          <w:rFonts w:ascii="Arabic Typesetting" w:hAnsi="Arabic Typesetting" w:cs="Traditional Arabic" w:hint="cs"/>
          <w:sz w:val="36"/>
          <w:szCs w:val="36"/>
          <w:rtl/>
        </w:rPr>
        <w:t>.</w:t>
      </w:r>
    </w:p>
    <w:p w:rsidR="00186DEA" w:rsidRPr="00B83B45" w:rsidRDefault="00186DEA" w:rsidP="00291CC7">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291CC7">
        <w:rPr>
          <w:rFonts w:ascii="Arabic Typesetting" w:hAnsi="Arabic Typesetting" w:cs="Traditional Arabic" w:hint="cs"/>
          <w:b/>
          <w:bCs/>
          <w:sz w:val="36"/>
          <w:szCs w:val="36"/>
          <w:rtl/>
        </w:rPr>
        <w:t xml:space="preserve"> : </w:t>
      </w:r>
    </w:p>
    <w:p w:rsidR="0005038B" w:rsidRPr="00B83B45" w:rsidRDefault="00291CC7" w:rsidP="00291CC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آية المائدة التي نحن بصدد تفسيرها جاء فيها مبهم وهو قوله تعالى</w:t>
      </w:r>
      <w:r w:rsidR="0080475E" w:rsidRPr="00B83B45">
        <w:rPr>
          <w:rFonts w:ascii="Arabic Typesetting" w:hAnsi="Arabic Typesetting" w:cs="Traditional Arabic" w:hint="cs"/>
          <w:sz w:val="36"/>
          <w:szCs w:val="36"/>
          <w:rtl/>
        </w:rPr>
        <w:t>:</w:t>
      </w:r>
      <w:r w:rsidR="0080475E" w:rsidRPr="00B83B45">
        <w:rPr>
          <w:rFonts w:ascii="QCF_BSML" w:eastAsiaTheme="minorHAnsi" w:hAnsi="QCF_BSML" w:cs="QCF_BSML"/>
          <w:color w:val="000000"/>
          <w:sz w:val="36"/>
          <w:szCs w:val="36"/>
          <w:rtl/>
        </w:rPr>
        <w:t>ﮁ</w:t>
      </w:r>
      <w:r w:rsidR="00186DEA" w:rsidRPr="00B83B45">
        <w:rPr>
          <w:rFonts w:ascii="QCF_P112" w:eastAsiaTheme="minorHAnsi" w:hAnsi="QCF_P112" w:cs="QCF_P112"/>
          <w:color w:val="000000"/>
          <w:sz w:val="36"/>
          <w:szCs w:val="36"/>
          <w:rtl/>
        </w:rPr>
        <w:t xml:space="preserve">  ﮈ </w:t>
      </w:r>
      <w:r w:rsidR="0080475E" w:rsidRPr="00B83B45">
        <w:rPr>
          <w:rFonts w:ascii="QCF_P112" w:eastAsiaTheme="minorHAnsi" w:hAnsi="QCF_P112" w:cs="QCF_P112"/>
          <w:color w:val="000000"/>
          <w:sz w:val="36"/>
          <w:szCs w:val="36"/>
          <w:rtl/>
        </w:rPr>
        <w:t>ﮉ</w:t>
      </w:r>
      <w:r w:rsidR="0080475E" w:rsidRPr="00B83B45">
        <w:rPr>
          <w:rFonts w:ascii="QCF_BSML" w:eastAsiaTheme="minorHAnsi" w:hAnsi="QCF_BSML" w:cs="QCF_BSML"/>
          <w:color w:val="000000"/>
          <w:sz w:val="36"/>
          <w:szCs w:val="36"/>
          <w:rtl/>
        </w:rPr>
        <w:t>ﮀ</w:t>
      </w:r>
      <w:r w:rsidR="007A7F6F" w:rsidRPr="00B83B45">
        <w:rPr>
          <w:rFonts w:ascii="QCF_BSML" w:eastAsiaTheme="minorHAnsi" w:hAnsi="QCF_BSML" w:cs="Traditional Arabic" w:hint="cs"/>
          <w:color w:val="000000"/>
          <w:sz w:val="36"/>
          <w:szCs w:val="36"/>
          <w:vertAlign w:val="superscript"/>
          <w:rtl/>
        </w:rPr>
        <w:t>(</w:t>
      </w:r>
      <w:r w:rsidR="0080475E" w:rsidRPr="00B83B45">
        <w:rPr>
          <w:rStyle w:val="a4"/>
          <w:rFonts w:ascii="Arial" w:eastAsiaTheme="minorHAnsi" w:hAnsi="Arial" w:cs="Traditional Arabic"/>
          <w:color w:val="000000"/>
          <w:sz w:val="36"/>
          <w:szCs w:val="36"/>
          <w:rtl/>
        </w:rPr>
        <w:footnoteReference w:id="204"/>
      </w:r>
      <w:r w:rsidR="007A7F6F" w:rsidRPr="00B83B45">
        <w:rPr>
          <w:rFonts w:ascii="QCF_BSML" w:eastAsiaTheme="minorHAnsi" w:hAnsi="QCF_BSML" w:cs="Traditional Arabic" w:hint="cs"/>
          <w:color w:val="000000"/>
          <w:sz w:val="36"/>
          <w:szCs w:val="36"/>
          <w:vertAlign w:val="superscript"/>
          <w:rtl/>
        </w:rPr>
        <w:t>)</w:t>
      </w:r>
      <w:r w:rsidR="0080475E"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hint="cs"/>
          <w:sz w:val="36"/>
          <w:szCs w:val="36"/>
          <w:rtl/>
        </w:rPr>
        <w:t>ولكن بين</w:t>
      </w:r>
      <w:r w:rsidR="00186DEA" w:rsidRPr="00B83B45">
        <w:rPr>
          <w:rFonts w:ascii="Arabic Typesetting" w:hAnsi="Arabic Typesetting" w:cs="Traditional Arabic" w:hint="cs"/>
          <w:sz w:val="36"/>
          <w:szCs w:val="36"/>
          <w:rtl/>
        </w:rPr>
        <w:t xml:space="preserve"> الله سبحانه</w:t>
      </w:r>
      <w:r w:rsidR="0005038B" w:rsidRPr="00B83B45">
        <w:rPr>
          <w:rFonts w:ascii="Arabic Typesetting" w:hAnsi="Arabic Typesetting" w:cs="Traditional Arabic" w:hint="cs"/>
          <w:sz w:val="36"/>
          <w:szCs w:val="36"/>
          <w:rtl/>
        </w:rPr>
        <w:t xml:space="preserve"> أن المقصود ابني آدم لصلبه في سياق الآية بقوله تعالى </w:t>
      </w:r>
      <w:r w:rsidR="007A7F6F" w:rsidRPr="00B83B45">
        <w:rPr>
          <w:rFonts w:ascii="QCF_P112" w:hAnsi="QCF_P112" w:cs="QCF_P112"/>
          <w:color w:val="000000"/>
          <w:sz w:val="36"/>
          <w:szCs w:val="36"/>
          <w:rtl/>
        </w:rPr>
        <w:t>ﯫ  ﯬ  ﯭ  ﯮ  ﯯ  ﯰ  ﯱ  ﯲ          ﯳ   ﯴ  ﯵ</w:t>
      </w:r>
      <w:r w:rsidR="007A7F6F" w:rsidRPr="00B83B45">
        <w:rPr>
          <w:rFonts w:ascii="QCF_P112" w:hAnsi="QCF_P112" w:cs="QCF_P112"/>
          <w:color w:val="0000A5"/>
          <w:sz w:val="36"/>
          <w:szCs w:val="36"/>
          <w:rtl/>
        </w:rPr>
        <w:t>ﯶ</w:t>
      </w:r>
      <w:r w:rsidR="007A7F6F" w:rsidRPr="00B83B45">
        <w:rPr>
          <w:rFonts w:ascii="QCF_P112" w:hAnsi="QCF_P112" w:cs="QCF_P112"/>
          <w:color w:val="000000"/>
          <w:sz w:val="36"/>
          <w:szCs w:val="36"/>
          <w:rtl/>
        </w:rPr>
        <w:t xml:space="preserve">  ﯷ  ﯸ  ﯹ  ﯺ  ﯻ  ﯼ  ﯽ   ﯾ  ﯿ  ﰀ  ﰁ</w:t>
      </w:r>
      <w:r w:rsidR="007A7F6F" w:rsidRPr="00B83B45">
        <w:rPr>
          <w:rFonts w:ascii="QCF_P112" w:hAnsi="QCF_P112" w:cs="QCF_P112"/>
          <w:color w:val="0000A5"/>
          <w:sz w:val="36"/>
          <w:szCs w:val="36"/>
          <w:rtl/>
        </w:rPr>
        <w:t>ﰂ</w:t>
      </w:r>
      <w:r w:rsidR="007A7F6F" w:rsidRPr="00B83B45">
        <w:rPr>
          <w:rFonts w:ascii="QCF_P112" w:hAnsi="QCF_P112" w:cs="QCF_P112"/>
          <w:color w:val="000000"/>
          <w:sz w:val="36"/>
          <w:szCs w:val="36"/>
          <w:rtl/>
        </w:rPr>
        <w:t xml:space="preserve">  ﰃ  ﰄ  ﰅ</w:t>
      </w:r>
      <w:r w:rsidR="007A7F6F" w:rsidRPr="00B83B45">
        <w:rPr>
          <w:rFonts w:ascii="QCF_BSML" w:eastAsiaTheme="minorHAnsi" w:hAnsi="QCF_BSML" w:cs="QCF_BSML"/>
          <w:color w:val="000000"/>
          <w:sz w:val="36"/>
          <w:szCs w:val="36"/>
          <w:rtl/>
        </w:rPr>
        <w:t>ﮀ</w:t>
      </w:r>
      <w:r w:rsidR="007709AF" w:rsidRPr="00B83B45">
        <w:rPr>
          <w:rFonts w:ascii="QCF_BSML" w:eastAsiaTheme="minorHAnsi" w:hAnsi="QCF_BSML" w:cs="Traditional Arabic" w:hint="cs"/>
          <w:color w:val="000000"/>
          <w:sz w:val="36"/>
          <w:szCs w:val="36"/>
          <w:vertAlign w:val="superscript"/>
          <w:rtl/>
        </w:rPr>
        <w:t>(</w:t>
      </w:r>
      <w:r w:rsidR="007A7F6F" w:rsidRPr="00B83B45">
        <w:rPr>
          <w:rStyle w:val="a4"/>
          <w:rFonts w:ascii="QCF_BSML" w:eastAsiaTheme="minorHAnsi" w:hAnsi="QCF_BSML" w:cs="Traditional Arabic"/>
          <w:color w:val="000000"/>
          <w:sz w:val="36"/>
          <w:szCs w:val="36"/>
          <w:rtl/>
        </w:rPr>
        <w:footnoteReference w:id="205"/>
      </w:r>
      <w:r w:rsidR="007A7F6F" w:rsidRPr="00B83B45">
        <w:rPr>
          <w:rFonts w:ascii="QCF_P112" w:hAnsi="QCF_P112" w:cs="Traditional Arabic"/>
          <w:color w:val="000000"/>
          <w:sz w:val="36"/>
          <w:szCs w:val="36"/>
          <w:vertAlign w:val="superscript"/>
          <w:rtl/>
        </w:rPr>
        <w:t xml:space="preserve"> </w:t>
      </w:r>
      <w:r w:rsidR="007709AF" w:rsidRPr="00B83B45">
        <w:rPr>
          <w:rFonts w:ascii="QCF_P112" w:hAnsi="QCF_P112" w:cs="Traditional Arabic" w:hint="cs"/>
          <w:color w:val="000000"/>
          <w:sz w:val="36"/>
          <w:szCs w:val="36"/>
          <w:vertAlign w:val="superscript"/>
          <w:rtl/>
        </w:rPr>
        <w:t>)</w:t>
      </w:r>
      <w:r w:rsidR="007A7F6F"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 xml:space="preserve">حيث بينت المراد بهما وهذا الوجه من أوجه تفسير القرآن بالقرآن هو الذي أعتمد عليه أهل العلم في </w:t>
      </w:r>
      <w:r w:rsidR="0005038B" w:rsidRPr="00B83B45">
        <w:rPr>
          <w:rFonts w:ascii="Arabic Typesetting" w:hAnsi="Arabic Typesetting" w:cs="Traditional Arabic" w:hint="cs"/>
          <w:sz w:val="36"/>
          <w:szCs w:val="36"/>
          <w:rtl/>
        </w:rPr>
        <w:lastRenderedPageBreak/>
        <w:t>تفسير هذه الآية مع إني لم أقف على أحد بين هذا الوجه ولكني اجتهدت في معرفة الوجه والله أعلم.</w:t>
      </w:r>
    </w:p>
    <w:p w:rsidR="0005038B" w:rsidRPr="00291CC7" w:rsidRDefault="0005038B" w:rsidP="00291CC7">
      <w:pPr>
        <w:jc w:val="both"/>
        <w:rPr>
          <w:rFonts w:ascii="Arabic Typesetting" w:hAnsi="Arabic Typesetting" w:cs="Traditional Arabic"/>
          <w:b/>
          <w:bCs/>
          <w:sz w:val="36"/>
          <w:szCs w:val="36"/>
          <w:rtl/>
        </w:rPr>
      </w:pPr>
      <w:r w:rsidRPr="00291CC7">
        <w:rPr>
          <w:rFonts w:ascii="Arabic Typesetting" w:hAnsi="Arabic Typesetting" w:cs="Traditional Arabic" w:hint="cs"/>
          <w:b/>
          <w:bCs/>
          <w:sz w:val="36"/>
          <w:szCs w:val="36"/>
          <w:rtl/>
        </w:rPr>
        <w:t>لطيفة في الآية :</w:t>
      </w:r>
    </w:p>
    <w:p w:rsidR="000B1631" w:rsidRPr="00291CC7" w:rsidRDefault="00291CC7" w:rsidP="00291CC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قال ابن عاشور رحمه الله "</w:t>
      </w:r>
      <w:r w:rsidR="0005038B" w:rsidRPr="00B83B45">
        <w:rPr>
          <w:rFonts w:ascii="Arabic Typesetting" w:hAnsi="Arabic Typesetting" w:cs="Traditional Arabic"/>
          <w:sz w:val="36"/>
          <w:szCs w:val="36"/>
          <w:rtl/>
        </w:rPr>
        <w:t>وهذا المشهد العظيم هو مشهد أوّل حضارة في البشر ، وهي من قبيل طلب سَتر المشاهد المكروهة . وهو أيضاً مشهد أوّلِ علمٍ اكتسبه البشر بالتّقليد وبالتَّجربة ، وهو أيضاً مشهد أوّل مظاهر تَلقّي البشر معارفه من عوالم أضعفَ منه كما تَشَبَّه النَّاس بالحيوان في الزينة ، فلبسوا الجُلُود الحسنة الملوّنة وتكلّلوا بالريش المُلوّن وبالزهور والحجارة الكريمة ، فكم في هذه الآية من عبرة للتَّاريخ والدّين والخُلُق</w:t>
      </w:r>
      <w:r w:rsidR="0005038B" w:rsidRPr="00B83B45">
        <w:rPr>
          <w:rFonts w:ascii="Arabic Typesetting" w:hAnsi="Arabic Typesetting" w:cs="Traditional Arabic" w:hint="cs"/>
          <w:sz w:val="36"/>
          <w:szCs w:val="36"/>
          <w:rtl/>
        </w:rPr>
        <w:t>"</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06"/>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 </w:t>
      </w: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الثاني عشر :</w:t>
      </w:r>
    </w:p>
    <w:p w:rsidR="00186DEA"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 </w:t>
      </w:r>
      <w:r w:rsidRPr="00B83B45">
        <w:rPr>
          <w:rFonts w:ascii="Arabic Typesetting" w:hAnsi="Arabic Typesetting" w:cs="Traditional Arabic"/>
          <w:sz w:val="36"/>
          <w:szCs w:val="36"/>
          <w:rtl/>
        </w:rPr>
        <w:t xml:space="preserve">قوله تعالى : </w:t>
      </w:r>
      <w:r w:rsidR="00393C2C" w:rsidRPr="00B83B45">
        <w:rPr>
          <w:rFonts w:ascii="QCF_BSML" w:eastAsiaTheme="minorHAnsi" w:hAnsi="QCF_BSML" w:cs="QCF_BSML"/>
          <w:color w:val="000000"/>
          <w:sz w:val="36"/>
          <w:szCs w:val="36"/>
          <w:rtl/>
        </w:rPr>
        <w:t>ﮁ</w:t>
      </w:r>
      <w:r w:rsidR="00393C2C" w:rsidRPr="00B83B45">
        <w:rPr>
          <w:rFonts w:ascii="QCF_P113" w:hAnsi="QCF_P113" w:cs="QCF_P113"/>
          <w:color w:val="000000"/>
          <w:sz w:val="36"/>
          <w:szCs w:val="36"/>
          <w:rtl/>
        </w:rPr>
        <w:t xml:space="preserve"> ﭑ  ﭒ  ﭓ  ﭔ  ﭕ  ﭖ  ﭗ  ﭘ  ﭙ  ﭚ   ﭛ  ﭜ   ﭝ  ﭞ  ﭟ  ﭠ  ﭡ  ﭢ  ﭣ   ﭤ  ﭥ  ﭦ  ﭧ  ﭨ  ﭩ  ﭪ   ﭫ</w:t>
      </w:r>
      <w:r w:rsidR="00393C2C" w:rsidRPr="00B83B45">
        <w:rPr>
          <w:rFonts w:ascii="QCF_P113" w:hAnsi="QCF_P113" w:cs="QCF_P113"/>
          <w:color w:val="0000A5"/>
          <w:sz w:val="36"/>
          <w:szCs w:val="36"/>
          <w:rtl/>
        </w:rPr>
        <w:t>ﭬ</w:t>
      </w:r>
      <w:r w:rsidR="00393C2C" w:rsidRPr="00B83B45">
        <w:rPr>
          <w:rFonts w:ascii="QCF_P113" w:hAnsi="QCF_P113" w:cs="QCF_P113"/>
          <w:color w:val="000000"/>
          <w:sz w:val="36"/>
          <w:szCs w:val="36"/>
          <w:rtl/>
        </w:rPr>
        <w:t xml:space="preserve"> </w:t>
      </w:r>
      <w:r w:rsidR="00393C2C" w:rsidRPr="00B83B45">
        <w:rPr>
          <w:rFonts w:ascii="QCF_BSML" w:eastAsiaTheme="minorHAnsi" w:hAnsi="QCF_BSML" w:cs="QCF_BSML"/>
          <w:color w:val="000000"/>
          <w:sz w:val="36"/>
          <w:szCs w:val="36"/>
          <w:rtl/>
        </w:rPr>
        <w:t>ﮀ</w:t>
      </w:r>
      <w:r w:rsidR="00393C2C" w:rsidRPr="00B83B45">
        <w:rPr>
          <w:rFonts w:ascii="QCF_P113" w:hAnsi="QCF_P113" w:cs="QCF_P113"/>
          <w:color w:val="000000"/>
          <w:sz w:val="36"/>
          <w:szCs w:val="36"/>
          <w:rtl/>
        </w:rPr>
        <w:t xml:space="preserve"> </w:t>
      </w:r>
      <w:r w:rsidR="00393C2C" w:rsidRPr="00B83B45">
        <w:rPr>
          <w:rFonts w:ascii="QCF_P113" w:hAnsi="QCF_P113" w:cs="QCF_P113" w:hint="cs"/>
          <w:color w:val="000000"/>
          <w:sz w:val="36"/>
          <w:szCs w:val="36"/>
          <w:rtl/>
        </w:rPr>
        <w:t xml:space="preserve">       </w:t>
      </w:r>
      <w:r w:rsidR="00393C2C" w:rsidRPr="00B83B45">
        <w:rPr>
          <w:rFonts w:ascii="QCF_P113" w:hAnsi="QCF_P113" w:cs="Traditional Arabic" w:hint="cs"/>
          <w:color w:val="000000"/>
          <w:sz w:val="36"/>
          <w:szCs w:val="36"/>
          <w:vertAlign w:val="superscript"/>
          <w:rtl/>
        </w:rPr>
        <w:t>(</w:t>
      </w:r>
      <w:r w:rsidR="00393C2C" w:rsidRPr="00B83B45">
        <w:rPr>
          <w:rStyle w:val="a4"/>
          <w:rFonts w:ascii="QCF_P113" w:hAnsi="QCF_P113" w:cs="Traditional Arabic"/>
          <w:color w:val="000000"/>
          <w:sz w:val="36"/>
          <w:szCs w:val="36"/>
          <w:rtl/>
        </w:rPr>
        <w:footnoteReference w:id="207"/>
      </w:r>
      <w:r w:rsidR="00393C2C" w:rsidRPr="00B83B45">
        <w:rPr>
          <w:rFonts w:ascii="QCF_P113" w:hAnsi="QCF_P113" w:cs="Traditional Arabic" w:hint="cs"/>
          <w:color w:val="000000"/>
          <w:sz w:val="36"/>
          <w:szCs w:val="36"/>
          <w:vertAlign w:val="superscript"/>
          <w:rtl/>
        </w:rPr>
        <w:t>)</w:t>
      </w:r>
      <w:r w:rsidR="00393C2C" w:rsidRPr="00B83B45">
        <w:rPr>
          <w:rFonts w:ascii="Arabic Typesetting" w:hAnsi="Arabic Typesetting" w:cs="Traditional Arabic" w:hint="cs"/>
          <w:sz w:val="36"/>
          <w:szCs w:val="36"/>
          <w:rtl/>
        </w:rPr>
        <w:t xml:space="preserve"> </w:t>
      </w:r>
    </w:p>
    <w:p w:rsidR="0005038B"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w:t>
      </w:r>
      <w:r w:rsidRPr="00B83B45">
        <w:rPr>
          <w:rFonts w:ascii="Arabic Typesetting" w:hAnsi="Arabic Typesetting" w:cs="Traditional Arabic"/>
          <w:sz w:val="36"/>
          <w:szCs w:val="36"/>
          <w:rtl/>
        </w:rPr>
        <w:t>قوله</w:t>
      </w:r>
      <w:r w:rsidRPr="00B83B45">
        <w:rPr>
          <w:rFonts w:ascii="Arabic Typesetting" w:hAnsi="Arabic Typesetting" w:cs="Traditional Arabic" w:hint="cs"/>
          <w:sz w:val="36"/>
          <w:szCs w:val="36"/>
          <w:rtl/>
        </w:rPr>
        <w:t xml:space="preserve"> تعالى</w:t>
      </w:r>
      <w:r w:rsidRPr="00B83B45">
        <w:rPr>
          <w:rFonts w:ascii="Arabic Typesetting" w:hAnsi="Arabic Typesetting" w:cs="Traditional Arabic"/>
          <w:sz w:val="36"/>
          <w:szCs w:val="36"/>
          <w:rtl/>
        </w:rPr>
        <w:t xml:space="preserve"> : </w:t>
      </w:r>
      <w:r w:rsidR="00393C2C" w:rsidRPr="00B83B45">
        <w:rPr>
          <w:rFonts w:ascii="QCF_BSML" w:eastAsiaTheme="minorHAnsi" w:hAnsi="QCF_BSML" w:cs="QCF_BSML"/>
          <w:color w:val="000000"/>
          <w:sz w:val="36"/>
          <w:szCs w:val="36"/>
          <w:rtl/>
        </w:rPr>
        <w:t>ﮁ</w:t>
      </w:r>
      <w:r w:rsidR="00393C2C" w:rsidRPr="00B83B45">
        <w:rPr>
          <w:rFonts w:ascii="QCF_P115" w:hAnsi="QCF_P115" w:cs="QCF_P115"/>
          <w:color w:val="000000"/>
          <w:sz w:val="36"/>
          <w:szCs w:val="36"/>
          <w:rtl/>
        </w:rPr>
        <w:t xml:space="preserve"> ﮮ  ﮯ   ﮰ  ﮱ  ﯓ  ﯔ</w:t>
      </w:r>
      <w:r w:rsidR="00393C2C" w:rsidRPr="00B83B45">
        <w:rPr>
          <w:rFonts w:ascii="QCF_BSML" w:eastAsiaTheme="minorHAnsi" w:hAnsi="QCF_BSML" w:cs="QCF_BSML"/>
          <w:color w:val="000000"/>
          <w:sz w:val="36"/>
          <w:szCs w:val="36"/>
          <w:rtl/>
        </w:rPr>
        <w:t xml:space="preserve"> ﮀ</w:t>
      </w:r>
      <w:r w:rsidR="00393C2C" w:rsidRPr="00B83B45">
        <w:rPr>
          <w:rFonts w:ascii="QCF_P115" w:hAnsi="QCF_P115" w:cs="QCF_P115"/>
          <w:color w:val="000000"/>
          <w:sz w:val="36"/>
          <w:szCs w:val="36"/>
          <w:rtl/>
        </w:rPr>
        <w:t xml:space="preserve">    </w:t>
      </w:r>
      <w:r w:rsidR="00393C2C" w:rsidRPr="00B83B45">
        <w:rPr>
          <w:rFonts w:ascii="QCF_P115" w:hAnsi="QCF_P115" w:cs="Traditional Arabic"/>
          <w:color w:val="000000"/>
          <w:sz w:val="36"/>
          <w:szCs w:val="36"/>
          <w:vertAlign w:val="superscript"/>
          <w:rtl/>
        </w:rPr>
        <w:t xml:space="preserve"> </w:t>
      </w:r>
      <w:r w:rsidR="00393C2C" w:rsidRPr="00B83B45">
        <w:rPr>
          <w:rFonts w:ascii="QCF_P115" w:hAnsi="QCF_P115" w:cs="Traditional Arabic" w:hint="cs"/>
          <w:color w:val="000000"/>
          <w:sz w:val="36"/>
          <w:szCs w:val="36"/>
          <w:vertAlign w:val="superscript"/>
          <w:rtl/>
        </w:rPr>
        <w:t>(</w:t>
      </w:r>
      <w:r w:rsidR="00393C2C" w:rsidRPr="00B83B45">
        <w:rPr>
          <w:rStyle w:val="a4"/>
          <w:rFonts w:ascii="QCF_P115" w:hAnsi="QCF_P115" w:cs="Traditional Arabic"/>
          <w:color w:val="000000"/>
          <w:sz w:val="36"/>
          <w:szCs w:val="36"/>
          <w:rtl/>
        </w:rPr>
        <w:footnoteReference w:id="208"/>
      </w:r>
      <w:r w:rsidR="00393C2C"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 وفي قوله :</w:t>
      </w:r>
      <w:r w:rsidR="00393C2C" w:rsidRPr="00B83B45">
        <w:rPr>
          <w:rFonts w:ascii="QCF_BSML" w:eastAsiaTheme="minorHAnsi" w:hAnsi="QCF_BSML" w:cs="QCF_BSML"/>
          <w:color w:val="000000"/>
          <w:sz w:val="36"/>
          <w:szCs w:val="36"/>
          <w:rtl/>
        </w:rPr>
        <w:t xml:space="preserve"> ﮁ </w:t>
      </w:r>
      <w:r w:rsidR="00393C2C" w:rsidRPr="00B83B45">
        <w:rPr>
          <w:rFonts w:ascii="QCF_P027" w:eastAsiaTheme="minorHAnsi" w:hAnsi="QCF_P027" w:cs="QCF_P027"/>
          <w:color w:val="000000"/>
          <w:sz w:val="36"/>
          <w:szCs w:val="36"/>
          <w:rtl/>
        </w:rPr>
        <w:t>ﮉ  ﮊ  ﮋ  ﮌ           ﮍ  ﮎ  ﮏ  ﮐ</w:t>
      </w:r>
      <w:r w:rsidR="00393C2C" w:rsidRPr="00B83B45">
        <w:rPr>
          <w:rFonts w:ascii="QCF_P027" w:eastAsiaTheme="minorHAnsi" w:hAnsi="QCF_P027" w:cs="QCF_P027"/>
          <w:color w:val="0000A5"/>
          <w:sz w:val="36"/>
          <w:szCs w:val="36"/>
          <w:rtl/>
        </w:rPr>
        <w:t>ﮑ</w:t>
      </w:r>
      <w:r w:rsidR="00393C2C" w:rsidRPr="00B83B45">
        <w:rPr>
          <w:rFonts w:ascii="QCF_P027" w:eastAsiaTheme="minorHAnsi" w:hAnsi="QCF_P027" w:cs="QCF_P027"/>
          <w:color w:val="000000"/>
          <w:sz w:val="36"/>
          <w:szCs w:val="36"/>
          <w:rtl/>
        </w:rPr>
        <w:t xml:space="preserve">  </w:t>
      </w:r>
      <w:r w:rsidR="00393C2C" w:rsidRPr="00B83B45">
        <w:rPr>
          <w:rFonts w:ascii="QCF_BSML" w:eastAsiaTheme="minorHAnsi" w:hAnsi="QCF_BSML" w:cs="QCF_BSML"/>
          <w:color w:val="000000"/>
          <w:sz w:val="36"/>
          <w:szCs w:val="36"/>
          <w:rtl/>
        </w:rPr>
        <w:t>ﮀ</w:t>
      </w:r>
      <w:r w:rsidR="00393C2C" w:rsidRPr="00B83B45">
        <w:rPr>
          <w:rFonts w:ascii="QCF_BSML" w:eastAsiaTheme="minorHAnsi" w:hAnsi="QCF_BSML" w:cs="Traditional Arabic" w:hint="cs"/>
          <w:color w:val="000000"/>
          <w:sz w:val="36"/>
          <w:szCs w:val="36"/>
          <w:vertAlign w:val="superscript"/>
          <w:rtl/>
        </w:rPr>
        <w:t>(</w:t>
      </w:r>
      <w:r w:rsidR="00393C2C" w:rsidRPr="00B83B45">
        <w:rPr>
          <w:rStyle w:val="a4"/>
          <w:rFonts w:ascii="QCF_BSML" w:eastAsiaTheme="minorHAnsi" w:hAnsi="QCF_BSML" w:cs="Traditional Arabic"/>
          <w:color w:val="000000"/>
          <w:sz w:val="36"/>
          <w:szCs w:val="36"/>
          <w:rtl/>
        </w:rPr>
        <w:footnoteReference w:id="209"/>
      </w:r>
      <w:r w:rsidR="00393C2C" w:rsidRPr="00B83B45">
        <w:rPr>
          <w:rFonts w:ascii="QCF_BSML" w:eastAsiaTheme="minorHAnsi" w:hAnsi="QCF_BSML" w:cs="Traditional Arabic" w:hint="cs"/>
          <w:color w:val="000000"/>
          <w:sz w:val="36"/>
          <w:szCs w:val="36"/>
          <w:vertAlign w:val="superscript"/>
          <w:rtl/>
        </w:rPr>
        <w:t>)</w:t>
      </w:r>
      <w:r w:rsidR="00393C2C"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 وقوله :</w:t>
      </w:r>
      <w:r w:rsidR="00393C2C" w:rsidRPr="00B83B45">
        <w:rPr>
          <w:rFonts w:ascii="Arabic Typesetting" w:hAnsi="Arabic Typesetting" w:cs="Traditional Arabic" w:hint="cs"/>
          <w:sz w:val="36"/>
          <w:szCs w:val="36"/>
          <w:rtl/>
        </w:rPr>
        <w:t xml:space="preserve"> </w:t>
      </w:r>
      <w:r w:rsidR="00393C2C" w:rsidRPr="00B83B45">
        <w:rPr>
          <w:rFonts w:ascii="QCF_BSML" w:eastAsiaTheme="minorHAnsi" w:hAnsi="QCF_BSML" w:cs="QCF_BSML"/>
          <w:color w:val="000000"/>
          <w:sz w:val="36"/>
          <w:szCs w:val="36"/>
          <w:rtl/>
        </w:rPr>
        <w:t xml:space="preserve">ﮁ </w:t>
      </w:r>
      <w:r w:rsidR="00393C2C" w:rsidRPr="00B83B45">
        <w:rPr>
          <w:rFonts w:ascii="QCF_P285" w:eastAsiaTheme="minorHAnsi" w:hAnsi="QCF_P285" w:cs="QCF_P285"/>
          <w:color w:val="0000A5"/>
          <w:sz w:val="36"/>
          <w:szCs w:val="36"/>
          <w:rtl/>
        </w:rPr>
        <w:t>ﮜ</w:t>
      </w:r>
      <w:r w:rsidR="00393C2C" w:rsidRPr="00B83B45">
        <w:rPr>
          <w:rFonts w:ascii="QCF_P285" w:eastAsiaTheme="minorHAnsi" w:hAnsi="QCF_P285" w:cs="QCF_P285"/>
          <w:color w:val="000000"/>
          <w:sz w:val="36"/>
          <w:szCs w:val="36"/>
          <w:rtl/>
        </w:rPr>
        <w:t xml:space="preserve">  ﮝ   ﮞ  ﮟ  ﮠ  ﮡ  ﮢ   ﮣ  ﮤ  ﮥ  ﮦ   ﮧ</w:t>
      </w:r>
      <w:r w:rsidR="00393C2C" w:rsidRPr="00B83B45">
        <w:rPr>
          <w:rFonts w:ascii="QCF_P285" w:eastAsiaTheme="minorHAnsi" w:hAnsi="QCF_P285" w:cs="QCF_P285"/>
          <w:color w:val="0000A5"/>
          <w:sz w:val="36"/>
          <w:szCs w:val="36"/>
          <w:rtl/>
        </w:rPr>
        <w:t>ﮨ</w:t>
      </w:r>
      <w:r w:rsidR="00393C2C" w:rsidRPr="00B83B45">
        <w:rPr>
          <w:rFonts w:ascii="QCF_P285" w:eastAsiaTheme="minorHAnsi" w:hAnsi="QCF_P285" w:cs="QCF_P285"/>
          <w:color w:val="000000"/>
          <w:sz w:val="36"/>
          <w:szCs w:val="36"/>
          <w:rtl/>
        </w:rPr>
        <w:t xml:space="preserve">  ﮩ   ﮪ     ﮫ</w:t>
      </w:r>
      <w:r w:rsidR="00393C2C" w:rsidRPr="00B83B45">
        <w:rPr>
          <w:rFonts w:ascii="QCF_BSML" w:eastAsiaTheme="minorHAnsi" w:hAnsi="QCF_BSML" w:cs="QCF_BSML"/>
          <w:color w:val="000000"/>
          <w:sz w:val="36"/>
          <w:szCs w:val="36"/>
          <w:rtl/>
        </w:rPr>
        <w:t>ﮀ</w:t>
      </w:r>
      <w:r w:rsidR="00393C2C" w:rsidRPr="00B83B45">
        <w:rPr>
          <w:rFonts w:ascii="QCF_BSML" w:eastAsiaTheme="minorHAnsi" w:hAnsi="QCF_BSML" w:cs="Traditional Arabic" w:hint="cs"/>
          <w:color w:val="000000"/>
          <w:sz w:val="36"/>
          <w:szCs w:val="36"/>
          <w:vertAlign w:val="superscript"/>
          <w:rtl/>
        </w:rPr>
        <w:t>(</w:t>
      </w:r>
      <w:r w:rsidR="00393C2C" w:rsidRPr="00B83B45">
        <w:rPr>
          <w:rStyle w:val="a4"/>
          <w:rFonts w:ascii="QCF_BSML" w:eastAsiaTheme="minorHAnsi" w:hAnsi="QCF_BSML" w:cs="Traditional Arabic"/>
          <w:color w:val="000000"/>
          <w:sz w:val="36"/>
          <w:szCs w:val="36"/>
          <w:rtl/>
        </w:rPr>
        <w:footnoteReference w:id="210"/>
      </w:r>
      <w:r w:rsidR="00393C2C" w:rsidRPr="00B83B45">
        <w:rPr>
          <w:rFonts w:ascii="QCF_BSML" w:eastAsiaTheme="minorHAnsi" w:hAnsi="QCF_BSML" w:cs="Traditional Arabic" w:hint="cs"/>
          <w:color w:val="000000"/>
          <w:sz w:val="36"/>
          <w:szCs w:val="36"/>
          <w:vertAlign w:val="superscript"/>
          <w:rtl/>
        </w:rPr>
        <w:t>)</w:t>
      </w:r>
    </w:p>
    <w:p w:rsidR="0005038B" w:rsidRPr="00291CC7" w:rsidRDefault="0005038B" w:rsidP="00291CC7">
      <w:pPr>
        <w:jc w:val="both"/>
        <w:rPr>
          <w:rFonts w:ascii="Arabic Typesetting" w:hAnsi="Arabic Typesetting" w:cs="Traditional Arabic"/>
          <w:b/>
          <w:bCs/>
          <w:sz w:val="36"/>
          <w:szCs w:val="36"/>
          <w:rtl/>
        </w:rPr>
      </w:pPr>
      <w:r w:rsidRPr="00291CC7">
        <w:rPr>
          <w:rFonts w:ascii="Arabic Typesetting" w:hAnsi="Arabic Typesetting" w:cs="Traditional Arabic" w:hint="cs"/>
          <w:b/>
          <w:bCs/>
          <w:sz w:val="36"/>
          <w:szCs w:val="36"/>
          <w:rtl/>
        </w:rPr>
        <w:t>الأقوال الواردة في تفسير الآية :</w:t>
      </w:r>
    </w:p>
    <w:p w:rsidR="0005038B" w:rsidRPr="00B83B45" w:rsidRDefault="00291CC7" w:rsidP="00291CC7">
      <w:pPr>
        <w:jc w:val="both"/>
        <w:rPr>
          <w:rFonts w:ascii="Arabic Typesetting" w:hAnsi="Arabic Typesetting" w:cs="Traditional Arabic"/>
          <w:sz w:val="36"/>
          <w:szCs w:val="36"/>
          <w:rtl/>
        </w:rPr>
      </w:pPr>
      <w:r>
        <w:rPr>
          <w:rFonts w:ascii="Arial" w:hAnsi="Arial" w:cs="Traditional Arabic" w:hint="cs"/>
          <w:sz w:val="36"/>
          <w:szCs w:val="36"/>
          <w:rtl/>
        </w:rPr>
        <w:t xml:space="preserve">      </w:t>
      </w:r>
      <w:r w:rsidR="0005038B" w:rsidRPr="00B83B45">
        <w:rPr>
          <w:rFonts w:ascii="Arial" w:hAnsi="Arial" w:cs="Traditional Arabic" w:hint="cs"/>
          <w:sz w:val="36"/>
          <w:szCs w:val="36"/>
          <w:rtl/>
        </w:rPr>
        <w:t>لم يفسر هذه الآية من حيث أن الآية لم تتعرض لقتل النفس بالنفس أو بفساد في الأرض إلا الشيخ الأمين صاحب تفسير أضواء البيان وأنقل ماقاله بنصه</w:t>
      </w:r>
      <w:r w:rsidR="00A40D1B">
        <w:rPr>
          <w:rStyle w:val="a4"/>
          <w:rFonts w:ascii="Arial" w:hAnsi="Arial" w:cs="Traditional Arabic"/>
          <w:sz w:val="36"/>
          <w:szCs w:val="36"/>
          <w:rtl/>
        </w:rPr>
        <w:footnoteReference w:id="211"/>
      </w:r>
      <w:r w:rsidR="0005038B" w:rsidRPr="00B83B45">
        <w:rPr>
          <w:rFonts w:ascii="Arial" w:hAnsi="Arial" w:cs="Traditional Arabic" w:hint="cs"/>
          <w:sz w:val="36"/>
          <w:szCs w:val="36"/>
          <w:rtl/>
        </w:rPr>
        <w:t xml:space="preserve"> قال رحمه الله "</w:t>
      </w:r>
      <w:r w:rsidR="0005038B" w:rsidRPr="00B83B45">
        <w:rPr>
          <w:rFonts w:ascii="Arabic Typesetting" w:hAnsi="Arabic Typesetting" w:cs="Traditional Arabic"/>
          <w:sz w:val="36"/>
          <w:szCs w:val="36"/>
          <w:rtl/>
        </w:rPr>
        <w:t xml:space="preserve"> </w:t>
      </w:r>
      <w:r w:rsidR="00393C2C" w:rsidRPr="00B83B45">
        <w:rPr>
          <w:rFonts w:ascii="Arabic Typesetting" w:hAnsi="Arabic Typesetting" w:cs="Traditional Arabic"/>
          <w:sz w:val="36"/>
          <w:szCs w:val="36"/>
          <w:rtl/>
        </w:rPr>
        <w:lastRenderedPageBreak/>
        <w:t>قوله تعالى</w:t>
      </w:r>
      <w:r w:rsidR="0005038B" w:rsidRPr="00B83B45">
        <w:rPr>
          <w:rFonts w:ascii="Arabic Typesetting" w:hAnsi="Arabic Typesetting" w:cs="Traditional Arabic"/>
          <w:sz w:val="36"/>
          <w:szCs w:val="36"/>
          <w:rtl/>
        </w:rPr>
        <w:t xml:space="preserve">: </w:t>
      </w:r>
      <w:r w:rsidR="00393C2C" w:rsidRPr="00B83B45">
        <w:rPr>
          <w:rFonts w:ascii="QCF_BSML" w:eastAsiaTheme="minorHAnsi" w:hAnsi="QCF_BSML" w:cs="QCF_BSML"/>
          <w:color w:val="000000"/>
          <w:sz w:val="36"/>
          <w:szCs w:val="36"/>
          <w:rtl/>
        </w:rPr>
        <w:t>ﮁ</w:t>
      </w:r>
      <w:r w:rsidR="00393C2C" w:rsidRPr="00B83B45">
        <w:rPr>
          <w:rFonts w:ascii="QCF_P113" w:hAnsi="QCF_P113" w:cs="QCF_P113"/>
          <w:color w:val="000000"/>
          <w:sz w:val="36"/>
          <w:szCs w:val="36"/>
          <w:rtl/>
        </w:rPr>
        <w:t xml:space="preserve"> ﭑ  ﭒ  ﭓ  ﭔ  ﭕ  ﭖ  ﭗ  ﭘ  ﭙ  ﭚ   ﭛ  ﭜ   ﭝ  ﭞ  ﭟ  ﭠ  ﭡ  ﭢ  ﭣ   ﭤ  ﭥ  ﭦ  ﭧ  ﭨ  ﭩ  ﭪ   ﭫ</w:t>
      </w:r>
      <w:r w:rsidR="00393C2C" w:rsidRPr="00B83B45">
        <w:rPr>
          <w:rFonts w:ascii="QCF_P113" w:hAnsi="QCF_P113" w:cs="QCF_P113"/>
          <w:color w:val="0000A5"/>
          <w:sz w:val="36"/>
          <w:szCs w:val="36"/>
          <w:rtl/>
        </w:rPr>
        <w:t>ﭬ</w:t>
      </w:r>
      <w:r w:rsidR="00393C2C" w:rsidRPr="00B83B45">
        <w:rPr>
          <w:rFonts w:ascii="QCF_P113" w:hAnsi="QCF_P113" w:cs="QCF_P113"/>
          <w:color w:val="000000"/>
          <w:sz w:val="36"/>
          <w:szCs w:val="36"/>
          <w:rtl/>
        </w:rPr>
        <w:t xml:space="preserve"> </w:t>
      </w:r>
      <w:r w:rsidR="00393C2C" w:rsidRPr="00B83B45">
        <w:rPr>
          <w:rFonts w:ascii="QCF_BSML" w:eastAsiaTheme="minorHAnsi" w:hAnsi="QCF_BSML" w:cs="QCF_BSML"/>
          <w:color w:val="000000"/>
          <w:sz w:val="36"/>
          <w:szCs w:val="36"/>
          <w:rtl/>
        </w:rPr>
        <w:t>ﮀ</w:t>
      </w:r>
      <w:r w:rsidR="00393C2C" w:rsidRPr="00B83B45">
        <w:rPr>
          <w:rFonts w:ascii="QCF_P113" w:hAnsi="QCF_P113" w:cs="QCF_P113"/>
          <w:color w:val="000000"/>
          <w:sz w:val="36"/>
          <w:szCs w:val="36"/>
          <w:rtl/>
        </w:rPr>
        <w:t xml:space="preserve"> </w:t>
      </w:r>
      <w:r w:rsidR="00393C2C" w:rsidRPr="00B83B45">
        <w:rPr>
          <w:rFonts w:ascii="QCF_P113" w:hAnsi="QCF_P113" w:cs="QCF_P113" w:hint="cs"/>
          <w:color w:val="000000"/>
          <w:sz w:val="36"/>
          <w:szCs w:val="36"/>
          <w:rtl/>
        </w:rPr>
        <w:t xml:space="preserve">       </w:t>
      </w:r>
      <w:r w:rsidR="00393C2C" w:rsidRPr="00B83B45">
        <w:rPr>
          <w:rFonts w:ascii="QCF_P113" w:hAnsi="QCF_P113" w:cs="Traditional Arabic" w:hint="cs"/>
          <w:color w:val="000000"/>
          <w:sz w:val="36"/>
          <w:szCs w:val="36"/>
          <w:vertAlign w:val="superscript"/>
          <w:rtl/>
        </w:rPr>
        <w:t>(</w:t>
      </w:r>
      <w:r w:rsidR="00393C2C" w:rsidRPr="00B83B45">
        <w:rPr>
          <w:rStyle w:val="a4"/>
          <w:rFonts w:ascii="QCF_P113" w:hAnsi="QCF_P113" w:cs="Traditional Arabic"/>
          <w:color w:val="000000"/>
          <w:sz w:val="36"/>
          <w:szCs w:val="36"/>
          <w:rtl/>
        </w:rPr>
        <w:footnoteReference w:id="212"/>
      </w:r>
      <w:r w:rsidR="00393C2C" w:rsidRPr="00B83B45">
        <w:rPr>
          <w:rFonts w:ascii="QCF_P113" w:hAnsi="QCF_P113" w:cs="Traditional Arabic" w:hint="cs"/>
          <w:color w:val="000000"/>
          <w:sz w:val="36"/>
          <w:szCs w:val="36"/>
          <w:vertAlign w:val="superscript"/>
          <w:rtl/>
        </w:rPr>
        <w:t>)</w:t>
      </w:r>
    </w:p>
    <w:p w:rsidR="008B1F9F" w:rsidRPr="00B83B45" w:rsidRDefault="0005038B" w:rsidP="00A40D1B">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صرح في هذه الآية الكريمة أنه كتَب على بني إسرائيل أنه من قتل نفساً بغير نفس أو فساد في الأرض فكأنما قتل الناس جميعاً ، ولم يتعرض هنا لحكم من قتل نفساً بنفس ، أو بفساد في الأرض ، ولكنه بين ذلك في مواضع أخر ، فبين أن </w:t>
      </w:r>
      <w:r w:rsidR="008B1F9F" w:rsidRPr="00B83B45">
        <w:rPr>
          <w:rFonts w:ascii="Arabic Typesetting" w:hAnsi="Arabic Typesetting" w:cs="Traditional Arabic"/>
          <w:sz w:val="36"/>
          <w:szCs w:val="36"/>
          <w:rtl/>
        </w:rPr>
        <w:t>قتل النفس بالنفس جائز ، في قوله</w:t>
      </w:r>
      <w:r w:rsidRPr="00B83B45">
        <w:rPr>
          <w:rFonts w:ascii="Arabic Typesetting" w:hAnsi="Arabic Typesetting" w:cs="Traditional Arabic"/>
          <w:sz w:val="36"/>
          <w:szCs w:val="36"/>
          <w:rtl/>
        </w:rPr>
        <w:t xml:space="preserve">: </w:t>
      </w:r>
      <w:r w:rsidR="008B1F9F" w:rsidRPr="00B83B45">
        <w:rPr>
          <w:rFonts w:ascii="QCF_BSML" w:eastAsiaTheme="minorHAnsi" w:hAnsi="QCF_BSML" w:cs="QCF_BSML"/>
          <w:color w:val="000000"/>
          <w:sz w:val="36"/>
          <w:szCs w:val="36"/>
          <w:rtl/>
        </w:rPr>
        <w:t>ﮁ</w:t>
      </w:r>
      <w:r w:rsidR="008B1F9F" w:rsidRPr="00B83B45">
        <w:rPr>
          <w:rFonts w:ascii="QCF_P115" w:hAnsi="QCF_P115" w:cs="QCF_P115"/>
          <w:color w:val="000000"/>
          <w:sz w:val="36"/>
          <w:szCs w:val="36"/>
          <w:rtl/>
        </w:rPr>
        <w:t xml:space="preserve"> ﮮ  ﮯ   ﮰ  ﮱ  ﯓ  ﯔ</w:t>
      </w:r>
      <w:r w:rsidR="008B1F9F" w:rsidRPr="00B83B45">
        <w:rPr>
          <w:rFonts w:ascii="QCF_BSML" w:eastAsiaTheme="minorHAnsi" w:hAnsi="QCF_BSML" w:cs="QCF_BSML"/>
          <w:color w:val="000000"/>
          <w:sz w:val="36"/>
          <w:szCs w:val="36"/>
          <w:rtl/>
        </w:rPr>
        <w:t xml:space="preserve"> ﮀ</w:t>
      </w:r>
      <w:r w:rsidR="008B1F9F" w:rsidRPr="00B83B45">
        <w:rPr>
          <w:rFonts w:ascii="QCF_P115" w:hAnsi="QCF_P115" w:cs="QCF_P115"/>
          <w:color w:val="000000"/>
          <w:sz w:val="36"/>
          <w:szCs w:val="36"/>
          <w:rtl/>
        </w:rPr>
        <w:t xml:space="preserve">    </w:t>
      </w:r>
      <w:r w:rsidR="008B1F9F" w:rsidRPr="00B83B45">
        <w:rPr>
          <w:rFonts w:ascii="QCF_P115" w:hAnsi="QCF_P115" w:cs="Traditional Arabic"/>
          <w:color w:val="000000"/>
          <w:sz w:val="36"/>
          <w:szCs w:val="36"/>
          <w:vertAlign w:val="superscript"/>
          <w:rtl/>
        </w:rPr>
        <w:t xml:space="preserve"> </w:t>
      </w:r>
      <w:r w:rsidR="008B1F9F" w:rsidRPr="00B83B45">
        <w:rPr>
          <w:rFonts w:ascii="QCF_P115" w:hAnsi="QCF_P115" w:cs="Traditional Arabic" w:hint="cs"/>
          <w:color w:val="000000"/>
          <w:sz w:val="36"/>
          <w:szCs w:val="36"/>
          <w:vertAlign w:val="superscript"/>
          <w:rtl/>
        </w:rPr>
        <w:t>(</w:t>
      </w:r>
      <w:r w:rsidR="008B1F9F" w:rsidRPr="00B83B45">
        <w:rPr>
          <w:rStyle w:val="a4"/>
          <w:rFonts w:ascii="QCF_P115" w:hAnsi="QCF_P115" w:cs="Traditional Arabic"/>
          <w:color w:val="000000"/>
          <w:sz w:val="36"/>
          <w:szCs w:val="36"/>
          <w:rtl/>
        </w:rPr>
        <w:footnoteReference w:id="213"/>
      </w:r>
      <w:r w:rsidR="008B1F9F" w:rsidRPr="00B83B45">
        <w:rPr>
          <w:rFonts w:ascii="Arabic Typesetting" w:hAnsi="Arabic Typesetting" w:cs="Traditional Arabic" w:hint="cs"/>
          <w:sz w:val="36"/>
          <w:szCs w:val="36"/>
          <w:vertAlign w:val="superscript"/>
          <w:rtl/>
        </w:rPr>
        <w:t>)</w:t>
      </w:r>
      <w:r w:rsidR="00101FAE">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وفي قوله : </w:t>
      </w:r>
      <w:r w:rsidR="008B1F9F" w:rsidRPr="00B83B45">
        <w:rPr>
          <w:rFonts w:ascii="QCF_BSML" w:eastAsiaTheme="minorHAnsi" w:hAnsi="QCF_BSML" w:cs="QCF_BSML"/>
          <w:color w:val="000000"/>
          <w:sz w:val="36"/>
          <w:szCs w:val="36"/>
          <w:rtl/>
        </w:rPr>
        <w:t xml:space="preserve">ﮁ </w:t>
      </w:r>
      <w:r w:rsidR="008B1F9F" w:rsidRPr="00B83B45">
        <w:rPr>
          <w:rFonts w:ascii="QCF_P027" w:eastAsiaTheme="minorHAnsi" w:hAnsi="QCF_P027" w:cs="QCF_P027"/>
          <w:color w:val="000000"/>
          <w:sz w:val="36"/>
          <w:szCs w:val="36"/>
          <w:rtl/>
        </w:rPr>
        <w:t>ﮌ           ﮍ  ﮎ  ﮏ  ﮐ</w:t>
      </w:r>
      <w:r w:rsidR="008B1F9F" w:rsidRPr="00B83B45">
        <w:rPr>
          <w:rFonts w:ascii="QCF_P027" w:eastAsiaTheme="minorHAnsi" w:hAnsi="QCF_P027" w:cs="QCF_P027"/>
          <w:color w:val="0000A5"/>
          <w:sz w:val="36"/>
          <w:szCs w:val="36"/>
          <w:rtl/>
        </w:rPr>
        <w:t>ﮑ</w:t>
      </w:r>
      <w:r w:rsidR="008B1F9F" w:rsidRPr="00B83B45">
        <w:rPr>
          <w:rFonts w:ascii="QCF_P027" w:eastAsiaTheme="minorHAnsi" w:hAnsi="QCF_P027" w:cs="QCF_P027"/>
          <w:color w:val="000000"/>
          <w:sz w:val="36"/>
          <w:szCs w:val="36"/>
          <w:rtl/>
        </w:rPr>
        <w:t xml:space="preserve">  </w:t>
      </w:r>
      <w:r w:rsidR="008B1F9F" w:rsidRPr="00B83B45">
        <w:rPr>
          <w:rFonts w:ascii="QCF_BSML" w:eastAsiaTheme="minorHAnsi" w:hAnsi="QCF_BSML" w:cs="QCF_BSML"/>
          <w:color w:val="000000"/>
          <w:sz w:val="36"/>
          <w:szCs w:val="36"/>
          <w:rtl/>
        </w:rPr>
        <w:t>ﮀ</w:t>
      </w:r>
      <w:r w:rsidR="008B1F9F" w:rsidRPr="00B83B45">
        <w:rPr>
          <w:rFonts w:ascii="QCF_BSML" w:eastAsiaTheme="minorHAnsi" w:hAnsi="QCF_BSML" w:cs="Traditional Arabic" w:hint="cs"/>
          <w:color w:val="000000"/>
          <w:sz w:val="36"/>
          <w:szCs w:val="36"/>
          <w:vertAlign w:val="superscript"/>
          <w:rtl/>
        </w:rPr>
        <w:t>(</w:t>
      </w:r>
      <w:r w:rsidR="008B1F9F" w:rsidRPr="00B83B45">
        <w:rPr>
          <w:rStyle w:val="a4"/>
          <w:rFonts w:ascii="QCF_BSML" w:eastAsiaTheme="minorHAnsi" w:hAnsi="QCF_BSML" w:cs="Traditional Arabic"/>
          <w:color w:val="000000"/>
          <w:sz w:val="36"/>
          <w:szCs w:val="36"/>
          <w:rtl/>
        </w:rPr>
        <w:footnoteReference w:id="214"/>
      </w:r>
      <w:r w:rsidR="008B1F9F" w:rsidRPr="00B83B45">
        <w:rPr>
          <w:rFonts w:ascii="QCF_BSML" w:eastAsiaTheme="minorHAnsi" w:hAnsi="QCF_BSML" w:cs="Traditional Arabic" w:hint="cs"/>
          <w:color w:val="000000"/>
          <w:sz w:val="36"/>
          <w:szCs w:val="36"/>
          <w:vertAlign w:val="superscript"/>
          <w:rtl/>
        </w:rPr>
        <w:t>)</w:t>
      </w:r>
      <w:r w:rsidR="008B1F9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وقوله :</w:t>
      </w:r>
      <w:r w:rsidR="008B1F9F" w:rsidRPr="00B83B45">
        <w:rPr>
          <w:rFonts w:ascii="QCF_BSML" w:eastAsiaTheme="minorHAnsi" w:hAnsi="QCF_BSML" w:cs="QCF_BSML"/>
          <w:color w:val="000000"/>
          <w:sz w:val="36"/>
          <w:szCs w:val="36"/>
          <w:rtl/>
        </w:rPr>
        <w:t xml:space="preserve"> ﮁ </w:t>
      </w:r>
      <w:r w:rsidR="008B1F9F" w:rsidRPr="00B83B45">
        <w:rPr>
          <w:rFonts w:ascii="QCF_P285" w:eastAsiaTheme="minorHAnsi" w:hAnsi="QCF_P285" w:cs="QCF_P285"/>
          <w:color w:val="0000A5"/>
          <w:sz w:val="36"/>
          <w:szCs w:val="36"/>
          <w:rtl/>
        </w:rPr>
        <w:t>ﮜ</w:t>
      </w:r>
      <w:r w:rsidR="008B1F9F" w:rsidRPr="00B83B45">
        <w:rPr>
          <w:rFonts w:ascii="QCF_P285" w:eastAsiaTheme="minorHAnsi" w:hAnsi="QCF_P285" w:cs="QCF_P285"/>
          <w:color w:val="000000"/>
          <w:sz w:val="36"/>
          <w:szCs w:val="36"/>
          <w:rtl/>
        </w:rPr>
        <w:t xml:space="preserve">  ﮝ   ﮞ  ﮟ  ﮠ  ﮡ  ﮢ   ﮣ  </w:t>
      </w:r>
      <w:r w:rsidR="008B1F9F" w:rsidRPr="00B83B45">
        <w:rPr>
          <w:rFonts w:ascii="QCF_BSML" w:eastAsiaTheme="minorHAnsi" w:hAnsi="QCF_BSML" w:cs="QCF_BSML"/>
          <w:color w:val="000000"/>
          <w:sz w:val="36"/>
          <w:szCs w:val="36"/>
          <w:rtl/>
        </w:rPr>
        <w:t>ﮀ</w:t>
      </w:r>
      <w:r w:rsidR="008B1F9F" w:rsidRPr="00B83B45">
        <w:rPr>
          <w:rFonts w:ascii="QCF_BSML" w:eastAsiaTheme="minorHAnsi" w:hAnsi="QCF_BSML" w:cs="Traditional Arabic" w:hint="cs"/>
          <w:color w:val="000000"/>
          <w:sz w:val="36"/>
          <w:szCs w:val="36"/>
          <w:vertAlign w:val="superscript"/>
          <w:rtl/>
        </w:rPr>
        <w:t>(</w:t>
      </w:r>
      <w:r w:rsidR="008B1F9F" w:rsidRPr="00B83B45">
        <w:rPr>
          <w:rStyle w:val="a4"/>
          <w:rFonts w:ascii="QCF_BSML" w:eastAsiaTheme="minorHAnsi" w:hAnsi="QCF_BSML" w:cs="Traditional Arabic"/>
          <w:color w:val="000000"/>
          <w:sz w:val="36"/>
          <w:szCs w:val="36"/>
          <w:rtl/>
        </w:rPr>
        <w:footnoteReference w:id="215"/>
      </w:r>
      <w:r w:rsidR="008B1F9F" w:rsidRPr="00B83B45">
        <w:rPr>
          <w:rFonts w:ascii="QCF_BSML" w:eastAsiaTheme="minorHAnsi" w:hAnsi="QCF_BSML" w:cs="Traditional Arabic" w:hint="cs"/>
          <w:color w:val="000000"/>
          <w:sz w:val="36"/>
          <w:szCs w:val="36"/>
          <w:vertAlign w:val="superscript"/>
          <w:rtl/>
        </w:rPr>
        <w:t>)</w:t>
      </w:r>
    </w:p>
    <w:p w:rsidR="0005038B" w:rsidRPr="00B83B45" w:rsidRDefault="0005038B" w:rsidP="00291CC7">
      <w:pPr>
        <w:jc w:val="both"/>
        <w:rPr>
          <w:rFonts w:ascii="Arial" w:hAnsi="Arial" w:cs="Traditional Arabic"/>
          <w:b/>
          <w:bCs/>
          <w:sz w:val="36"/>
          <w:szCs w:val="36"/>
          <w:rtl/>
        </w:rPr>
      </w:pPr>
      <w:r w:rsidRPr="00B83B45">
        <w:rPr>
          <w:rFonts w:ascii="Arial" w:hAnsi="Arial" w:cs="Traditional Arabic" w:hint="cs"/>
          <w:b/>
          <w:bCs/>
          <w:sz w:val="36"/>
          <w:szCs w:val="36"/>
          <w:rtl/>
        </w:rPr>
        <w:t>الدراسة :</w:t>
      </w:r>
    </w:p>
    <w:p w:rsidR="00291CC7" w:rsidRDefault="00291CC7" w:rsidP="00101FAE">
      <w:pPr>
        <w:jc w:val="both"/>
        <w:rPr>
          <w:rFonts w:ascii="QCF_BSML" w:eastAsiaTheme="minorHAnsi" w:hAnsi="QCF_BSML" w:cs="QCF_BSML"/>
          <w:color w:val="000000"/>
          <w:sz w:val="36"/>
          <w:szCs w:val="36"/>
          <w:rtl/>
        </w:rPr>
      </w:pPr>
      <w:r>
        <w:rPr>
          <w:rFonts w:ascii="Arial" w:hAnsi="Arial" w:cs="Traditional Arabic" w:hint="cs"/>
          <w:sz w:val="36"/>
          <w:szCs w:val="36"/>
          <w:rtl/>
        </w:rPr>
        <w:t xml:space="preserve">      </w:t>
      </w:r>
      <w:r w:rsidR="0005038B" w:rsidRPr="00B83B45">
        <w:rPr>
          <w:rFonts w:ascii="Arial" w:hAnsi="Arial" w:cs="Traditional Arabic" w:hint="cs"/>
          <w:sz w:val="36"/>
          <w:szCs w:val="36"/>
          <w:rtl/>
        </w:rPr>
        <w:t xml:space="preserve">وكما هو واضح من كلام الشيخ الشنقيطي فإن في </w:t>
      </w:r>
      <w:r w:rsidR="008B1F9F" w:rsidRPr="00B83B45">
        <w:rPr>
          <w:rFonts w:ascii="Arabic Typesetting" w:hAnsi="Arabic Typesetting" w:cs="Traditional Arabic"/>
          <w:sz w:val="36"/>
          <w:szCs w:val="36"/>
          <w:rtl/>
        </w:rPr>
        <w:t>قوله تعالى :</w:t>
      </w:r>
      <w:r w:rsidR="008B1F9F" w:rsidRPr="00B83B45">
        <w:rPr>
          <w:rFonts w:ascii="QCF_BSML" w:eastAsiaTheme="minorHAnsi" w:hAnsi="QCF_BSML" w:cs="QCF_BSML"/>
          <w:color w:val="000000"/>
          <w:sz w:val="36"/>
          <w:szCs w:val="36"/>
          <w:rtl/>
        </w:rPr>
        <w:t>ﮁ</w:t>
      </w:r>
      <w:r w:rsidR="008B1F9F" w:rsidRPr="00B83B45">
        <w:rPr>
          <w:rFonts w:ascii="QCF_P113" w:hAnsi="QCF_P113" w:cs="QCF_P113"/>
          <w:color w:val="000000"/>
          <w:sz w:val="36"/>
          <w:szCs w:val="36"/>
          <w:rtl/>
        </w:rPr>
        <w:t xml:space="preserve"> ﭑ  ﭒ  ﭓ  ﭔ  ﭕ  ﭖ  ﭗ  ﭘ  ﭙ  ﭚ   ﭛ  ﭜ   ﭝ  ﭞ  ﭟ  ﭠ</w:t>
      </w:r>
      <w:r w:rsidR="005478A2">
        <w:rPr>
          <w:rFonts w:ascii="QCF_P113" w:hAnsi="QCF_P113" w:cs="QCF_P113" w:hint="cs"/>
          <w:color w:val="000000"/>
          <w:sz w:val="36"/>
          <w:szCs w:val="36"/>
          <w:rtl/>
        </w:rPr>
        <w:t xml:space="preserve">                                              </w:t>
      </w:r>
      <w:r w:rsidR="008B1F9F" w:rsidRPr="00B83B45">
        <w:rPr>
          <w:rFonts w:ascii="QCF_P113" w:hAnsi="QCF_P113" w:cs="QCF_P113"/>
          <w:color w:val="000000"/>
          <w:sz w:val="36"/>
          <w:szCs w:val="36"/>
          <w:rtl/>
        </w:rPr>
        <w:t xml:space="preserve">  ﭡ  </w:t>
      </w:r>
      <w:r w:rsidR="008B1F9F" w:rsidRPr="00B83B45">
        <w:rPr>
          <w:rFonts w:ascii="QCF_P113" w:hAnsi="QCF_P113" w:cs="QCF_P113"/>
          <w:color w:val="0000A5"/>
          <w:sz w:val="36"/>
          <w:szCs w:val="36"/>
          <w:rtl/>
        </w:rPr>
        <w:t>ﭬ</w:t>
      </w:r>
      <w:r w:rsidR="008B1F9F" w:rsidRPr="00B83B45">
        <w:rPr>
          <w:rFonts w:ascii="QCF_P113" w:hAnsi="QCF_P113" w:cs="QCF_P113"/>
          <w:color w:val="000000"/>
          <w:sz w:val="36"/>
          <w:szCs w:val="36"/>
          <w:rtl/>
        </w:rPr>
        <w:t xml:space="preserve"> </w:t>
      </w:r>
      <w:r w:rsidR="008B1F9F" w:rsidRPr="00B83B45">
        <w:rPr>
          <w:rFonts w:ascii="QCF_BSML" w:eastAsiaTheme="minorHAnsi" w:hAnsi="QCF_BSML" w:cs="QCF_BSML"/>
          <w:color w:val="000000"/>
          <w:sz w:val="36"/>
          <w:szCs w:val="36"/>
          <w:rtl/>
        </w:rPr>
        <w:t>ﮀ</w:t>
      </w:r>
      <w:r w:rsidR="008B1F9F" w:rsidRPr="00B83B45">
        <w:rPr>
          <w:rFonts w:ascii="QCF_P113" w:hAnsi="QCF_P113" w:cs="Traditional Arabic" w:hint="cs"/>
          <w:color w:val="000000"/>
          <w:sz w:val="36"/>
          <w:szCs w:val="36"/>
          <w:vertAlign w:val="superscript"/>
          <w:rtl/>
        </w:rPr>
        <w:t>(</w:t>
      </w:r>
      <w:r w:rsidR="008B1F9F" w:rsidRPr="00B83B45">
        <w:rPr>
          <w:rStyle w:val="a4"/>
          <w:rFonts w:ascii="QCF_P113" w:hAnsi="QCF_P113" w:cs="Traditional Arabic"/>
          <w:color w:val="000000"/>
          <w:sz w:val="36"/>
          <w:szCs w:val="36"/>
          <w:rtl/>
        </w:rPr>
        <w:footnoteReference w:id="216"/>
      </w:r>
      <w:r w:rsidR="008B1F9F" w:rsidRPr="00B83B45">
        <w:rPr>
          <w:rFonts w:ascii="QCF_P113" w:hAnsi="QCF_P113" w:cs="Traditional Arabic" w:hint="cs"/>
          <w:color w:val="000000"/>
          <w:sz w:val="36"/>
          <w:szCs w:val="36"/>
          <w:vertAlign w:val="superscript"/>
          <w:rtl/>
        </w:rPr>
        <w:t>)</w:t>
      </w:r>
      <w:r w:rsidR="00101FAE">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إجمال بُين في سورة المائدة نفسها في قوله تعالى</w:t>
      </w:r>
      <w:r w:rsidR="0005038B" w:rsidRPr="00B83B45">
        <w:rPr>
          <w:rFonts w:ascii="Arabic Typesetting" w:hAnsi="Arabic Typesetting" w:cs="Traditional Arabic"/>
          <w:sz w:val="36"/>
          <w:szCs w:val="36"/>
          <w:rtl/>
        </w:rPr>
        <w:t xml:space="preserve"> قوله : </w:t>
      </w:r>
      <w:r w:rsidR="008B1F9F" w:rsidRPr="00B83B45">
        <w:rPr>
          <w:rFonts w:ascii="QCF_BSML" w:eastAsiaTheme="minorHAnsi" w:hAnsi="QCF_BSML" w:cs="QCF_BSML"/>
          <w:color w:val="000000"/>
          <w:sz w:val="36"/>
          <w:szCs w:val="36"/>
          <w:rtl/>
        </w:rPr>
        <w:t>ﮁ</w:t>
      </w:r>
      <w:r w:rsidR="008B1F9F" w:rsidRPr="00B83B45">
        <w:rPr>
          <w:rFonts w:ascii="QCF_P115" w:hAnsi="QCF_P115" w:cs="QCF_P115"/>
          <w:color w:val="000000"/>
          <w:sz w:val="36"/>
          <w:szCs w:val="36"/>
          <w:rtl/>
        </w:rPr>
        <w:t xml:space="preserve"> ﮮ  ﮯ   ﮰ  ﮱ  ﯓ  ﯔ</w:t>
      </w:r>
      <w:r w:rsidR="008B1F9F" w:rsidRPr="00B83B45">
        <w:rPr>
          <w:rFonts w:ascii="QCF_BSML" w:eastAsiaTheme="minorHAnsi" w:hAnsi="QCF_BSML" w:cs="QCF_BSML"/>
          <w:color w:val="000000"/>
          <w:sz w:val="36"/>
          <w:szCs w:val="36"/>
          <w:rtl/>
        </w:rPr>
        <w:t xml:space="preserve"> ﮀ</w:t>
      </w:r>
      <w:r w:rsidR="008B1F9F" w:rsidRPr="00B83B45">
        <w:rPr>
          <w:rFonts w:ascii="QCF_P115" w:hAnsi="QCF_P115" w:cs="QCF_P115"/>
          <w:color w:val="000000"/>
          <w:sz w:val="36"/>
          <w:szCs w:val="36"/>
          <w:rtl/>
        </w:rPr>
        <w:t xml:space="preserve">    </w:t>
      </w:r>
      <w:r w:rsidR="008B1F9F" w:rsidRPr="00B83B45">
        <w:rPr>
          <w:rFonts w:ascii="QCF_P115" w:hAnsi="QCF_P115" w:cs="Traditional Arabic"/>
          <w:color w:val="000000"/>
          <w:sz w:val="36"/>
          <w:szCs w:val="36"/>
          <w:vertAlign w:val="superscript"/>
          <w:rtl/>
        </w:rPr>
        <w:t xml:space="preserve"> </w:t>
      </w:r>
      <w:r w:rsidR="008B1F9F" w:rsidRPr="00B83B45">
        <w:rPr>
          <w:rFonts w:ascii="QCF_P115" w:hAnsi="QCF_P115" w:cs="Traditional Arabic" w:hint="cs"/>
          <w:color w:val="000000"/>
          <w:sz w:val="36"/>
          <w:szCs w:val="36"/>
          <w:vertAlign w:val="superscript"/>
          <w:rtl/>
        </w:rPr>
        <w:t>(</w:t>
      </w:r>
      <w:r w:rsidR="008B1F9F" w:rsidRPr="00B83B45">
        <w:rPr>
          <w:rStyle w:val="a4"/>
          <w:rFonts w:ascii="QCF_P115" w:hAnsi="QCF_P115" w:cs="Traditional Arabic"/>
          <w:color w:val="000000"/>
          <w:sz w:val="36"/>
          <w:szCs w:val="36"/>
          <w:rtl/>
        </w:rPr>
        <w:footnoteReference w:id="217"/>
      </w:r>
      <w:r w:rsidR="008B1F9F"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 وفي قوله :</w:t>
      </w:r>
      <w:r w:rsidR="008B1F9F" w:rsidRPr="00B83B45">
        <w:rPr>
          <w:rFonts w:ascii="QCF_BSML" w:eastAsiaTheme="minorHAnsi" w:hAnsi="QCF_BSML" w:cs="QCF_BSML"/>
          <w:color w:val="000000"/>
          <w:sz w:val="36"/>
          <w:szCs w:val="36"/>
          <w:rtl/>
        </w:rPr>
        <w:t xml:space="preserve"> ﮁ </w:t>
      </w:r>
      <w:r w:rsidR="008B1F9F" w:rsidRPr="00B83B45">
        <w:rPr>
          <w:rFonts w:ascii="QCF_P027" w:eastAsiaTheme="minorHAnsi" w:hAnsi="QCF_P027" w:cs="QCF_P027"/>
          <w:color w:val="000000"/>
          <w:sz w:val="36"/>
          <w:szCs w:val="36"/>
          <w:rtl/>
        </w:rPr>
        <w:t>ﮌ           ﮍ  ﮎ  ﮏ  ﮐ</w:t>
      </w:r>
      <w:r w:rsidR="008B1F9F" w:rsidRPr="00B83B45">
        <w:rPr>
          <w:rFonts w:ascii="QCF_P027" w:eastAsiaTheme="minorHAnsi" w:hAnsi="QCF_P027" w:cs="QCF_P027"/>
          <w:color w:val="0000A5"/>
          <w:sz w:val="36"/>
          <w:szCs w:val="36"/>
          <w:rtl/>
        </w:rPr>
        <w:t>ﮑ</w:t>
      </w:r>
      <w:r w:rsidR="008B1F9F" w:rsidRPr="00B83B45">
        <w:rPr>
          <w:rFonts w:ascii="QCF_BSML" w:eastAsiaTheme="minorHAnsi" w:hAnsi="QCF_BSML" w:cs="QCF_BSML"/>
          <w:color w:val="000000"/>
          <w:sz w:val="36"/>
          <w:szCs w:val="36"/>
          <w:rtl/>
        </w:rPr>
        <w:t>ﮀ</w:t>
      </w:r>
      <w:r w:rsidR="008B1F9F" w:rsidRPr="00B83B45">
        <w:rPr>
          <w:rFonts w:ascii="QCF_BSML" w:eastAsiaTheme="minorHAnsi" w:hAnsi="QCF_BSML" w:cs="Traditional Arabic" w:hint="cs"/>
          <w:color w:val="000000"/>
          <w:sz w:val="36"/>
          <w:szCs w:val="36"/>
          <w:vertAlign w:val="superscript"/>
          <w:rtl/>
        </w:rPr>
        <w:t>(</w:t>
      </w:r>
      <w:r w:rsidR="008B1F9F" w:rsidRPr="00B83B45">
        <w:rPr>
          <w:rStyle w:val="a4"/>
          <w:rFonts w:ascii="QCF_BSML" w:eastAsiaTheme="minorHAnsi" w:hAnsi="QCF_BSML" w:cs="Traditional Arabic"/>
          <w:color w:val="000000"/>
          <w:sz w:val="36"/>
          <w:szCs w:val="36"/>
          <w:rtl/>
        </w:rPr>
        <w:footnoteReference w:id="218"/>
      </w:r>
      <w:r w:rsidR="008B1F9F" w:rsidRPr="00B83B45">
        <w:rPr>
          <w:rFonts w:ascii="QCF_BSML" w:eastAsiaTheme="minorHAnsi" w:hAnsi="QCF_BSML" w:cs="Traditional Arabic" w:hint="cs"/>
          <w:color w:val="000000"/>
          <w:sz w:val="36"/>
          <w:szCs w:val="36"/>
          <w:vertAlign w:val="superscript"/>
          <w:rtl/>
        </w:rPr>
        <w:t>)</w:t>
      </w:r>
      <w:r w:rsidR="008B1F9F" w:rsidRPr="00B83B45">
        <w:rPr>
          <w:rFonts w:ascii="Arial" w:eastAsiaTheme="minorHAnsi" w:hAnsi="Arial" w:cs="Arial"/>
          <w:color w:val="000000"/>
          <w:sz w:val="36"/>
          <w:szCs w:val="36"/>
          <w:rtl/>
        </w:rPr>
        <w:t xml:space="preserve"> </w:t>
      </w:r>
      <w:r w:rsidR="008B1F9F" w:rsidRPr="00B83B45">
        <w:rPr>
          <w:rFonts w:ascii="Arabic Typesetting" w:hAnsi="Arabic Typesetting" w:cs="Traditional Arabic"/>
          <w:sz w:val="36"/>
          <w:szCs w:val="36"/>
          <w:rtl/>
        </w:rPr>
        <w:t>وقوله :</w:t>
      </w:r>
    </w:p>
    <w:p w:rsidR="008B1F9F" w:rsidRDefault="008B1F9F" w:rsidP="00101FAE">
      <w:pPr>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t xml:space="preserve"> ﮁ </w:t>
      </w:r>
      <w:r w:rsidRPr="00B83B45">
        <w:rPr>
          <w:rFonts w:ascii="QCF_P285" w:eastAsiaTheme="minorHAnsi" w:hAnsi="QCF_P285" w:cs="QCF_P285"/>
          <w:color w:val="0000A5"/>
          <w:sz w:val="36"/>
          <w:szCs w:val="36"/>
          <w:rtl/>
        </w:rPr>
        <w:t>ﮜ</w:t>
      </w:r>
      <w:r w:rsidRPr="00B83B45">
        <w:rPr>
          <w:rFonts w:ascii="QCF_P285" w:eastAsiaTheme="minorHAnsi" w:hAnsi="QCF_P285" w:cs="QCF_P285"/>
          <w:color w:val="000000"/>
          <w:sz w:val="36"/>
          <w:szCs w:val="36"/>
          <w:rtl/>
        </w:rPr>
        <w:t xml:space="preserve">  ﮝ   ﮞ  ﮟ  ﮠ  ﮡ  ﮢ   ﮣ  </w:t>
      </w:r>
      <w:r w:rsidRPr="00B83B45">
        <w:rPr>
          <w:rFonts w:ascii="QCF_BSML" w:eastAsiaTheme="minorHAnsi" w:hAnsi="QCF_BSML" w:cs="QCF_BSML"/>
          <w:color w:val="000000"/>
          <w:sz w:val="36"/>
          <w:szCs w:val="36"/>
          <w:rtl/>
        </w:rPr>
        <w:t>ﮀ</w:t>
      </w:r>
      <w:r w:rsidRPr="00B83B45">
        <w:rPr>
          <w:rFonts w:ascii="QCF_BSML" w:eastAsiaTheme="minorHAnsi" w:hAnsi="QCF_BSML" w:cs="Traditional Arabic" w:hint="cs"/>
          <w:color w:val="000000"/>
          <w:sz w:val="36"/>
          <w:szCs w:val="36"/>
          <w:vertAlign w:val="superscript"/>
          <w:rtl/>
        </w:rPr>
        <w:t>(</w:t>
      </w:r>
      <w:r w:rsidRPr="00B83B45">
        <w:rPr>
          <w:rStyle w:val="a4"/>
          <w:rFonts w:ascii="QCF_BSML" w:eastAsiaTheme="minorHAnsi" w:hAnsi="QCF_BSML" w:cs="Traditional Arabic"/>
          <w:color w:val="000000"/>
          <w:sz w:val="36"/>
          <w:szCs w:val="36"/>
          <w:rtl/>
        </w:rPr>
        <w:footnoteReference w:id="219"/>
      </w:r>
      <w:r w:rsidRPr="00B83B45">
        <w:rPr>
          <w:rFonts w:ascii="QCF_BSML" w:eastAsiaTheme="minorHAnsi" w:hAnsi="QCF_BSML" w:cs="Traditional Arabic" w:hint="cs"/>
          <w:color w:val="000000"/>
          <w:sz w:val="36"/>
          <w:szCs w:val="36"/>
          <w:vertAlign w:val="superscript"/>
          <w:rtl/>
        </w:rPr>
        <w:t>)</w:t>
      </w:r>
      <w:r w:rsidR="00101FAE" w:rsidRPr="00B83B45">
        <w:rPr>
          <w:rFonts w:ascii="Arabic Typesetting" w:hAnsi="Arabic Typesetting" w:cs="Traditional Arabic" w:hint="cs"/>
          <w:sz w:val="36"/>
          <w:szCs w:val="36"/>
          <w:rtl/>
        </w:rPr>
        <w:t>ولم أرى أحداً نازع</w:t>
      </w:r>
      <w:r w:rsidR="00101FAE">
        <w:rPr>
          <w:rFonts w:ascii="Arabic Typesetting" w:hAnsi="Arabic Typesetting" w:cs="Traditional Arabic" w:hint="cs"/>
          <w:sz w:val="36"/>
          <w:szCs w:val="36"/>
          <w:rtl/>
        </w:rPr>
        <w:t xml:space="preserve"> في تفسير هذه الآية والله أعلم .</w:t>
      </w:r>
    </w:p>
    <w:p w:rsidR="00101FAE" w:rsidRDefault="00101FAE" w:rsidP="00291CC7">
      <w:pPr>
        <w:jc w:val="both"/>
        <w:rPr>
          <w:rFonts w:ascii="Arabic Typesetting" w:hAnsi="Arabic Typesetting" w:cs="Traditional Arabic"/>
          <w:b/>
          <w:bCs/>
          <w:sz w:val="36"/>
          <w:szCs w:val="36"/>
          <w:rtl/>
        </w:rPr>
      </w:pPr>
      <w:r w:rsidRPr="00101FAE">
        <w:rPr>
          <w:rFonts w:ascii="Arabic Typesetting" w:hAnsi="Arabic Typesetting" w:cs="Traditional Arabic" w:hint="cs"/>
          <w:b/>
          <w:bCs/>
          <w:sz w:val="36"/>
          <w:szCs w:val="36"/>
          <w:rtl/>
        </w:rPr>
        <w:lastRenderedPageBreak/>
        <w:t xml:space="preserve">وجه البيان والإرتباط : </w:t>
      </w:r>
    </w:p>
    <w:p w:rsidR="00101FAE" w:rsidRDefault="00101FAE" w:rsidP="00101FAE">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جاء في آية المائدة هذه إجمال بين في سورة المائدة نفسها كما سبق </w:t>
      </w:r>
      <w:r w:rsidR="0005038B" w:rsidRPr="00B83B45">
        <w:rPr>
          <w:rFonts w:ascii="Arabic Typesetting" w:hAnsi="Arabic Typesetting" w:cs="Traditional Arabic" w:hint="cs"/>
          <w:sz w:val="36"/>
          <w:szCs w:val="36"/>
          <w:rtl/>
        </w:rPr>
        <w:t xml:space="preserve">وهذا طريق صحيح من طرق تفسير القرآن بالقرآن </w:t>
      </w:r>
    </w:p>
    <w:p w:rsidR="00291CC7" w:rsidRDefault="00291CC7" w:rsidP="00291CC7">
      <w:pPr>
        <w:jc w:val="both"/>
        <w:rPr>
          <w:rFonts w:ascii="Arabic Typesetting" w:hAnsi="Arabic Typesetting" w:cs="Traditional Arabic"/>
          <w:sz w:val="36"/>
          <w:szCs w:val="36"/>
          <w:rtl/>
        </w:rPr>
      </w:pPr>
    </w:p>
    <w:p w:rsidR="00291CC7" w:rsidRDefault="00291CC7" w:rsidP="00291CC7">
      <w:pPr>
        <w:jc w:val="both"/>
        <w:rPr>
          <w:rFonts w:ascii="Arabic Typesetting" w:hAnsi="Arabic Typesetting" w:cs="Traditional Arabic"/>
          <w:sz w:val="36"/>
          <w:szCs w:val="36"/>
          <w:rtl/>
        </w:rPr>
      </w:pPr>
    </w:p>
    <w:p w:rsidR="00291CC7" w:rsidRDefault="00291CC7" w:rsidP="00291CC7">
      <w:pPr>
        <w:jc w:val="both"/>
        <w:rPr>
          <w:rFonts w:ascii="Arabic Typesetting" w:hAnsi="Arabic Typesetting" w:cs="Traditional Arabic"/>
          <w:sz w:val="36"/>
          <w:szCs w:val="36"/>
          <w:rtl/>
        </w:rPr>
      </w:pPr>
    </w:p>
    <w:p w:rsidR="00291CC7" w:rsidRDefault="00291CC7" w:rsidP="00291CC7">
      <w:pPr>
        <w:jc w:val="both"/>
        <w:rPr>
          <w:rFonts w:ascii="Arabic Typesetting" w:hAnsi="Arabic Typesetting" w:cs="Traditional Arabic"/>
          <w:sz w:val="36"/>
          <w:szCs w:val="36"/>
          <w:rtl/>
        </w:rPr>
      </w:pPr>
    </w:p>
    <w:p w:rsidR="0005038B" w:rsidRPr="00B83B45" w:rsidRDefault="0005038B" w:rsidP="00291CC7">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الثالث عشر :</w:t>
      </w:r>
    </w:p>
    <w:p w:rsidR="008B1F9F" w:rsidRPr="00B83B45" w:rsidRDefault="0005038B" w:rsidP="00291CC7">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w:t>
      </w:r>
      <w:r w:rsidR="008B1F9F" w:rsidRPr="00B83B45">
        <w:rPr>
          <w:rFonts w:ascii="Arabic Typesetting" w:hAnsi="Arabic Typesetting" w:cs="Traditional Arabic" w:hint="cs"/>
          <w:sz w:val="36"/>
          <w:szCs w:val="36"/>
          <w:rtl/>
        </w:rPr>
        <w:t>:</w:t>
      </w:r>
      <w:r w:rsidR="008B1F9F" w:rsidRPr="00B83B45">
        <w:rPr>
          <w:rFonts w:ascii="QCF_BSML" w:eastAsiaTheme="minorHAnsi" w:hAnsi="QCF_BSML" w:cs="QCF_BSML"/>
          <w:color w:val="000000"/>
          <w:sz w:val="36"/>
          <w:szCs w:val="36"/>
          <w:rtl/>
        </w:rPr>
        <w:t xml:space="preserve"> ﮁ</w:t>
      </w:r>
      <w:r w:rsidR="008B1F9F" w:rsidRPr="00B83B45">
        <w:rPr>
          <w:rFonts w:ascii="QCF_P113" w:hAnsi="QCF_P113" w:cs="QCF_P113"/>
          <w:color w:val="000000"/>
          <w:sz w:val="36"/>
          <w:szCs w:val="36"/>
          <w:rtl/>
        </w:rPr>
        <w:t xml:space="preserve"> ﭑ  ﭒ  ﭓ  ﭔ  ﭕ  ﭖ  ﭗ  ﭘ  ﭙ  ﭚ   ﭛ  ﭜ   ﭝ  ﭞ  ﭟ  ﭠ  ﭡ  ﭢ  ﭣ   ﭤ  ﭥ  ﭦ  ﭧ  ﭨ  ﭩ  ﭪ   ﭫ</w:t>
      </w:r>
      <w:r w:rsidR="008B1F9F" w:rsidRPr="00B83B45">
        <w:rPr>
          <w:rFonts w:ascii="QCF_P113" w:hAnsi="QCF_P113" w:cs="QCF_P113"/>
          <w:color w:val="0000A5"/>
          <w:sz w:val="36"/>
          <w:szCs w:val="36"/>
          <w:rtl/>
        </w:rPr>
        <w:t>ﭬ</w:t>
      </w:r>
      <w:r w:rsidR="008B1F9F" w:rsidRPr="00B83B45">
        <w:rPr>
          <w:rFonts w:ascii="QCF_P113" w:hAnsi="QCF_P113" w:cs="QCF_P113"/>
          <w:color w:val="000000"/>
          <w:sz w:val="36"/>
          <w:szCs w:val="36"/>
          <w:rtl/>
        </w:rPr>
        <w:t xml:space="preserve"> </w:t>
      </w:r>
      <w:r w:rsidR="008B1F9F" w:rsidRPr="00B83B45">
        <w:rPr>
          <w:rFonts w:ascii="QCF_BSML" w:eastAsiaTheme="minorHAnsi" w:hAnsi="QCF_BSML" w:cs="QCF_BSML"/>
          <w:color w:val="000000"/>
          <w:sz w:val="36"/>
          <w:szCs w:val="36"/>
          <w:rtl/>
        </w:rPr>
        <w:t>ﮀ</w:t>
      </w:r>
      <w:r w:rsidR="008B1F9F" w:rsidRPr="00B83B45">
        <w:rPr>
          <w:rFonts w:ascii="QCF_P113" w:hAnsi="QCF_P113" w:cs="QCF_P113"/>
          <w:color w:val="000000"/>
          <w:sz w:val="36"/>
          <w:szCs w:val="36"/>
          <w:rtl/>
        </w:rPr>
        <w:t xml:space="preserve"> </w:t>
      </w:r>
      <w:r w:rsidR="008B1F9F" w:rsidRPr="00B83B45">
        <w:rPr>
          <w:rFonts w:ascii="QCF_P113" w:hAnsi="QCF_P113" w:cs="QCF_P113" w:hint="cs"/>
          <w:color w:val="000000"/>
          <w:sz w:val="36"/>
          <w:szCs w:val="36"/>
          <w:rtl/>
        </w:rPr>
        <w:t xml:space="preserve">       </w:t>
      </w:r>
      <w:r w:rsidR="008B1F9F" w:rsidRPr="00B83B45">
        <w:rPr>
          <w:rFonts w:ascii="QCF_P113" w:hAnsi="QCF_P113" w:cs="Traditional Arabic" w:hint="cs"/>
          <w:color w:val="000000"/>
          <w:sz w:val="36"/>
          <w:szCs w:val="36"/>
          <w:vertAlign w:val="superscript"/>
          <w:rtl/>
        </w:rPr>
        <w:t>(</w:t>
      </w:r>
      <w:r w:rsidR="008B1F9F" w:rsidRPr="00B83B45">
        <w:rPr>
          <w:rStyle w:val="a4"/>
          <w:rFonts w:ascii="QCF_P113" w:hAnsi="QCF_P113" w:cs="Traditional Arabic"/>
          <w:color w:val="000000"/>
          <w:sz w:val="36"/>
          <w:szCs w:val="36"/>
          <w:rtl/>
        </w:rPr>
        <w:footnoteReference w:id="220"/>
      </w:r>
      <w:r w:rsidR="008B1F9F" w:rsidRPr="00B83B45">
        <w:rPr>
          <w:rFonts w:ascii="QCF_P113" w:hAnsi="QCF_P113" w:cs="Traditional Arabic" w:hint="cs"/>
          <w:color w:val="000000"/>
          <w:sz w:val="36"/>
          <w:szCs w:val="36"/>
          <w:vertAlign w:val="superscript"/>
          <w:rtl/>
        </w:rPr>
        <w:t>)</w:t>
      </w:r>
    </w:p>
    <w:p w:rsidR="008B1F9F" w:rsidRPr="00B83B45" w:rsidRDefault="0005038B" w:rsidP="00291CC7">
      <w:pPr>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w:t>
      </w:r>
      <w:r w:rsidR="008B1F9F" w:rsidRPr="00B83B45">
        <w:rPr>
          <w:rFonts w:ascii="Arabic Typesetting" w:hAnsi="Arabic Typesetting" w:cs="Traditional Arabic" w:hint="cs"/>
          <w:sz w:val="36"/>
          <w:szCs w:val="36"/>
          <w:rtl/>
        </w:rPr>
        <w:t xml:space="preserve"> </w:t>
      </w:r>
      <w:r w:rsidR="008B1F9F" w:rsidRPr="00B83B45">
        <w:rPr>
          <w:rFonts w:ascii="QCF_BSML" w:eastAsiaTheme="minorHAnsi" w:hAnsi="QCF_BSML" w:cs="QCF_BSML"/>
          <w:color w:val="000000"/>
          <w:sz w:val="36"/>
          <w:szCs w:val="36"/>
          <w:rtl/>
        </w:rPr>
        <w:t xml:space="preserve">ﭽ </w:t>
      </w:r>
      <w:r w:rsidR="008B1F9F" w:rsidRPr="00B83B45">
        <w:rPr>
          <w:rFonts w:ascii="QCF_P093" w:eastAsiaTheme="minorHAnsi" w:hAnsi="QCF_P093" w:cs="QCF_P093"/>
          <w:color w:val="000000"/>
          <w:sz w:val="36"/>
          <w:szCs w:val="36"/>
          <w:rtl/>
        </w:rPr>
        <w:t xml:space="preserve">ﮓ  ﮔ  ﮕ   ﮖ  ﮗ  ﮘ  ﮙ  ﮚ  ﮛ   ﮜ  ﮝ  ﮞ  ﮟ  ﮠ     ﮡ  ﮢ    </w:t>
      </w:r>
      <w:r w:rsidR="008B1F9F" w:rsidRPr="00B83B45">
        <w:rPr>
          <w:rFonts w:ascii="QCF_BSML" w:eastAsiaTheme="minorHAnsi" w:hAnsi="QCF_BSML" w:cs="QCF_BSML"/>
          <w:color w:val="000000"/>
          <w:sz w:val="36"/>
          <w:szCs w:val="36"/>
          <w:rtl/>
        </w:rPr>
        <w:t>ﭼ</w:t>
      </w:r>
      <w:r w:rsidR="008B1F9F" w:rsidRPr="00B83B45">
        <w:rPr>
          <w:rStyle w:val="a4"/>
          <w:rFonts w:ascii="QCF_BSML" w:eastAsiaTheme="minorHAnsi" w:hAnsi="QCF_BSML" w:cs="QCF_BSML"/>
          <w:color w:val="000000"/>
          <w:sz w:val="36"/>
          <w:szCs w:val="36"/>
          <w:rtl/>
        </w:rPr>
        <w:footnoteReference w:id="221"/>
      </w:r>
      <w:r w:rsidR="008B1F9F" w:rsidRPr="00B83B45">
        <w:rPr>
          <w:rFonts w:ascii="Arial" w:eastAsiaTheme="minorHAnsi" w:hAnsi="Arial" w:cs="Arial"/>
          <w:color w:val="000000"/>
          <w:sz w:val="36"/>
          <w:szCs w:val="36"/>
          <w:rtl/>
        </w:rPr>
        <w:t xml:space="preserve"> </w:t>
      </w:r>
    </w:p>
    <w:p w:rsidR="0005038B" w:rsidRPr="00291CC7" w:rsidRDefault="0005038B" w:rsidP="009850F5">
      <w:pPr>
        <w:rPr>
          <w:rFonts w:ascii="Arabic Typesetting" w:hAnsi="Arabic Typesetting" w:cs="Traditional Arabic"/>
          <w:b/>
          <w:bCs/>
          <w:sz w:val="36"/>
          <w:szCs w:val="36"/>
          <w:rtl/>
        </w:rPr>
      </w:pPr>
      <w:r w:rsidRPr="00291CC7">
        <w:rPr>
          <w:rFonts w:ascii="Arabic Typesetting" w:hAnsi="Arabic Typesetting" w:cs="Traditional Arabic" w:hint="cs"/>
          <w:b/>
          <w:bCs/>
          <w:sz w:val="36"/>
          <w:szCs w:val="36"/>
          <w:rtl/>
        </w:rPr>
        <w:t>الأقوال الواردة في تفسير الآية :</w:t>
      </w:r>
    </w:p>
    <w:p w:rsidR="008B1F9F" w:rsidRPr="00B83B45" w:rsidRDefault="00291CC7" w:rsidP="008B1F9F">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اختلف </w:t>
      </w:r>
      <w:r w:rsidR="00186DEA" w:rsidRPr="00B83B45">
        <w:rPr>
          <w:rFonts w:ascii="Arabic Typesetting" w:hAnsi="Arabic Typesetting" w:cs="Traditional Arabic" w:hint="cs"/>
          <w:sz w:val="36"/>
          <w:szCs w:val="36"/>
          <w:rtl/>
        </w:rPr>
        <w:t>المفسرون</w:t>
      </w:r>
      <w:r w:rsidR="0005038B" w:rsidRPr="00B83B45">
        <w:rPr>
          <w:rFonts w:ascii="Arabic Typesetting" w:hAnsi="Arabic Typesetting" w:cs="Traditional Arabic" w:hint="cs"/>
          <w:sz w:val="36"/>
          <w:szCs w:val="36"/>
          <w:rtl/>
        </w:rPr>
        <w:t xml:space="preserve"> في المراد بقوله تعالى</w:t>
      </w:r>
      <w:r w:rsidR="008B1F9F" w:rsidRPr="00B83B45">
        <w:rPr>
          <w:rFonts w:ascii="QCF_BSML" w:eastAsiaTheme="minorHAnsi" w:hAnsi="QCF_BSML" w:cs="QCF_BSML"/>
          <w:color w:val="000000"/>
          <w:sz w:val="36"/>
          <w:szCs w:val="36"/>
          <w:rtl/>
        </w:rPr>
        <w:t xml:space="preserve"> ﮁ</w:t>
      </w:r>
      <w:r w:rsidR="008B1F9F" w:rsidRPr="00B83B45">
        <w:rPr>
          <w:rFonts w:ascii="QCF_P113" w:hAnsi="QCF_P113" w:cs="QCF_P113"/>
          <w:color w:val="000000"/>
          <w:sz w:val="36"/>
          <w:szCs w:val="36"/>
          <w:rtl/>
        </w:rPr>
        <w:t xml:space="preserve"> ﭑ  ﭒ  ﭓ  ﭔ  ﭕ  ﭖ  ﭗ  ﭘ  ﭙ  ﭚ   ﭛ  ﭜ   ﭝ  ﭞ  ﭟ  ﭠ  ﭡ  ﭢ  ﭣ   ﭤ  ﭥ  ﭦ  ﭧ  ﭨ  ﭩ  ﭪ   ﭫ</w:t>
      </w:r>
      <w:r w:rsidR="008B1F9F" w:rsidRPr="00B83B45">
        <w:rPr>
          <w:rFonts w:ascii="QCF_P113" w:hAnsi="QCF_P113" w:cs="QCF_P113"/>
          <w:color w:val="0000A5"/>
          <w:sz w:val="36"/>
          <w:szCs w:val="36"/>
          <w:rtl/>
        </w:rPr>
        <w:t>ﭬ</w:t>
      </w:r>
      <w:r w:rsidR="008B1F9F" w:rsidRPr="00B83B45">
        <w:rPr>
          <w:rFonts w:ascii="QCF_P113" w:hAnsi="QCF_P113" w:cs="QCF_P113"/>
          <w:color w:val="000000"/>
          <w:sz w:val="36"/>
          <w:szCs w:val="36"/>
          <w:rtl/>
        </w:rPr>
        <w:t xml:space="preserve"> </w:t>
      </w:r>
      <w:r w:rsidR="008B1F9F" w:rsidRPr="00B83B45">
        <w:rPr>
          <w:rFonts w:ascii="QCF_BSML" w:eastAsiaTheme="minorHAnsi" w:hAnsi="QCF_BSML" w:cs="QCF_BSML"/>
          <w:color w:val="000000"/>
          <w:sz w:val="36"/>
          <w:szCs w:val="36"/>
          <w:rtl/>
        </w:rPr>
        <w:t>ﮀ</w:t>
      </w:r>
      <w:r w:rsidR="008B1F9F" w:rsidRPr="00B83B45">
        <w:rPr>
          <w:rFonts w:ascii="QCF_P113" w:hAnsi="QCF_P113" w:cs="QCF_P113"/>
          <w:color w:val="000000"/>
          <w:sz w:val="36"/>
          <w:szCs w:val="36"/>
          <w:rtl/>
        </w:rPr>
        <w:t xml:space="preserve"> </w:t>
      </w:r>
      <w:r w:rsidR="008B1F9F" w:rsidRPr="00B83B45">
        <w:rPr>
          <w:rFonts w:ascii="QCF_P113" w:hAnsi="QCF_P113" w:cs="QCF_P113" w:hint="cs"/>
          <w:color w:val="000000"/>
          <w:sz w:val="36"/>
          <w:szCs w:val="36"/>
          <w:rtl/>
        </w:rPr>
        <w:t xml:space="preserve">       </w:t>
      </w:r>
      <w:r w:rsidR="008B1F9F" w:rsidRPr="00B83B45">
        <w:rPr>
          <w:rFonts w:ascii="QCF_P113" w:hAnsi="QCF_P113" w:cs="Traditional Arabic" w:hint="cs"/>
          <w:color w:val="000000"/>
          <w:sz w:val="36"/>
          <w:szCs w:val="36"/>
          <w:vertAlign w:val="superscript"/>
          <w:rtl/>
        </w:rPr>
        <w:t>(</w:t>
      </w:r>
      <w:r w:rsidR="008B1F9F" w:rsidRPr="00B83B45">
        <w:rPr>
          <w:rStyle w:val="a4"/>
          <w:rFonts w:ascii="QCF_P113" w:hAnsi="QCF_P113" w:cs="Traditional Arabic"/>
          <w:color w:val="000000"/>
          <w:sz w:val="36"/>
          <w:szCs w:val="36"/>
          <w:rtl/>
        </w:rPr>
        <w:footnoteReference w:id="222"/>
      </w:r>
      <w:r w:rsidR="008B1F9F" w:rsidRPr="00B83B45">
        <w:rPr>
          <w:rFonts w:ascii="QCF_P113" w:hAnsi="QCF_P113" w:cs="Traditional Arabic" w:hint="cs"/>
          <w:color w:val="000000"/>
          <w:sz w:val="36"/>
          <w:szCs w:val="36"/>
          <w:vertAlign w:val="superscript"/>
          <w:rtl/>
        </w:rPr>
        <w:t>)</w:t>
      </w:r>
    </w:p>
    <w:p w:rsidR="0005038B" w:rsidRPr="00B83B45" w:rsidRDefault="0005038B" w:rsidP="008B1F9F">
      <w:pPr>
        <w:rPr>
          <w:rFonts w:ascii="Arabic Typesetting" w:hAnsi="Arabic Typesetting" w:cs="Traditional Arabic"/>
          <w:sz w:val="36"/>
          <w:szCs w:val="36"/>
          <w:rtl/>
        </w:rPr>
      </w:pPr>
      <w:r w:rsidRPr="00B83B45">
        <w:rPr>
          <w:rFonts w:ascii="Arabic Typesetting" w:hAnsi="Arabic Typesetting" w:cs="Traditional Arabic" w:hint="cs"/>
          <w:sz w:val="36"/>
          <w:szCs w:val="36"/>
          <w:rtl/>
        </w:rPr>
        <w:t>ف</w:t>
      </w:r>
      <w:r w:rsidRPr="00B83B45">
        <w:rPr>
          <w:rFonts w:ascii="Arabic Typesetting" w:hAnsi="Arabic Typesetting" w:cs="Traditional Arabic"/>
          <w:sz w:val="36"/>
          <w:szCs w:val="36"/>
          <w:rtl/>
        </w:rPr>
        <w:t xml:space="preserve">في معنى قوله فكأنما قتل الناس جميعا خمسة أقوال </w:t>
      </w:r>
      <w:r w:rsidRPr="00B83B45">
        <w:rPr>
          <w:rFonts w:ascii="Arabic Typesetting" w:hAnsi="Arabic Typesetting" w:cs="Traditional Arabic" w:hint="cs"/>
          <w:sz w:val="36"/>
          <w:szCs w:val="36"/>
          <w:rtl/>
        </w:rPr>
        <w:t>:</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أحدها </w:t>
      </w:r>
      <w:r w:rsidR="00291CC7">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أن عليه إثم من قتل الناس جميعا قاله الحسن والزجاج</w:t>
      </w:r>
      <w:r w:rsidR="00337F18">
        <w:rPr>
          <w:rStyle w:val="a4"/>
          <w:rFonts w:ascii="Arabic Typesetting" w:hAnsi="Arabic Typesetting" w:cs="Traditional Arabic"/>
          <w:sz w:val="36"/>
          <w:szCs w:val="36"/>
          <w:rtl/>
        </w:rPr>
        <w:footnoteReference w:id="223"/>
      </w:r>
      <w:r w:rsidR="00291CC7">
        <w:rPr>
          <w:rFonts w:ascii="Arabic Typesetting" w:hAnsi="Arabic Typesetting" w:cs="Traditional Arabic" w:hint="cs"/>
          <w:sz w:val="36"/>
          <w:szCs w:val="36"/>
          <w:rtl/>
        </w:rPr>
        <w:t xml:space="preserve"> .</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والثاني</w:t>
      </w:r>
      <w:r w:rsidR="00291CC7">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 أنه يصلى النار بقتل المس</w:t>
      </w:r>
      <w:r w:rsidR="00337F18">
        <w:rPr>
          <w:rFonts w:ascii="Arabic Typesetting" w:hAnsi="Arabic Typesetting" w:cs="Traditional Arabic"/>
          <w:sz w:val="36"/>
          <w:szCs w:val="36"/>
          <w:rtl/>
        </w:rPr>
        <w:t xml:space="preserve">لم كما لو قتل الناس جميعا قاله </w:t>
      </w:r>
      <w:r w:rsidRPr="00B83B45">
        <w:rPr>
          <w:rFonts w:ascii="Arabic Typesetting" w:hAnsi="Arabic Typesetting" w:cs="Traditional Arabic"/>
          <w:sz w:val="36"/>
          <w:szCs w:val="36"/>
          <w:rtl/>
        </w:rPr>
        <w:t>عطاء وقال ابن قتيبة يعذب كما يعذب قاتل الناس جميعا</w:t>
      </w:r>
      <w:r w:rsidR="00291CC7">
        <w:rPr>
          <w:rFonts w:ascii="Arabic Typesetting" w:hAnsi="Arabic Typesetting" w:cs="Traditional Arabic" w:hint="cs"/>
          <w:sz w:val="36"/>
          <w:szCs w:val="36"/>
          <w:rtl/>
        </w:rPr>
        <w:t xml:space="preserve"> </w:t>
      </w:r>
      <w:r w:rsidR="00337F18">
        <w:rPr>
          <w:rStyle w:val="a4"/>
          <w:rFonts w:ascii="Arabic Typesetting" w:hAnsi="Arabic Typesetting" w:cs="Traditional Arabic"/>
          <w:sz w:val="36"/>
          <w:szCs w:val="36"/>
          <w:rtl/>
        </w:rPr>
        <w:footnoteReference w:id="224"/>
      </w:r>
      <w:r w:rsidR="00291CC7">
        <w:rPr>
          <w:rFonts w:ascii="Arabic Typesetting" w:hAnsi="Arabic Typesetting" w:cs="Traditional Arabic" w:hint="cs"/>
          <w:sz w:val="36"/>
          <w:szCs w:val="36"/>
          <w:rtl/>
        </w:rPr>
        <w:t>.</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والثالث</w:t>
      </w:r>
      <w:r w:rsidR="00291CC7">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 أنه يجب عليه من القصاص مثل ما لو قتل الناس جميعا قاله ابن زيد</w:t>
      </w:r>
      <w:r w:rsidR="00337F18">
        <w:rPr>
          <w:rStyle w:val="a4"/>
          <w:rFonts w:ascii="Arabic Typesetting" w:hAnsi="Arabic Typesetting" w:cs="Traditional Arabic"/>
          <w:sz w:val="36"/>
          <w:szCs w:val="36"/>
          <w:rtl/>
        </w:rPr>
        <w:footnoteReference w:id="225"/>
      </w:r>
    </w:p>
    <w:p w:rsidR="00337F18"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والرابع</w:t>
      </w:r>
      <w:r w:rsidR="00291CC7">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 أن معنى الكلام ينبغي لجميع الناس أن يعينوا ولي المقتول حتى يقيدوه منه كما لو </w:t>
      </w:r>
    </w:p>
    <w:p w:rsidR="00337F18" w:rsidRDefault="00337F18"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قتل أولياءهم جميعا ذكره القاضي أبو يعلى</w:t>
      </w:r>
      <w:r w:rsidR="00291CC7">
        <w:rPr>
          <w:rFonts w:ascii="Arabic Typesetting" w:hAnsi="Arabic Typesetting" w:cs="Traditional Arabic" w:hint="cs"/>
          <w:sz w:val="36"/>
          <w:szCs w:val="36"/>
          <w:rtl/>
        </w:rPr>
        <w:t xml:space="preserve"> </w:t>
      </w:r>
      <w:r w:rsidR="00337F18">
        <w:rPr>
          <w:rStyle w:val="a4"/>
          <w:rFonts w:ascii="Arabic Typesetting" w:hAnsi="Arabic Typesetting" w:cs="Traditional Arabic"/>
          <w:sz w:val="36"/>
          <w:szCs w:val="36"/>
          <w:rtl/>
        </w:rPr>
        <w:footnoteReference w:id="226"/>
      </w:r>
      <w:r w:rsidR="00291CC7">
        <w:rPr>
          <w:rFonts w:ascii="Arabic Typesetting" w:hAnsi="Arabic Typesetting" w:cs="Traditional Arabic" w:hint="cs"/>
          <w:sz w:val="36"/>
          <w:szCs w:val="36"/>
          <w:rtl/>
        </w:rPr>
        <w:t>.</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والخامس أن المعنى من قتل نبيا أو إماما عادلا فكأنما قتل الناس جميعا رواه عكرمة عن ابن عباس </w:t>
      </w:r>
      <w:r w:rsidRPr="00B83B45">
        <w:rPr>
          <w:rFonts w:ascii="Arabic Typesetting" w:hAnsi="Arabic Typesetting" w:cs="Traditional Arabic" w:hint="cs"/>
          <w:sz w:val="36"/>
          <w:szCs w:val="36"/>
          <w:rtl/>
        </w:rPr>
        <w:t>.</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27"/>
      </w:r>
      <w:r w:rsidRPr="00B83B45">
        <w:rPr>
          <w:rFonts w:ascii="Arabic Typesetting" w:hAnsi="Arabic Typesetting" w:cs="Traditional Arabic" w:hint="cs"/>
          <w:sz w:val="36"/>
          <w:szCs w:val="36"/>
          <w:vertAlign w:val="superscript"/>
          <w:rtl/>
        </w:rPr>
        <w:t>)</w:t>
      </w: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E1429D" w:rsidP="00337F1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والراجح والعلم عندا لل</w:t>
      </w:r>
      <w:r w:rsidR="0005038B" w:rsidRPr="00B83B45">
        <w:rPr>
          <w:rFonts w:ascii="Arabic Typesetting" w:hAnsi="Arabic Typesetting" w:cs="Traditional Arabic" w:hint="eastAsia"/>
          <w:sz w:val="36"/>
          <w:szCs w:val="36"/>
          <w:rtl/>
        </w:rPr>
        <w:t>ه</w:t>
      </w:r>
      <w:r w:rsidR="0005038B" w:rsidRPr="00B83B45">
        <w:rPr>
          <w:rFonts w:ascii="Arabic Typesetting" w:hAnsi="Arabic Typesetting" w:cs="Traditional Arabic" w:hint="cs"/>
          <w:sz w:val="36"/>
          <w:szCs w:val="36"/>
          <w:rtl/>
        </w:rPr>
        <w:t xml:space="preserve"> هو ما قاله الإمام الرازي رحمه الله تعالى حيث قال "</w:t>
      </w:r>
      <w:r w:rsidR="00337F18">
        <w:rPr>
          <w:rFonts w:ascii="Arabic Typesetting" w:hAnsi="Arabic Typesetting" w:cs="Traditional Arabic" w:hint="cs"/>
          <w:sz w:val="36"/>
          <w:szCs w:val="36"/>
          <w:rtl/>
        </w:rPr>
        <w:t>إ</w:t>
      </w:r>
      <w:r w:rsidR="0005038B" w:rsidRPr="00B83B45">
        <w:rPr>
          <w:rFonts w:ascii="Arabic Typesetting" w:hAnsi="Arabic Typesetting" w:cs="Traditional Arabic" w:hint="cs"/>
          <w:sz w:val="36"/>
          <w:szCs w:val="36"/>
          <w:rtl/>
        </w:rPr>
        <w:t xml:space="preserve">ن </w:t>
      </w:r>
      <w:r w:rsidR="0005038B" w:rsidRPr="00B83B45">
        <w:rPr>
          <w:rFonts w:ascii="Arabic Typesetting" w:hAnsi="Arabic Typesetting" w:cs="Traditional Arabic"/>
          <w:sz w:val="36"/>
          <w:szCs w:val="36"/>
          <w:rtl/>
        </w:rPr>
        <w:t>المقصود من تشبيه قتل النفس الواحدة بقتل النفوس المبالغة في تعظيم أمر القتل العمد العدوان وتفخيم شأنه يعني كما أن قتل كل الخلق أمر مستعظم عند كل أحد فكذلك يجب أن يكون قتل الإنسان الواحد مستعظماً مهيباً فالمقصود مشاركتهما في الاستعظام لا بيان مشاركتهما في مقدار الاستعظام وكيف لا يكون مستعظماً وقد قال تعالى</w:t>
      </w:r>
      <w:r w:rsidR="008B1F9F" w:rsidRPr="00B83B45">
        <w:rPr>
          <w:rFonts w:ascii="Arabic Typesetting" w:hAnsi="Arabic Typesetting" w:cs="Traditional Arabic" w:hint="cs"/>
          <w:sz w:val="36"/>
          <w:szCs w:val="36"/>
          <w:rtl/>
        </w:rPr>
        <w:t>:</w:t>
      </w:r>
      <w:r w:rsidR="008B1F9F" w:rsidRPr="00B83B45">
        <w:rPr>
          <w:rFonts w:ascii="QCF_BSML" w:eastAsiaTheme="minorHAnsi" w:hAnsi="QCF_BSML" w:cs="QCF_BSML"/>
          <w:color w:val="000000"/>
          <w:sz w:val="36"/>
          <w:szCs w:val="36"/>
          <w:rtl/>
        </w:rPr>
        <w:t xml:space="preserve"> ﭽ </w:t>
      </w:r>
      <w:r w:rsidR="008B1F9F" w:rsidRPr="00B83B45">
        <w:rPr>
          <w:rFonts w:ascii="QCF_P093" w:eastAsiaTheme="minorHAnsi" w:hAnsi="QCF_P093" w:cs="QCF_P093"/>
          <w:color w:val="000000"/>
          <w:sz w:val="36"/>
          <w:szCs w:val="36"/>
          <w:rtl/>
        </w:rPr>
        <w:t xml:space="preserve">ﮓ  ﮔ  ﮕ   ﮖ  ﮗ  ﮘ  ﮙ  ﮚ  ﮛ   ﮜ  ﮝ  ﮞ  ﮟ  ﮠ     ﮡ  ﮢ    </w:t>
      </w:r>
      <w:r w:rsidR="008B1F9F" w:rsidRPr="00B83B45">
        <w:rPr>
          <w:rFonts w:ascii="QCF_BSML" w:eastAsiaTheme="minorHAnsi" w:hAnsi="QCF_BSML" w:cs="QCF_BSML"/>
          <w:color w:val="000000"/>
          <w:sz w:val="36"/>
          <w:szCs w:val="36"/>
          <w:rtl/>
        </w:rPr>
        <w:t>ﭼ</w:t>
      </w:r>
      <w:r w:rsidR="005478A2" w:rsidRPr="005478A2">
        <w:rPr>
          <w:rFonts w:ascii="Traditional Arabic" w:eastAsiaTheme="minorHAnsi" w:hAnsi="Traditional Arabic" w:cs="Traditional Arabic"/>
          <w:color w:val="000000"/>
          <w:sz w:val="36"/>
          <w:szCs w:val="36"/>
          <w:vertAlign w:val="superscript"/>
          <w:rtl/>
        </w:rPr>
        <w:t>(</w:t>
      </w:r>
      <w:r w:rsidR="008B1F9F" w:rsidRPr="005478A2">
        <w:rPr>
          <w:rStyle w:val="a4"/>
          <w:rFonts w:ascii="Traditional Arabic" w:eastAsiaTheme="minorHAnsi" w:hAnsi="Traditional Arabic" w:cs="Traditional Arabic"/>
          <w:color w:val="000000"/>
          <w:sz w:val="36"/>
          <w:szCs w:val="36"/>
          <w:rtl/>
        </w:rPr>
        <w:footnoteReference w:id="228"/>
      </w:r>
      <w:r w:rsidR="005478A2" w:rsidRPr="005478A2">
        <w:rPr>
          <w:rFonts w:ascii="Traditional Arabic" w:eastAsiaTheme="minorHAnsi" w:hAnsi="Traditional Arabic" w:cs="Traditional Arabic"/>
          <w:color w:val="000000"/>
          <w:sz w:val="36"/>
          <w:szCs w:val="36"/>
          <w:vertAlign w:val="superscript"/>
          <w:rtl/>
        </w:rPr>
        <w:t>)</w:t>
      </w:r>
      <w:r w:rsidR="008B1F9F" w:rsidRPr="005478A2">
        <w:rPr>
          <w:rFonts w:ascii="Traditional Arabic" w:eastAsiaTheme="minorHAnsi" w:hAnsi="Traditional Arabic" w:cs="Traditional Arabic"/>
          <w:color w:val="000000"/>
          <w:sz w:val="36"/>
          <w:szCs w:val="36"/>
          <w:vertAlign w:val="superscript"/>
          <w:rtl/>
        </w:rPr>
        <w:t xml:space="preserve"> </w:t>
      </w:r>
      <w:r w:rsidR="008B1F9F"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أ-</w:t>
      </w:r>
      <w:r w:rsidR="008B1F9F"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ه</w:t>
      </w:r>
      <w:r w:rsidR="00925A69" w:rsidRPr="00B83B45">
        <w:rPr>
          <w:rFonts w:ascii="Arabic Typesetting" w:hAnsi="Arabic Typesetting" w:cs="Traditional Arabic" w:hint="cs"/>
          <w:sz w:val="36"/>
          <w:szCs w:val="36"/>
          <w:rtl/>
        </w:rPr>
        <w:t>ـ</w:t>
      </w:r>
      <w:r w:rsidR="0005038B" w:rsidRPr="00B83B45">
        <w:rPr>
          <w:rFonts w:ascii="Arabic Typesetting" w:hAnsi="Arabic Typesetting" w:cs="Traditional Arabic" w:hint="cs"/>
          <w:sz w:val="36"/>
          <w:szCs w:val="36"/>
          <w:rtl/>
        </w:rPr>
        <w:t xml:space="preserve"> كلامه رحمه الله</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29"/>
      </w:r>
      <w:r w:rsidR="0005038B" w:rsidRPr="00B83B45">
        <w:rPr>
          <w:rFonts w:ascii="Arabic Typesetting" w:hAnsi="Arabic Typesetting" w:cs="Traditional Arabic" w:hint="cs"/>
          <w:sz w:val="36"/>
          <w:szCs w:val="36"/>
          <w:vertAlign w:val="superscript"/>
          <w:rtl/>
        </w:rPr>
        <w:t>)</w:t>
      </w:r>
    </w:p>
    <w:p w:rsidR="0005038B" w:rsidRPr="00B83B45" w:rsidRDefault="0005038B" w:rsidP="00E1429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وهذا ماقاله أيضا ابن عاشور حيث قال "</w:t>
      </w:r>
      <w:r w:rsidRPr="00B83B45">
        <w:rPr>
          <w:rFonts w:ascii="Arabic Typesetting" w:hAnsi="Arabic Typesetting" w:cs="Traditional Arabic"/>
          <w:sz w:val="36"/>
          <w:szCs w:val="36"/>
          <w:rtl/>
        </w:rPr>
        <w:t xml:space="preserve"> فالمقصود من ذلك التشبيه تهويل القتل وليس المقصود أنّه قد قتل النّاس جميعاً ، ألا ترى أنّه قابل للعفو من خصوص أولياء الدم دون بقية النّاس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30"/>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E1429D" w:rsidRDefault="0005038B" w:rsidP="00E1429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وقد كان ابن جرير رحمه الله تعالى نقل قولاً عن مجاهد بأن المقصود بالتشبيه في الإثم واستدل مجاهد رحمه الله بآية سورة النساء الآنفة وقال في قوله تعالى</w:t>
      </w:r>
      <w:r w:rsidR="008B1F9F" w:rsidRPr="00B83B45">
        <w:rPr>
          <w:rFonts w:ascii="Arabic Typesetting" w:hAnsi="Arabic Typesetting" w:cs="Traditional Arabic" w:hint="cs"/>
          <w:sz w:val="36"/>
          <w:szCs w:val="36"/>
          <w:rtl/>
        </w:rPr>
        <w:t>:</w:t>
      </w:r>
      <w:r w:rsidR="008B1F9F" w:rsidRPr="00B83B45">
        <w:rPr>
          <w:rFonts w:ascii="QCF_BSML" w:eastAsiaTheme="minorHAnsi" w:hAnsi="QCF_BSML" w:cs="QCF_BSML"/>
          <w:color w:val="000000"/>
          <w:sz w:val="36"/>
          <w:szCs w:val="36"/>
          <w:rtl/>
        </w:rPr>
        <w:t xml:space="preserve"> ﮁ</w:t>
      </w:r>
      <w:r w:rsidR="008B1F9F" w:rsidRPr="00B83B45">
        <w:rPr>
          <w:rFonts w:ascii="QCF_P113" w:hAnsi="QCF_P113" w:cs="QCF_P113"/>
          <w:color w:val="000000"/>
          <w:sz w:val="36"/>
          <w:szCs w:val="36"/>
          <w:rtl/>
        </w:rPr>
        <w:t xml:space="preserve"> ﭑ  ﭒ  ﭓ  ﭔ  ﭕ  ﭖ  ﭗ  ﭘ  ﭙ  ﭚ   ﭛ  ﭜ   ﭝ  ﭞ  ﭟ  ﭠ  ﭡ  ﭢ  ﭣ   ﭤ  ﭥ  ﭦ  ﭧ  ﭨ  ﭩ  ﭪ </w:t>
      </w:r>
      <w:r w:rsidR="00E1429D">
        <w:rPr>
          <w:rFonts w:ascii="QCF_P113" w:hAnsi="QCF_P113" w:cs="QCF_P113" w:hint="cs"/>
          <w:color w:val="000000"/>
          <w:sz w:val="36"/>
          <w:szCs w:val="36"/>
          <w:rtl/>
        </w:rPr>
        <w:t xml:space="preserve">                                           </w:t>
      </w:r>
      <w:r w:rsidR="008B1F9F" w:rsidRPr="00B83B45">
        <w:rPr>
          <w:rFonts w:ascii="QCF_P113" w:hAnsi="QCF_P113" w:cs="QCF_P113"/>
          <w:color w:val="000000"/>
          <w:sz w:val="36"/>
          <w:szCs w:val="36"/>
          <w:rtl/>
        </w:rPr>
        <w:t xml:space="preserve">  ﭫ</w:t>
      </w:r>
      <w:r w:rsidR="008B1F9F" w:rsidRPr="00B83B45">
        <w:rPr>
          <w:rFonts w:ascii="QCF_P113" w:hAnsi="QCF_P113" w:cs="QCF_P113"/>
          <w:color w:val="0000A5"/>
          <w:sz w:val="36"/>
          <w:szCs w:val="36"/>
          <w:rtl/>
        </w:rPr>
        <w:t>ﭬ</w:t>
      </w:r>
      <w:r w:rsidR="008B1F9F" w:rsidRPr="00B83B45">
        <w:rPr>
          <w:rFonts w:ascii="QCF_P113" w:hAnsi="QCF_P113" w:cs="QCF_P113"/>
          <w:color w:val="000000"/>
          <w:sz w:val="36"/>
          <w:szCs w:val="36"/>
          <w:rtl/>
        </w:rPr>
        <w:t xml:space="preserve"> </w:t>
      </w:r>
      <w:r w:rsidR="008B1F9F" w:rsidRPr="00B83B45">
        <w:rPr>
          <w:rFonts w:ascii="QCF_BSML" w:eastAsiaTheme="minorHAnsi" w:hAnsi="QCF_BSML" w:cs="QCF_BSML"/>
          <w:color w:val="000000"/>
          <w:sz w:val="36"/>
          <w:szCs w:val="36"/>
          <w:rtl/>
        </w:rPr>
        <w:t>ﮀ</w:t>
      </w:r>
      <w:r w:rsidR="008B1F9F" w:rsidRPr="00B83B45">
        <w:rPr>
          <w:rFonts w:ascii="QCF_P113" w:hAnsi="QCF_P113" w:cs="Traditional Arabic" w:hint="cs"/>
          <w:color w:val="000000"/>
          <w:sz w:val="36"/>
          <w:szCs w:val="36"/>
          <w:vertAlign w:val="superscript"/>
          <w:rtl/>
        </w:rPr>
        <w:t>(</w:t>
      </w:r>
      <w:r w:rsidR="008B1F9F" w:rsidRPr="00B83B45">
        <w:rPr>
          <w:rStyle w:val="a4"/>
          <w:rFonts w:ascii="QCF_P113" w:hAnsi="QCF_P113" w:cs="Traditional Arabic"/>
          <w:color w:val="000000"/>
          <w:sz w:val="36"/>
          <w:szCs w:val="36"/>
          <w:rtl/>
        </w:rPr>
        <w:footnoteReference w:id="231"/>
      </w:r>
      <w:r w:rsidR="008B1F9F" w:rsidRPr="00B83B45">
        <w:rPr>
          <w:rFonts w:ascii="QCF_P113" w:hAnsi="QCF_P113" w:cs="Traditional Arabic" w:hint="cs"/>
          <w:color w:val="000000"/>
          <w:sz w:val="36"/>
          <w:szCs w:val="36"/>
          <w:vertAlign w:val="superscript"/>
          <w:rtl/>
        </w:rPr>
        <w:t>)</w:t>
      </w:r>
      <w:r w:rsidR="00E1429D">
        <w:rPr>
          <w:rFonts w:ascii="Arabic Typesetting" w:hAnsi="Arabic Typesetting" w:cs="Traditional Arabic" w:hint="cs"/>
          <w:sz w:val="36"/>
          <w:szCs w:val="36"/>
          <w:rtl/>
        </w:rPr>
        <w:t xml:space="preserve"> </w:t>
      </w:r>
    </w:p>
    <w:p w:rsidR="0005038B" w:rsidRPr="00B83B45" w:rsidRDefault="0005038B" w:rsidP="00E1429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قلت وهذا مالايظهر لي لأن التشبيه إذا أطلق فلايقتضي التشبيه من كل الوجوه كمانقل ذلك الإمام الرازي رحمه الله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32"/>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w:t>
      </w:r>
    </w:p>
    <w:p w:rsidR="00A40D1B" w:rsidRDefault="00A40D1B" w:rsidP="00E1429D">
      <w:pPr>
        <w:jc w:val="both"/>
        <w:rPr>
          <w:rFonts w:ascii="Arabic Typesetting" w:hAnsi="Arabic Typesetting" w:cs="Traditional Arabic"/>
          <w:b/>
          <w:bCs/>
          <w:sz w:val="36"/>
          <w:szCs w:val="36"/>
          <w:rtl/>
        </w:rPr>
      </w:pPr>
    </w:p>
    <w:p w:rsidR="00925A69" w:rsidRPr="00B83B45" w:rsidRDefault="00925A69" w:rsidP="00E1429D">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E1429D">
        <w:rPr>
          <w:rFonts w:ascii="Arabic Typesetting" w:hAnsi="Arabic Typesetting" w:cs="Traditional Arabic" w:hint="cs"/>
          <w:b/>
          <w:bCs/>
          <w:sz w:val="36"/>
          <w:szCs w:val="36"/>
          <w:rtl/>
        </w:rPr>
        <w:t xml:space="preserve"> :</w:t>
      </w:r>
    </w:p>
    <w:p w:rsidR="0005038B" w:rsidRPr="00B83B45" w:rsidRDefault="00925A69" w:rsidP="00E1429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E1429D">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هذا الوجه من تفسير القرآن بالقرآن يعرف عند أهل العلم بالتفسير بالمثل أو بالأمثال وهو وجه صحيح ذكره </w:t>
      </w:r>
      <w:r w:rsidRPr="00B83B45">
        <w:rPr>
          <w:rFonts w:ascii="Arabic Typesetting" w:hAnsi="Arabic Typesetting" w:cs="Traditional Arabic" w:hint="cs"/>
          <w:sz w:val="36"/>
          <w:szCs w:val="36"/>
          <w:rtl/>
        </w:rPr>
        <w:t>ابن كثير</w:t>
      </w:r>
      <w:r w:rsidR="0005038B" w:rsidRPr="00B83B45">
        <w:rPr>
          <w:rFonts w:ascii="Arabic Typesetting" w:hAnsi="Arabic Typesetting" w:cs="Traditional Arabic" w:hint="cs"/>
          <w:sz w:val="36"/>
          <w:szCs w:val="36"/>
          <w:rtl/>
        </w:rPr>
        <w:t xml:space="preserve"> ومما يدل على ذلك قول مجاهد في تفسير آية المائدة هذه التي فسرناها قال هي مثل التي في النساء وكثيراً مايذكر ذلك ابن كثير رحمه الله تعالى</w:t>
      </w:r>
    </w:p>
    <w:p w:rsidR="0005038B" w:rsidRPr="00264C35" w:rsidRDefault="0005038B" w:rsidP="00E1429D">
      <w:pPr>
        <w:jc w:val="both"/>
        <w:rPr>
          <w:rFonts w:ascii="Arabic Typesetting" w:hAnsi="Arabic Typesetting" w:cs="Traditional Arabic"/>
          <w:b/>
          <w:bCs/>
          <w:sz w:val="36"/>
          <w:szCs w:val="36"/>
          <w:rtl/>
        </w:rPr>
      </w:pPr>
      <w:r w:rsidRPr="00264C35">
        <w:rPr>
          <w:rFonts w:ascii="Arabic Typesetting" w:hAnsi="Arabic Typesetting" w:cs="Traditional Arabic" w:hint="cs"/>
          <w:b/>
          <w:bCs/>
          <w:sz w:val="36"/>
          <w:szCs w:val="36"/>
          <w:rtl/>
        </w:rPr>
        <w:t>لطيفة في الآية :</w:t>
      </w:r>
    </w:p>
    <w:p w:rsidR="005478A2" w:rsidRPr="00260C19" w:rsidRDefault="00264C35" w:rsidP="00260C19">
      <w:pPr>
        <w:jc w:val="both"/>
        <w:rPr>
          <w:rFonts w:ascii="Arabic Typesetting" w:hAnsi="Arabic Typesetting" w:cs="Traditional Arabic"/>
          <w:sz w:val="36"/>
          <w:szCs w:val="36"/>
          <w:vertAlign w:val="superscript"/>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قال ابن عاشور رحمه الله "</w:t>
      </w:r>
      <w:r w:rsidR="0005038B" w:rsidRPr="00B83B45">
        <w:rPr>
          <w:rFonts w:ascii="Arabic Typesetting" w:hAnsi="Arabic Typesetting" w:cs="Traditional Arabic"/>
          <w:sz w:val="36"/>
          <w:szCs w:val="36"/>
          <w:rtl/>
        </w:rPr>
        <w:t>ومعنى التشبيه في قوله :</w:t>
      </w:r>
      <w:r w:rsidR="008B1F9F" w:rsidRPr="00B83B45">
        <w:rPr>
          <w:rFonts w:ascii="QCF_BSML" w:eastAsiaTheme="minorHAnsi" w:hAnsi="QCF_BSML" w:cs="QCF_BSML"/>
          <w:color w:val="000000"/>
          <w:sz w:val="36"/>
          <w:szCs w:val="36"/>
          <w:rtl/>
        </w:rPr>
        <w:t xml:space="preserve"> ﮁ</w:t>
      </w:r>
      <w:r w:rsidR="008B1F9F" w:rsidRPr="00B83B45">
        <w:rPr>
          <w:rFonts w:ascii="QCF_P113" w:hAnsi="QCF_P113" w:cs="QCF_P113"/>
          <w:color w:val="000000"/>
          <w:sz w:val="36"/>
          <w:szCs w:val="36"/>
          <w:rtl/>
        </w:rPr>
        <w:t xml:space="preserve"> ﭨ  ﭩ  ﭪ   ﭫ</w:t>
      </w:r>
      <w:r w:rsidR="008B1F9F" w:rsidRPr="00B83B45">
        <w:rPr>
          <w:rFonts w:ascii="QCF_P113" w:hAnsi="QCF_P113" w:cs="QCF_P113"/>
          <w:color w:val="0000A5"/>
          <w:sz w:val="36"/>
          <w:szCs w:val="36"/>
          <w:rtl/>
        </w:rPr>
        <w:t>ﭬ</w:t>
      </w:r>
      <w:r w:rsidR="008B1F9F" w:rsidRPr="00B83B45">
        <w:rPr>
          <w:rFonts w:ascii="QCF_BSML" w:eastAsiaTheme="minorHAnsi" w:hAnsi="QCF_BSML" w:cs="QCF_BSML"/>
          <w:color w:val="000000"/>
          <w:sz w:val="36"/>
          <w:szCs w:val="36"/>
          <w:rtl/>
        </w:rPr>
        <w:t>ﮀ</w:t>
      </w:r>
      <w:r w:rsidR="008B1F9F" w:rsidRPr="00B83B45">
        <w:rPr>
          <w:rFonts w:ascii="QCF_P113" w:hAnsi="QCF_P113" w:cs="Traditional Arabic" w:hint="cs"/>
          <w:color w:val="000000"/>
          <w:sz w:val="36"/>
          <w:szCs w:val="36"/>
          <w:vertAlign w:val="superscript"/>
          <w:rtl/>
        </w:rPr>
        <w:t>(</w:t>
      </w:r>
      <w:r w:rsidR="008B1F9F" w:rsidRPr="00B83B45">
        <w:rPr>
          <w:rStyle w:val="a4"/>
          <w:rFonts w:ascii="QCF_P113" w:hAnsi="QCF_P113" w:cs="Traditional Arabic"/>
          <w:color w:val="000000"/>
          <w:sz w:val="36"/>
          <w:szCs w:val="36"/>
          <w:rtl/>
        </w:rPr>
        <w:footnoteReference w:id="233"/>
      </w:r>
      <w:r w:rsidR="008B1F9F" w:rsidRPr="00B83B45">
        <w:rPr>
          <w:rFonts w:ascii="QCF_P113" w:hAnsi="QCF_P113" w:cs="Traditional Arabic" w:hint="cs"/>
          <w:color w:val="000000"/>
          <w:sz w:val="36"/>
          <w:szCs w:val="36"/>
          <w:vertAlign w:val="superscript"/>
          <w:rtl/>
        </w:rPr>
        <w:t>)</w:t>
      </w:r>
      <w:r w:rsidR="0005038B" w:rsidRPr="00B83B45">
        <w:rPr>
          <w:rFonts w:ascii="Arabic Typesetting" w:hAnsi="Arabic Typesetting" w:cs="Traditional Arabic"/>
          <w:sz w:val="36"/>
          <w:szCs w:val="36"/>
          <w:rtl/>
        </w:rPr>
        <w:t xml:space="preserve"> حثّ جميع الأمّة على تعقّب قاتل النّفس وأخذه أينما ثقف والامتناع من إيوائِه أو الستر عليه ، كلّ مخاطب على حسب مقدرته وبقدر بسطة يده في الأرض ، من ولاة الأمور إلى عامّة النّاس . فالمقصود من ذلك التشبيه تهويل القتل وليس المقصود أنّه قد قتل النّاس جميعاً ، ألا ترى أنّه قابل للعفو من خصوص أولياء الدم دون بقية النّاس . على </w:t>
      </w:r>
      <w:r w:rsidR="0005038B" w:rsidRPr="00B83B45">
        <w:rPr>
          <w:rFonts w:ascii="Arabic Typesetting" w:hAnsi="Arabic Typesetting" w:cs="Traditional Arabic"/>
          <w:sz w:val="36"/>
          <w:szCs w:val="36"/>
          <w:rtl/>
        </w:rPr>
        <w:lastRenderedPageBreak/>
        <w:t xml:space="preserve">أنّ فيه معنى نفسانياً جليلاً ، وهو أنّ الداعي الّذي يقدم بالقاتل على القتل يرجع إلى ترجيح إرضاء الداعي النفساني النّاشىء عن الغضب وحبّ الانتقام على دواعي احترام الحقّ وزجر النّفس والنظر في عواقب الفعل من نُظم العالم ، فالّذي كان من حيلته ترجيحُ ذلك الدّاعي الطفيف على جملة هذه المعاني الشّريفة فذلك ذو نفس يوشك أن تدعوه دَوْماً إلى هضم الحقوق ، فكلّما سنحت له الفرصة قَتل ، ولو دعته أن يقتل النّاس جميعاً لفعل . ولك أن تجعل المقصد من التشبيه توجيه حكم القصاص وحقّيّته ، وأنّه منظور فيه لحقّ المقتول بحيث لو تمكّن لما رضي إلاّ بجزاء قاتله بمثل جرمه ؛ فلا يتعجّب أحد من حكم القصاص قائلاً : كيف نصلح العالم بمثل ما فسد </w:t>
      </w:r>
      <w:r w:rsidR="00E1429D">
        <w:rPr>
          <w:rFonts w:ascii="Arabic Typesetting" w:hAnsi="Arabic Typesetting" w:cs="Traditional Arabic"/>
          <w:sz w:val="36"/>
          <w:szCs w:val="36"/>
          <w:rtl/>
        </w:rPr>
        <w:t xml:space="preserve">به ، وكيف نداوي الداء بداء آخر </w:t>
      </w:r>
      <w:r w:rsidR="0005038B" w:rsidRPr="00B83B45">
        <w:rPr>
          <w:rFonts w:ascii="Arabic Typesetting" w:hAnsi="Arabic Typesetting" w:cs="Traditional Arabic"/>
          <w:sz w:val="36"/>
          <w:szCs w:val="36"/>
          <w:rtl/>
        </w:rPr>
        <w:t xml:space="preserve"> فبُيّن لهم أنّ قاتل النّفس عند وليّ المقتول كأنّما قتل النّاس جميعاً </w:t>
      </w:r>
      <w:r w:rsidR="0005038B" w:rsidRPr="00B83B45">
        <w:rPr>
          <w:rFonts w:ascii="Arabic Typesetting" w:hAnsi="Arabic Typesetting" w:cs="Traditional Arabic" w:hint="cs"/>
          <w:sz w:val="36"/>
          <w:szCs w:val="36"/>
          <w:rtl/>
        </w:rPr>
        <w:t>"</w:t>
      </w:r>
      <w:r w:rsidR="0005038B" w:rsidRPr="00B83B45">
        <w:rPr>
          <w:rFonts w:ascii="Arabic Typesetting" w:hAnsi="Arabic Typesetting" w:cs="Traditional Arabic"/>
          <w:sz w:val="36"/>
          <w:szCs w:val="36"/>
          <w:rtl/>
        </w:rPr>
        <w:t>.</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34"/>
      </w:r>
      <w:r w:rsidR="00925A69" w:rsidRPr="00B83B45">
        <w:rPr>
          <w:rFonts w:ascii="Arabic Typesetting" w:hAnsi="Arabic Typesetting" w:cs="Traditional Arabic" w:hint="cs"/>
          <w:sz w:val="36"/>
          <w:szCs w:val="36"/>
          <w:vertAlign w:val="superscript"/>
          <w:rtl/>
        </w:rPr>
        <w:t>)</w:t>
      </w:r>
    </w:p>
    <w:p w:rsidR="00A40D1B" w:rsidRDefault="00A40D1B" w:rsidP="009850F5">
      <w:pPr>
        <w:rPr>
          <w:rFonts w:ascii="Arabic Typesetting" w:hAnsi="Arabic Typesetting" w:cs="Traditional Arabic"/>
          <w:b/>
          <w:bCs/>
          <w:sz w:val="36"/>
          <w:szCs w:val="36"/>
          <w:rtl/>
        </w:rPr>
      </w:pPr>
    </w:p>
    <w:p w:rsidR="00A40D1B" w:rsidRDefault="00A40D1B" w:rsidP="009850F5">
      <w:pPr>
        <w:rPr>
          <w:rFonts w:ascii="Arabic Typesetting" w:hAnsi="Arabic Typesetting" w:cs="Traditional Arabic"/>
          <w:b/>
          <w:bCs/>
          <w:sz w:val="36"/>
          <w:szCs w:val="36"/>
          <w:rtl/>
        </w:rPr>
      </w:pPr>
    </w:p>
    <w:p w:rsidR="00A40D1B" w:rsidRDefault="00A40D1B"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422C41" w:rsidRDefault="00422C41"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t>المبحث الرابع عشر :</w:t>
      </w:r>
    </w:p>
    <w:p w:rsidR="0005038B" w:rsidRPr="00B83B45" w:rsidRDefault="0005038B" w:rsidP="00E1429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w:t>
      </w:r>
      <w:r w:rsidR="008B1F9F" w:rsidRPr="00B83B45">
        <w:rPr>
          <w:rFonts w:ascii="Arabic Typesetting" w:hAnsi="Arabic Typesetting" w:cs="Traditional Arabic"/>
          <w:sz w:val="36"/>
          <w:szCs w:val="36"/>
          <w:rtl/>
        </w:rPr>
        <w:t xml:space="preserve"> قوله تعالى</w:t>
      </w:r>
      <w:r w:rsidRPr="00B83B45">
        <w:rPr>
          <w:rFonts w:ascii="Arabic Typesetting" w:hAnsi="Arabic Typesetting" w:cs="Traditional Arabic"/>
          <w:sz w:val="36"/>
          <w:szCs w:val="36"/>
          <w:rtl/>
        </w:rPr>
        <w:t>:</w:t>
      </w:r>
      <w:r w:rsidR="008B1F9F" w:rsidRPr="00B83B45">
        <w:rPr>
          <w:rFonts w:ascii="QCF_BSML" w:eastAsiaTheme="minorHAnsi" w:hAnsi="QCF_BSML" w:cs="QCF_BSML"/>
          <w:color w:val="000000"/>
          <w:sz w:val="36"/>
          <w:szCs w:val="36"/>
          <w:rtl/>
        </w:rPr>
        <w:t xml:space="preserve">  ﭽ </w:t>
      </w:r>
      <w:r w:rsidR="008B1F9F" w:rsidRPr="00B83B45">
        <w:rPr>
          <w:rFonts w:ascii="QCF_P113" w:eastAsiaTheme="minorHAnsi" w:hAnsi="QCF_P113" w:cs="QCF_P113"/>
          <w:color w:val="000000"/>
          <w:sz w:val="36"/>
          <w:szCs w:val="36"/>
          <w:rtl/>
        </w:rPr>
        <w:t>ﮠ  ﮡ  ﮢ  ﮣ  ﮤ   ﮥ  ﮦ  ﮧ</w:t>
      </w:r>
      <w:r w:rsidR="008B1F9F" w:rsidRPr="00B83B45">
        <w:rPr>
          <w:rFonts w:ascii="QCF_P113" w:eastAsiaTheme="minorHAnsi" w:hAnsi="QCF_P113" w:cs="QCF_P113"/>
          <w:color w:val="0000A5"/>
          <w:sz w:val="36"/>
          <w:szCs w:val="36"/>
          <w:rtl/>
        </w:rPr>
        <w:t>ﮨ</w:t>
      </w:r>
      <w:r w:rsidR="008B1F9F" w:rsidRPr="00B83B45">
        <w:rPr>
          <w:rFonts w:ascii="QCF_BSML" w:eastAsiaTheme="minorHAnsi" w:hAnsi="QCF_BSML" w:cs="QCF_BSML"/>
          <w:color w:val="000000"/>
          <w:sz w:val="36"/>
          <w:szCs w:val="36"/>
          <w:rtl/>
        </w:rPr>
        <w:t>ﭼ</w:t>
      </w:r>
      <w:r w:rsidR="00E1429D" w:rsidRPr="00E1429D">
        <w:rPr>
          <w:rFonts w:ascii="Traditional Arabic" w:eastAsiaTheme="minorHAnsi" w:hAnsi="Traditional Arabic" w:cs="Traditional Arabic" w:hint="cs"/>
          <w:color w:val="000000"/>
          <w:sz w:val="36"/>
          <w:szCs w:val="36"/>
          <w:vertAlign w:val="superscript"/>
          <w:rtl/>
        </w:rPr>
        <w:t>(</w:t>
      </w:r>
      <w:r w:rsidR="008B1F9F" w:rsidRPr="00E1429D">
        <w:rPr>
          <w:rStyle w:val="a4"/>
          <w:rFonts w:ascii="Traditional Arabic" w:eastAsiaTheme="minorHAnsi" w:hAnsi="Traditional Arabic" w:cs="Traditional Arabic"/>
          <w:color w:val="000000"/>
          <w:sz w:val="36"/>
          <w:szCs w:val="36"/>
          <w:rtl/>
        </w:rPr>
        <w:footnoteReference w:id="235"/>
      </w:r>
      <w:r w:rsidR="00E1429D" w:rsidRPr="00E1429D">
        <w:rPr>
          <w:rFonts w:ascii="Traditional Arabic" w:eastAsiaTheme="minorHAnsi" w:hAnsi="Traditional Arabic" w:cs="Traditional Arabic" w:hint="cs"/>
          <w:color w:val="000000"/>
          <w:sz w:val="36"/>
          <w:szCs w:val="36"/>
          <w:vertAlign w:val="superscript"/>
          <w:rtl/>
        </w:rPr>
        <w:t>)</w:t>
      </w:r>
      <w:r w:rsidR="008B1F9F" w:rsidRPr="00E1429D">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E1429D">
      <w:pPr>
        <w:jc w:val="both"/>
        <w:rPr>
          <w:rFonts w:ascii="Arabic Typesetting" w:hAnsi="Arabic Typesetting" w:cs="Traditional Arabic"/>
          <w:b/>
          <w:bCs/>
          <w:sz w:val="36"/>
          <w:szCs w:val="36"/>
          <w:rtl/>
        </w:rPr>
      </w:pPr>
      <w:r w:rsidRPr="00B83B45">
        <w:rPr>
          <w:rFonts w:ascii="Arabic Typesetting" w:hAnsi="Arabic Typesetting" w:cs="Traditional Arabic" w:hint="cs"/>
          <w:sz w:val="36"/>
          <w:szCs w:val="36"/>
          <w:rtl/>
        </w:rPr>
        <w:t>الآية المفسِّرة :</w:t>
      </w:r>
      <w:r w:rsidRPr="00B83B45">
        <w:rPr>
          <w:rFonts w:ascii="Arabic Typesetting" w:hAnsi="Arabic Typesetting" w:cs="Traditional Arabic"/>
          <w:sz w:val="36"/>
          <w:szCs w:val="36"/>
          <w:rtl/>
        </w:rPr>
        <w:t>قوله تعالى :</w:t>
      </w:r>
      <w:r w:rsidR="008B1F9F" w:rsidRPr="00B83B45">
        <w:rPr>
          <w:rFonts w:ascii="QCF_BSML" w:eastAsiaTheme="minorHAnsi" w:hAnsi="QCF_BSML" w:cs="QCF_BSML"/>
          <w:color w:val="000000"/>
          <w:sz w:val="36"/>
          <w:szCs w:val="36"/>
          <w:rtl/>
        </w:rPr>
        <w:t xml:space="preserve"> ﭽ </w:t>
      </w:r>
      <w:r w:rsidR="008B1F9F" w:rsidRPr="00B83B45">
        <w:rPr>
          <w:rFonts w:ascii="QCF_P181" w:eastAsiaTheme="minorHAnsi" w:hAnsi="QCF_P181" w:cs="QCF_P181"/>
          <w:color w:val="000000"/>
          <w:sz w:val="36"/>
          <w:szCs w:val="36"/>
          <w:rtl/>
        </w:rPr>
        <w:t>ﮣ  ﮤ   ﮥ  ﮦ    ﮧ  ﮨ   ﮩ  ﮪ  ﮫ</w:t>
      </w:r>
      <w:r w:rsidR="00E1429D">
        <w:rPr>
          <w:rFonts w:ascii="QCF_P181" w:eastAsiaTheme="minorHAnsi" w:hAnsi="QCF_P181" w:cs="QCF_P181" w:hint="cs"/>
          <w:color w:val="000000"/>
          <w:sz w:val="36"/>
          <w:szCs w:val="36"/>
          <w:rtl/>
        </w:rPr>
        <w:t xml:space="preserve">    </w:t>
      </w:r>
      <w:r w:rsidR="00E6255A">
        <w:rPr>
          <w:rFonts w:ascii="QCF_P181" w:eastAsiaTheme="minorHAnsi" w:hAnsi="QCF_P181" w:cs="QCF_P181" w:hint="cs"/>
          <w:color w:val="000000"/>
          <w:sz w:val="36"/>
          <w:szCs w:val="36"/>
          <w:rtl/>
        </w:rPr>
        <w:t xml:space="preserve"> </w:t>
      </w:r>
      <w:r w:rsidR="00E1429D">
        <w:rPr>
          <w:rFonts w:ascii="QCF_P181" w:eastAsiaTheme="minorHAnsi" w:hAnsi="QCF_P181" w:cs="QCF_P181" w:hint="cs"/>
          <w:color w:val="000000"/>
          <w:sz w:val="36"/>
          <w:szCs w:val="36"/>
          <w:rtl/>
        </w:rPr>
        <w:t xml:space="preserve">    </w:t>
      </w:r>
      <w:r w:rsidR="008B1F9F" w:rsidRPr="00B83B45">
        <w:rPr>
          <w:rFonts w:ascii="QCF_P181" w:eastAsiaTheme="minorHAnsi" w:hAnsi="QCF_P181" w:cs="QCF_P181"/>
          <w:color w:val="000000"/>
          <w:sz w:val="36"/>
          <w:szCs w:val="36"/>
          <w:rtl/>
        </w:rPr>
        <w:t xml:space="preserve">  ﮬ  </w:t>
      </w:r>
      <w:r w:rsidR="008B1F9F" w:rsidRPr="00B83B45">
        <w:rPr>
          <w:rFonts w:ascii="QCF_BSML" w:eastAsiaTheme="minorHAnsi" w:hAnsi="QCF_BSML" w:cs="QCF_BSML"/>
          <w:color w:val="000000"/>
          <w:sz w:val="36"/>
          <w:szCs w:val="36"/>
          <w:rtl/>
        </w:rPr>
        <w:t>ﭼ</w:t>
      </w:r>
      <w:r w:rsidR="00E1429D" w:rsidRPr="00E1429D">
        <w:rPr>
          <w:rFonts w:ascii="Traditional Arabic" w:eastAsiaTheme="minorHAnsi" w:hAnsi="Traditional Arabic" w:cs="Traditional Arabic" w:hint="cs"/>
          <w:color w:val="000000"/>
          <w:sz w:val="36"/>
          <w:szCs w:val="36"/>
          <w:vertAlign w:val="superscript"/>
          <w:rtl/>
        </w:rPr>
        <w:t>(</w:t>
      </w:r>
      <w:r w:rsidR="008B1F9F" w:rsidRPr="00E1429D">
        <w:rPr>
          <w:rStyle w:val="a4"/>
          <w:rFonts w:ascii="Traditional Arabic" w:eastAsiaTheme="minorHAnsi" w:hAnsi="Traditional Arabic" w:cs="Traditional Arabic"/>
          <w:color w:val="000000"/>
          <w:sz w:val="36"/>
          <w:szCs w:val="36"/>
          <w:rtl/>
        </w:rPr>
        <w:footnoteReference w:id="236"/>
      </w:r>
      <w:r w:rsidR="00E1429D" w:rsidRPr="00E1429D">
        <w:rPr>
          <w:rFonts w:ascii="Arabic Typesetting" w:hAnsi="Arabic Typesetting" w:cs="Traditional Arabic" w:hint="cs"/>
          <w:b/>
          <w:bCs/>
          <w:sz w:val="36"/>
          <w:szCs w:val="36"/>
          <w:vertAlign w:val="superscript"/>
          <w:rtl/>
        </w:rPr>
        <w:t>)</w:t>
      </w:r>
    </w:p>
    <w:p w:rsidR="0005038B" w:rsidRPr="00E1429D" w:rsidRDefault="0005038B" w:rsidP="00E1429D">
      <w:pPr>
        <w:jc w:val="both"/>
        <w:rPr>
          <w:rFonts w:ascii="Arabic Typesetting" w:hAnsi="Arabic Typesetting" w:cs="Traditional Arabic"/>
          <w:b/>
          <w:bCs/>
          <w:sz w:val="36"/>
          <w:szCs w:val="36"/>
          <w:rtl/>
        </w:rPr>
      </w:pPr>
      <w:r w:rsidRPr="00E1429D">
        <w:rPr>
          <w:rFonts w:ascii="Arabic Typesetting" w:hAnsi="Arabic Typesetting" w:cs="Traditional Arabic" w:hint="cs"/>
          <w:b/>
          <w:bCs/>
          <w:sz w:val="36"/>
          <w:szCs w:val="36"/>
          <w:rtl/>
        </w:rPr>
        <w:t>الأقوال الواردة في تفسير الآية :</w:t>
      </w:r>
    </w:p>
    <w:p w:rsidR="00925A69" w:rsidRPr="00B83B45" w:rsidRDefault="00E1429D" w:rsidP="00E1429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اختلف </w:t>
      </w:r>
      <w:r w:rsidR="00925A69" w:rsidRPr="00B83B45">
        <w:rPr>
          <w:rFonts w:ascii="Arabic Typesetting" w:hAnsi="Arabic Typesetting" w:cs="Traditional Arabic" w:hint="cs"/>
          <w:sz w:val="36"/>
          <w:szCs w:val="36"/>
          <w:rtl/>
        </w:rPr>
        <w:t xml:space="preserve">المفسرون </w:t>
      </w:r>
      <w:r w:rsidR="0005038B" w:rsidRPr="00B83B45">
        <w:rPr>
          <w:rFonts w:ascii="Arabic Typesetting" w:hAnsi="Arabic Typesetting" w:cs="Traditional Arabic" w:hint="cs"/>
          <w:sz w:val="36"/>
          <w:szCs w:val="36"/>
          <w:rtl/>
        </w:rPr>
        <w:t>في تفسير هذه الآية فمنه</w:t>
      </w:r>
      <w:r w:rsidR="0005038B" w:rsidRPr="00B83B45">
        <w:rPr>
          <w:rFonts w:ascii="Arabic Typesetting" w:hAnsi="Arabic Typesetting" w:cs="Traditional Arabic"/>
          <w:sz w:val="36"/>
          <w:szCs w:val="36"/>
          <w:rtl/>
        </w:rPr>
        <w:t>م</w:t>
      </w:r>
      <w:r w:rsidR="0005038B" w:rsidRPr="00B83B45">
        <w:rPr>
          <w:rFonts w:ascii="Arabic Typesetting" w:hAnsi="Arabic Typesetting" w:cs="Traditional Arabic" w:hint="cs"/>
          <w:sz w:val="36"/>
          <w:szCs w:val="36"/>
          <w:rtl/>
        </w:rPr>
        <w:t xml:space="preserve"> م</w:t>
      </w:r>
      <w:r w:rsidR="0005038B" w:rsidRPr="00B83B45">
        <w:rPr>
          <w:rFonts w:ascii="Arabic Typesetting" w:hAnsi="Arabic Typesetting" w:cs="Traditional Arabic"/>
          <w:sz w:val="36"/>
          <w:szCs w:val="36"/>
          <w:rtl/>
        </w:rPr>
        <w:t>ن قال هذا الوعيد مختص بالكفار ومنهم من قال إنه في فساق المؤمنين أما</w:t>
      </w:r>
      <w:r w:rsidR="0005038B" w:rsidRPr="00B83B45">
        <w:rPr>
          <w:rFonts w:ascii="Arabic Typesetting" w:hAnsi="Arabic Typesetting" w:cs="Traditional Arabic" w:hint="cs"/>
          <w:sz w:val="36"/>
          <w:szCs w:val="36"/>
          <w:rtl/>
        </w:rPr>
        <w:t xml:space="preserve"> أصحاب القول</w:t>
      </w:r>
      <w:r w:rsidR="0005038B" w:rsidRPr="00B83B45">
        <w:rPr>
          <w:rFonts w:ascii="Arabic Typesetting" w:hAnsi="Arabic Typesetting" w:cs="Traditional Arabic"/>
          <w:sz w:val="36"/>
          <w:szCs w:val="36"/>
          <w:rtl/>
        </w:rPr>
        <w:t xml:space="preserve"> الأول فقد ذكروا وجوها</w:t>
      </w:r>
      <w:r w:rsidR="00925A69" w:rsidRPr="00B83B45">
        <w:rPr>
          <w:rFonts w:ascii="Arabic Typesetting" w:hAnsi="Arabic Typesetting" w:cs="Traditional Arabic" w:hint="cs"/>
          <w:sz w:val="36"/>
          <w:szCs w:val="36"/>
          <w:rtl/>
        </w:rPr>
        <w:t xml:space="preserve"> منها</w:t>
      </w:r>
    </w:p>
    <w:p w:rsidR="00925A69" w:rsidRPr="00B83B45" w:rsidRDefault="0005038B" w:rsidP="005878E4">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الأول </w:t>
      </w:r>
      <w:r w:rsidR="00925A69"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أنها نزلت في قوم من عرينة نزلوا المدينة مظهرين للإسلام فمرضت أبدانهم واصفرت ألوانهم فبعثهم رسول الله ( صلى الله عليه وسلم ) إلى إبل الصدقة ليشربوا من أبوالها وألبانها فيصحوا فلما وصلوا إلى ذلك الموضع وشربوا وصحوا قتلوا الرعاة وساقوا الإبل وارتدوا فبعث النبي ( </w:t>
      </w:r>
      <w:r w:rsidR="00101FAE">
        <w:rPr>
          <w:rFonts w:ascii="Arabic Typesetting" w:hAnsi="Arabic Typesetting" w:cs="Traditional Arabic"/>
          <w:sz w:val="36"/>
          <w:szCs w:val="36"/>
          <w:rtl/>
        </w:rPr>
        <w:t>صلى الله عليه وسلم ) في أثرهم و</w:t>
      </w:r>
      <w:r w:rsidR="00101FAE">
        <w:rPr>
          <w:rFonts w:ascii="Arabic Typesetting" w:hAnsi="Arabic Typesetting" w:cs="Traditional Arabic" w:hint="cs"/>
          <w:sz w:val="36"/>
          <w:szCs w:val="36"/>
          <w:rtl/>
        </w:rPr>
        <w:t>أ</w:t>
      </w:r>
      <w:r w:rsidRPr="00B83B45">
        <w:rPr>
          <w:rFonts w:ascii="Arabic Typesetting" w:hAnsi="Arabic Typesetting" w:cs="Traditional Arabic"/>
          <w:sz w:val="36"/>
          <w:szCs w:val="36"/>
          <w:rtl/>
        </w:rPr>
        <w:t>مر بهم فقطعت أيديهم وأرجلهم وسمل أعينهم وتركوا هناك حتى ماتوا فنزلت هذه الآية نسخاً لما فعله الرسول فصارت تلك السنة مسنوخة بهذا القرآن</w:t>
      </w:r>
      <w:r w:rsidR="00264C35">
        <w:rPr>
          <w:rFonts w:ascii="Arabic Typesetting" w:hAnsi="Arabic Typesetting" w:cs="Traditional Arabic" w:hint="cs"/>
          <w:sz w:val="36"/>
          <w:szCs w:val="36"/>
          <w:rtl/>
        </w:rPr>
        <w:t xml:space="preserve"> </w:t>
      </w:r>
      <w:r w:rsidR="00E6255A">
        <w:rPr>
          <w:rFonts w:ascii="Arabic Typesetting" w:hAnsi="Arabic Typesetting" w:cs="Traditional Arabic" w:hint="cs"/>
          <w:sz w:val="36"/>
          <w:szCs w:val="36"/>
          <w:rtl/>
        </w:rPr>
        <w:t>رواه</w:t>
      </w:r>
      <w:r w:rsidR="005878E4">
        <w:rPr>
          <w:rFonts w:ascii="Arabic Typesetting" w:hAnsi="Arabic Typesetting" w:cs="Traditional Arabic" w:hint="cs"/>
          <w:sz w:val="36"/>
          <w:szCs w:val="36"/>
          <w:rtl/>
        </w:rPr>
        <w:t xml:space="preserve"> الطبري عن عكرمة والحسن البصري</w:t>
      </w:r>
      <w:r w:rsidR="005878E4">
        <w:rPr>
          <w:rStyle w:val="a4"/>
          <w:rFonts w:ascii="Arabic Typesetting" w:hAnsi="Arabic Typesetting" w:cs="Traditional Arabic"/>
          <w:sz w:val="36"/>
          <w:szCs w:val="36"/>
          <w:rtl/>
        </w:rPr>
        <w:footnoteReference w:id="237"/>
      </w:r>
      <w:r w:rsidR="00264C3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p>
    <w:p w:rsidR="0005038B" w:rsidRPr="00B83B45" w:rsidRDefault="0005038B" w:rsidP="00461949">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 xml:space="preserve">والثاني </w:t>
      </w:r>
      <w:r w:rsidR="00925A69"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أن الآية نزلت في قوم أبي برزة الأسلمي وكان قد عاهد رسول الله ( صلى الله عليه وسلم ) فمر قوم من كنانة يريدون الإسلام وأبو برزة غائب فقتلوهم وأخذوا أموالهم الثالث</w:t>
      </w:r>
      <w:r w:rsidR="00925A69"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أن هذه الآية في هؤلاء الذين حكى الله تعالى عنهم من بني إسرائيل أنهم بعد أن غلظ الله عليهم عقاب القتل العمد العدوان فهم مسرفون في القتل مفسدون في الأرض فمن أتى منهم بالقتل والفساد في الأرض فجزاؤهم كذا وكذا</w:t>
      </w:r>
      <w:r w:rsidR="00461949">
        <w:rPr>
          <w:rFonts w:ascii="Arabic Typesetting" w:hAnsi="Arabic Typesetting" w:cs="Traditional Arabic" w:hint="cs"/>
          <w:sz w:val="36"/>
          <w:szCs w:val="36"/>
          <w:rtl/>
        </w:rPr>
        <w:t xml:space="preserve"> نقله ابن الجوزي عن ابن عباس</w:t>
      </w:r>
      <w:r w:rsidR="00461949">
        <w:rPr>
          <w:rStyle w:val="a4"/>
          <w:rFonts w:ascii="Arabic Typesetting" w:hAnsi="Arabic Typesetting" w:cs="Traditional Arabic"/>
          <w:sz w:val="36"/>
          <w:szCs w:val="36"/>
          <w:rtl/>
        </w:rPr>
        <w:footnoteReference w:id="238"/>
      </w:r>
      <w:r w:rsidR="00925A69" w:rsidRPr="00B83B45">
        <w:rPr>
          <w:rFonts w:ascii="Arabic Typesetting" w:hAnsi="Arabic Typesetting" w:cs="Traditional Arabic" w:hint="cs"/>
          <w:sz w:val="36"/>
          <w:szCs w:val="36"/>
          <w:rtl/>
        </w:rPr>
        <w:t>.</w:t>
      </w:r>
    </w:p>
    <w:p w:rsidR="00925A69" w:rsidRPr="00B83B45" w:rsidRDefault="0005038B" w:rsidP="00E1429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وأما أصحاب القول الثاني </w:t>
      </w:r>
      <w:r w:rsidR="00E1429D">
        <w:rPr>
          <w:rFonts w:ascii="Arabic Typesetting" w:hAnsi="Arabic Typesetting" w:cs="Traditional Arabic" w:hint="cs"/>
          <w:sz w:val="36"/>
          <w:szCs w:val="36"/>
          <w:rtl/>
        </w:rPr>
        <w:t xml:space="preserve">: </w:t>
      </w:r>
    </w:p>
    <w:p w:rsidR="00925A69" w:rsidRPr="00B83B45" w:rsidRDefault="00925A69" w:rsidP="00E1429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ف</w:t>
      </w:r>
      <w:r w:rsidR="0005038B" w:rsidRPr="00B83B45">
        <w:rPr>
          <w:rFonts w:ascii="Arabic Typesetting" w:hAnsi="Arabic Typesetting" w:cs="Traditional Arabic" w:hint="cs"/>
          <w:sz w:val="36"/>
          <w:szCs w:val="36"/>
          <w:rtl/>
        </w:rPr>
        <w:t xml:space="preserve">قالوا </w:t>
      </w:r>
      <w:r w:rsidR="0005038B" w:rsidRPr="00B83B45">
        <w:rPr>
          <w:rFonts w:ascii="Arabic Typesetting" w:hAnsi="Arabic Typesetting" w:cs="Traditional Arabic"/>
          <w:sz w:val="36"/>
          <w:szCs w:val="36"/>
          <w:rtl/>
        </w:rPr>
        <w:t>أن هذه الآية ن</w:t>
      </w:r>
      <w:r w:rsidRPr="00B83B45">
        <w:rPr>
          <w:rFonts w:ascii="Arabic Typesetting" w:hAnsi="Arabic Typesetting" w:cs="Traditional Arabic"/>
          <w:sz w:val="36"/>
          <w:szCs w:val="36"/>
          <w:rtl/>
        </w:rPr>
        <w:t xml:space="preserve">زلت في قطاع الطريق من المسلمين </w:t>
      </w:r>
      <w:r w:rsidR="0005038B" w:rsidRPr="00B83B45">
        <w:rPr>
          <w:rFonts w:ascii="Arabic Typesetting" w:hAnsi="Arabic Typesetting" w:cs="Traditional Arabic" w:hint="cs"/>
          <w:sz w:val="36"/>
          <w:szCs w:val="36"/>
          <w:rtl/>
        </w:rPr>
        <w:t>وقال به ابن جرير الطبري</w:t>
      </w:r>
      <w:r w:rsidR="00615505">
        <w:rPr>
          <w:rStyle w:val="a4"/>
          <w:rFonts w:ascii="Arabic Typesetting" w:hAnsi="Arabic Typesetting" w:cs="Traditional Arabic"/>
          <w:sz w:val="36"/>
          <w:szCs w:val="36"/>
          <w:rtl/>
        </w:rPr>
        <w:footnoteReference w:id="239"/>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قالوا والذي يدل على أنه لا يجوز حمل الآية على المرتدين وجوه</w:t>
      </w:r>
      <w:r w:rsidRPr="00B83B45">
        <w:rPr>
          <w:rFonts w:ascii="Arabic Typesetting" w:hAnsi="Arabic Typesetting" w:cs="Traditional Arabic" w:hint="cs"/>
          <w:sz w:val="36"/>
          <w:szCs w:val="36"/>
          <w:rtl/>
        </w:rPr>
        <w:t>:</w:t>
      </w:r>
      <w:r w:rsidR="0005038B" w:rsidRPr="00B83B45">
        <w:rPr>
          <w:rFonts w:ascii="Arabic Typesetting" w:hAnsi="Arabic Typesetting" w:cs="Traditional Arabic"/>
          <w:sz w:val="36"/>
          <w:szCs w:val="36"/>
          <w:rtl/>
        </w:rPr>
        <w:t xml:space="preserve"> </w:t>
      </w:r>
    </w:p>
    <w:p w:rsidR="00925A69" w:rsidRPr="00B83B45" w:rsidRDefault="0005038B" w:rsidP="00E1429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أحدها </w:t>
      </w:r>
      <w:r w:rsidR="00925A69"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أن قطع المرتد لا يتوقف على المحاربة ولا على إظهار الفساد في دار الإسلام والآية تقتضي ذلك </w:t>
      </w:r>
      <w:r w:rsidR="00925A69" w:rsidRPr="00B83B45">
        <w:rPr>
          <w:rFonts w:ascii="Arabic Typesetting" w:hAnsi="Arabic Typesetting" w:cs="Traditional Arabic" w:hint="cs"/>
          <w:sz w:val="36"/>
          <w:szCs w:val="36"/>
          <w:rtl/>
        </w:rPr>
        <w:t>.</w:t>
      </w:r>
    </w:p>
    <w:p w:rsidR="00E92E7E" w:rsidRPr="00B83B45" w:rsidRDefault="0005038B" w:rsidP="00E1429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وثانيها</w:t>
      </w:r>
      <w:r w:rsidR="00925A69"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لا يجوز الاقتصار في المرتد على قطع اليد ولا على النفي والآية تقتضي ذلك </w:t>
      </w:r>
      <w:r w:rsidR="00E92E7E" w:rsidRPr="00B83B45">
        <w:rPr>
          <w:rFonts w:ascii="Arabic Typesetting" w:hAnsi="Arabic Typesetting" w:cs="Traditional Arabic" w:hint="cs"/>
          <w:sz w:val="36"/>
          <w:szCs w:val="36"/>
          <w:rtl/>
        </w:rPr>
        <w:t>.</w:t>
      </w:r>
    </w:p>
    <w:p w:rsidR="00E92E7E" w:rsidRPr="00B83B45" w:rsidRDefault="0005038B" w:rsidP="00CF5E4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وثالثها</w:t>
      </w:r>
      <w:r w:rsidR="00E92E7E"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أن الآية تقتضي سقوط الحد بالتوبة قبل القدرة وهو قوله</w:t>
      </w:r>
      <w:r w:rsidR="008B1F9F" w:rsidRPr="00B83B45">
        <w:rPr>
          <w:rFonts w:ascii="Arabic Typesetting" w:hAnsi="Arabic Typesetting" w:cs="Traditional Arabic" w:hint="cs"/>
          <w:sz w:val="36"/>
          <w:szCs w:val="36"/>
          <w:rtl/>
        </w:rPr>
        <w:t>:</w:t>
      </w:r>
      <w:r w:rsidR="008B1F9F" w:rsidRPr="00B83B45">
        <w:rPr>
          <w:rFonts w:ascii="QCF_BSML" w:eastAsiaTheme="minorHAnsi" w:hAnsi="QCF_BSML" w:cs="QCF_BSML"/>
          <w:color w:val="000000"/>
          <w:sz w:val="36"/>
          <w:szCs w:val="36"/>
          <w:rtl/>
        </w:rPr>
        <w:t xml:space="preserve"> ﭽ </w:t>
      </w:r>
      <w:r w:rsidR="008B1F9F" w:rsidRPr="00B83B45">
        <w:rPr>
          <w:rFonts w:ascii="QCF_P113" w:eastAsiaTheme="minorHAnsi" w:hAnsi="QCF_P113" w:cs="QCF_P113"/>
          <w:color w:val="000000"/>
          <w:sz w:val="36"/>
          <w:szCs w:val="36"/>
          <w:rtl/>
        </w:rPr>
        <w:t>ﮠ  ﮡ  ﮢ  ﮣ  ﮤ   ﮥ  ﮦ  ﮧ</w:t>
      </w:r>
      <w:r w:rsidR="008B1F9F" w:rsidRPr="00B83B45">
        <w:rPr>
          <w:rFonts w:ascii="QCF_P113" w:eastAsiaTheme="minorHAnsi" w:hAnsi="QCF_P113" w:cs="QCF_P113"/>
          <w:color w:val="0000A5"/>
          <w:sz w:val="36"/>
          <w:szCs w:val="36"/>
          <w:rtl/>
        </w:rPr>
        <w:t>ﮨ</w:t>
      </w:r>
      <w:r w:rsidR="008B1F9F" w:rsidRPr="00B83B45">
        <w:rPr>
          <w:rFonts w:ascii="QCF_BSML" w:eastAsiaTheme="minorHAnsi" w:hAnsi="QCF_BSML" w:cs="QCF_BSML"/>
          <w:color w:val="000000"/>
          <w:sz w:val="36"/>
          <w:szCs w:val="36"/>
          <w:rtl/>
        </w:rPr>
        <w:t>ﭼ</w:t>
      </w:r>
      <w:r w:rsidR="00E633C6" w:rsidRPr="00E633C6">
        <w:rPr>
          <w:rFonts w:ascii="Traditional Arabic" w:eastAsiaTheme="minorHAnsi" w:hAnsi="Traditional Arabic" w:cs="Traditional Arabic"/>
          <w:color w:val="000000"/>
          <w:sz w:val="36"/>
          <w:szCs w:val="36"/>
          <w:vertAlign w:val="superscript"/>
          <w:rtl/>
        </w:rPr>
        <w:t>(</w:t>
      </w:r>
      <w:r w:rsidR="008B1F9F" w:rsidRPr="00E633C6">
        <w:rPr>
          <w:rStyle w:val="a4"/>
          <w:rFonts w:ascii="Traditional Arabic" w:eastAsiaTheme="minorHAnsi" w:hAnsi="Traditional Arabic" w:cs="Traditional Arabic"/>
          <w:color w:val="000000"/>
          <w:sz w:val="36"/>
          <w:szCs w:val="36"/>
          <w:rtl/>
        </w:rPr>
        <w:footnoteReference w:id="240"/>
      </w:r>
      <w:r w:rsidR="00E633C6" w:rsidRPr="00E633C6">
        <w:rPr>
          <w:rFonts w:ascii="Traditional Arabic" w:eastAsiaTheme="minorHAnsi" w:hAnsi="Traditional Arabic" w:cs="Traditional Arabic"/>
          <w:color w:val="000000"/>
          <w:sz w:val="36"/>
          <w:szCs w:val="36"/>
          <w:vertAlign w:val="superscript"/>
          <w:rtl/>
        </w:rPr>
        <w:t>)</w:t>
      </w:r>
      <w:r w:rsidR="008B1F9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والمرتد يسقط ح</w:t>
      </w:r>
      <w:r w:rsidR="00CF5E45">
        <w:rPr>
          <w:rFonts w:ascii="Arabic Typesetting" w:hAnsi="Arabic Typesetting" w:cs="Traditional Arabic" w:hint="cs"/>
          <w:sz w:val="36"/>
          <w:szCs w:val="36"/>
          <w:rtl/>
        </w:rPr>
        <w:t>د</w:t>
      </w:r>
      <w:r w:rsidRPr="00B83B45">
        <w:rPr>
          <w:rFonts w:ascii="Arabic Typesetting" w:hAnsi="Arabic Typesetting" w:cs="Traditional Arabic"/>
          <w:sz w:val="36"/>
          <w:szCs w:val="36"/>
          <w:rtl/>
        </w:rPr>
        <w:t>ه بالتوبة قبل القدرة وبعدها فدل ذلك على أن الآية لا تعلق لها بالمرتدين</w:t>
      </w:r>
      <w:r w:rsidR="00E92E7E" w:rsidRPr="00B83B45">
        <w:rPr>
          <w:rFonts w:ascii="Arabic Typesetting" w:hAnsi="Arabic Typesetting" w:cs="Traditional Arabic" w:hint="cs"/>
          <w:sz w:val="36"/>
          <w:szCs w:val="36"/>
          <w:rtl/>
        </w:rPr>
        <w:t>.</w:t>
      </w:r>
    </w:p>
    <w:p w:rsidR="0005038B" w:rsidRPr="00B83B45" w:rsidRDefault="0005038B" w:rsidP="00E633C6">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ورابعها </w:t>
      </w:r>
      <w:r w:rsidR="00E92E7E"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أن الصلب غير مشروع في حق المرتد وهو مشروع هاهنا فوجب أن لا تكون الآية مختصة بالمرتد وخامسها أن قوله</w:t>
      </w:r>
      <w:r w:rsidR="008B1F9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8B1F9F" w:rsidRPr="00B83B45">
        <w:rPr>
          <w:rFonts w:ascii="QCF_BSML" w:eastAsiaTheme="minorHAnsi" w:hAnsi="QCF_BSML" w:cs="QCF_BSML"/>
          <w:color w:val="000000"/>
          <w:sz w:val="36"/>
          <w:szCs w:val="36"/>
          <w:rtl/>
        </w:rPr>
        <w:t xml:space="preserve">ﭽ </w:t>
      </w:r>
      <w:r w:rsidR="008B1F9F" w:rsidRPr="00B83B45">
        <w:rPr>
          <w:rFonts w:ascii="QCF_P113" w:eastAsiaTheme="minorHAnsi" w:hAnsi="QCF_P113" w:cs="QCF_P113"/>
          <w:color w:val="000000"/>
          <w:sz w:val="36"/>
          <w:szCs w:val="36"/>
          <w:rtl/>
        </w:rPr>
        <w:t xml:space="preserve">ﭽ  ﭾ  ﭿ  ﮀ  ﮁ  ﮂ  ﮃ   ﮄ  </w:t>
      </w:r>
      <w:r w:rsidR="008B1F9F" w:rsidRPr="00B83B45">
        <w:rPr>
          <w:rFonts w:ascii="QCF_BSML" w:eastAsiaTheme="minorHAnsi" w:hAnsi="QCF_BSML" w:cs="QCF_BSML"/>
          <w:color w:val="000000"/>
          <w:sz w:val="36"/>
          <w:szCs w:val="36"/>
          <w:rtl/>
        </w:rPr>
        <w:t>ﭼ</w:t>
      </w:r>
      <w:r w:rsidR="00E633C6" w:rsidRPr="00E633C6">
        <w:rPr>
          <w:rFonts w:ascii="Traditional Arabic" w:eastAsiaTheme="minorHAnsi" w:hAnsi="Traditional Arabic" w:cs="Traditional Arabic"/>
          <w:color w:val="000000"/>
          <w:sz w:val="36"/>
          <w:szCs w:val="36"/>
          <w:vertAlign w:val="superscript"/>
          <w:rtl/>
        </w:rPr>
        <w:t>(</w:t>
      </w:r>
      <w:r w:rsidR="008B1F9F" w:rsidRPr="00E633C6">
        <w:rPr>
          <w:rStyle w:val="a4"/>
          <w:rFonts w:ascii="Traditional Arabic" w:eastAsiaTheme="minorHAnsi" w:hAnsi="Traditional Arabic" w:cs="Traditional Arabic"/>
          <w:color w:val="000000"/>
          <w:sz w:val="36"/>
          <w:szCs w:val="36"/>
          <w:rtl/>
        </w:rPr>
        <w:footnoteReference w:id="241"/>
      </w:r>
      <w:r w:rsidR="00E633C6" w:rsidRPr="00E633C6">
        <w:rPr>
          <w:rFonts w:ascii="Traditional Arabic" w:eastAsiaTheme="minorHAnsi" w:hAnsi="Traditional Arabic" w:cs="Traditional Arabic"/>
          <w:color w:val="000000"/>
          <w:sz w:val="36"/>
          <w:szCs w:val="36"/>
          <w:vertAlign w:val="superscript"/>
          <w:rtl/>
        </w:rPr>
        <w:t>)</w:t>
      </w:r>
      <w:r w:rsidR="008B1F9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يتناول كل من كان موصوفاً بهذه الصفة سواء كان كافراً أو مسلماً أقصى ما في الباب أن يقال الآية نزلت في الكفار لكنك تعلم أن العبرة بعموم اللفظ لا بخصوص السبب</w:t>
      </w:r>
    </w:p>
    <w:p w:rsidR="0005038B" w:rsidRPr="00B83B45" w:rsidRDefault="0005038B" w:rsidP="00E1429D">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E92E7E" w:rsidP="00425D6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 xml:space="preserve">       </w:t>
      </w:r>
      <w:r w:rsidR="0005038B" w:rsidRPr="00B83B45">
        <w:rPr>
          <w:rFonts w:ascii="Arabic Typesetting" w:hAnsi="Arabic Typesetting" w:cs="Traditional Arabic"/>
          <w:sz w:val="36"/>
          <w:szCs w:val="36"/>
          <w:rtl/>
        </w:rPr>
        <w:t xml:space="preserve">الذي يدل عليه ظاهر القرآن أنها في قطَّاع الطريق من المسلمين ، كما </w:t>
      </w:r>
      <w:r w:rsidRPr="00B83B45">
        <w:rPr>
          <w:rFonts w:ascii="Arabic Typesetting" w:hAnsi="Arabic Typesetting" w:cs="Traditional Arabic" w:hint="cs"/>
          <w:sz w:val="36"/>
          <w:szCs w:val="36"/>
          <w:rtl/>
        </w:rPr>
        <w:t xml:space="preserve">سبق </w:t>
      </w:r>
      <w:r w:rsidR="0005038B" w:rsidRPr="00B83B45">
        <w:rPr>
          <w:rFonts w:ascii="Arabic Typesetting" w:hAnsi="Arabic Typesetting" w:cs="Traditional Arabic"/>
          <w:sz w:val="36"/>
          <w:szCs w:val="36"/>
          <w:rtl/>
        </w:rPr>
        <w:t xml:space="preserve">بدليل قوله تعالى : </w:t>
      </w:r>
      <w:r w:rsidR="008B1F9F" w:rsidRPr="00B83B45">
        <w:rPr>
          <w:rFonts w:ascii="QCF_BSML" w:eastAsiaTheme="minorHAnsi" w:hAnsi="QCF_BSML" w:cs="QCF_BSML"/>
          <w:color w:val="000000"/>
          <w:sz w:val="36"/>
          <w:szCs w:val="36"/>
          <w:rtl/>
        </w:rPr>
        <w:t xml:space="preserve">ﭽ </w:t>
      </w:r>
      <w:r w:rsidR="008B1F9F" w:rsidRPr="00B83B45">
        <w:rPr>
          <w:rFonts w:ascii="QCF_P113" w:eastAsiaTheme="minorHAnsi" w:hAnsi="QCF_P113" w:cs="QCF_P113"/>
          <w:color w:val="000000"/>
          <w:sz w:val="36"/>
          <w:szCs w:val="36"/>
          <w:rtl/>
        </w:rPr>
        <w:t>ﮠ  ﮡ  ﮢ  ﮣ  ﮤ   ﮥ  ﮦ  ﮧ</w:t>
      </w:r>
      <w:r w:rsidR="008B1F9F" w:rsidRPr="00B83B45">
        <w:rPr>
          <w:rFonts w:ascii="QCF_P113" w:eastAsiaTheme="minorHAnsi" w:hAnsi="QCF_P113" w:cs="QCF_P113"/>
          <w:color w:val="0000A5"/>
          <w:sz w:val="36"/>
          <w:szCs w:val="36"/>
          <w:rtl/>
        </w:rPr>
        <w:t>ﮨ</w:t>
      </w:r>
      <w:r w:rsidR="008B1F9F" w:rsidRPr="00B83B45">
        <w:rPr>
          <w:rFonts w:ascii="QCF_BSML" w:eastAsiaTheme="minorHAnsi" w:hAnsi="QCF_BSML" w:cs="QCF_BSML"/>
          <w:color w:val="000000"/>
          <w:sz w:val="36"/>
          <w:szCs w:val="36"/>
          <w:rtl/>
        </w:rPr>
        <w:t>ﭼ</w:t>
      </w:r>
      <w:r w:rsidR="00E1429D" w:rsidRPr="00E1429D">
        <w:rPr>
          <w:rFonts w:ascii="Traditional Arabic" w:eastAsiaTheme="minorHAnsi" w:hAnsi="Traditional Arabic" w:cs="Traditional Arabic" w:hint="cs"/>
          <w:color w:val="000000"/>
          <w:sz w:val="36"/>
          <w:szCs w:val="36"/>
          <w:vertAlign w:val="superscript"/>
          <w:rtl/>
        </w:rPr>
        <w:t>(</w:t>
      </w:r>
      <w:r w:rsidR="008B1F9F" w:rsidRPr="00E1429D">
        <w:rPr>
          <w:rStyle w:val="a4"/>
          <w:rFonts w:ascii="Traditional Arabic" w:eastAsiaTheme="minorHAnsi" w:hAnsi="Traditional Arabic" w:cs="Traditional Arabic"/>
          <w:color w:val="000000"/>
          <w:sz w:val="36"/>
          <w:szCs w:val="36"/>
          <w:rtl/>
        </w:rPr>
        <w:footnoteReference w:id="242"/>
      </w:r>
      <w:r w:rsidR="00E1429D" w:rsidRPr="00E1429D">
        <w:rPr>
          <w:rFonts w:ascii="Traditional Arabic" w:eastAsiaTheme="minorHAnsi" w:hAnsi="Traditional Arabic" w:cs="Traditional Arabic" w:hint="cs"/>
          <w:color w:val="000000"/>
          <w:sz w:val="36"/>
          <w:szCs w:val="36"/>
          <w:vertAlign w:val="superscript"/>
          <w:rtl/>
        </w:rPr>
        <w:t>)</w:t>
      </w:r>
      <w:r w:rsidR="0005038B" w:rsidRPr="00E1429D">
        <w:rPr>
          <w:rFonts w:ascii="Traditional Arabic" w:hAnsi="Traditional Arabic" w:cs="Traditional Arabic"/>
          <w:sz w:val="36"/>
          <w:szCs w:val="36"/>
          <w:vertAlign w:val="superscript"/>
          <w:rtl/>
        </w:rPr>
        <w:t xml:space="preserve"> </w:t>
      </w:r>
      <w:r w:rsidR="0005038B" w:rsidRPr="00B83B45">
        <w:rPr>
          <w:rFonts w:ascii="Arabic Typesetting" w:hAnsi="Arabic Typesetting" w:cs="Traditional Arabic"/>
          <w:sz w:val="36"/>
          <w:szCs w:val="36"/>
          <w:rtl/>
        </w:rPr>
        <w:t>فإنها ليست في الكافرين قطعاً . لأن الكافر تقبل توبته بعد القدرة عليه ، كما ت</w:t>
      </w:r>
      <w:r w:rsidR="008B1F9F" w:rsidRPr="00B83B45">
        <w:rPr>
          <w:rFonts w:ascii="Arabic Typesetting" w:hAnsi="Arabic Typesetting" w:cs="Traditional Arabic"/>
          <w:sz w:val="36"/>
          <w:szCs w:val="36"/>
          <w:rtl/>
        </w:rPr>
        <w:t>قبل قبلها إجماعاً لقوله تعالى :</w:t>
      </w:r>
      <w:r w:rsidR="008B1F9F" w:rsidRPr="00B83B45">
        <w:rPr>
          <w:rFonts w:ascii="QCF_BSML" w:eastAsiaTheme="minorHAnsi" w:hAnsi="QCF_BSML" w:cs="QCF_BSML"/>
          <w:color w:val="000000"/>
          <w:sz w:val="36"/>
          <w:szCs w:val="36"/>
          <w:rtl/>
        </w:rPr>
        <w:t xml:space="preserve">ﭽ </w:t>
      </w:r>
      <w:r w:rsidR="008B1F9F" w:rsidRPr="00B83B45">
        <w:rPr>
          <w:rFonts w:ascii="QCF_P181" w:eastAsiaTheme="minorHAnsi" w:hAnsi="QCF_P181" w:cs="QCF_P181"/>
          <w:color w:val="000000"/>
          <w:sz w:val="36"/>
          <w:szCs w:val="36"/>
          <w:rtl/>
        </w:rPr>
        <w:t xml:space="preserve">ﮣ  ﮤ   ﮥ  ﮦ    ﮧ  ﮨ   ﮩ  ﮪ  ﮫ  ﮬ  </w:t>
      </w:r>
      <w:r w:rsidR="008B1F9F" w:rsidRPr="00B83B45">
        <w:rPr>
          <w:rFonts w:ascii="QCF_BSML" w:eastAsiaTheme="minorHAnsi" w:hAnsi="QCF_BSML" w:cs="QCF_BSML"/>
          <w:color w:val="000000"/>
          <w:sz w:val="36"/>
          <w:szCs w:val="36"/>
          <w:rtl/>
        </w:rPr>
        <w:t>ﭼ</w:t>
      </w:r>
      <w:r w:rsidR="00E1429D" w:rsidRPr="00E1429D">
        <w:rPr>
          <w:rFonts w:ascii="Traditional Arabic" w:eastAsiaTheme="minorHAnsi" w:hAnsi="Traditional Arabic" w:cs="Traditional Arabic" w:hint="cs"/>
          <w:color w:val="000000"/>
          <w:sz w:val="36"/>
          <w:szCs w:val="36"/>
          <w:vertAlign w:val="superscript"/>
          <w:rtl/>
        </w:rPr>
        <w:t>(</w:t>
      </w:r>
      <w:r w:rsidR="008B1F9F" w:rsidRPr="00E1429D">
        <w:rPr>
          <w:rStyle w:val="a4"/>
          <w:rFonts w:ascii="Traditional Arabic" w:eastAsiaTheme="minorHAnsi" w:hAnsi="Traditional Arabic" w:cs="Traditional Arabic"/>
          <w:color w:val="000000"/>
          <w:sz w:val="36"/>
          <w:szCs w:val="36"/>
          <w:rtl/>
        </w:rPr>
        <w:footnoteReference w:id="243"/>
      </w:r>
      <w:r w:rsidR="00E1429D" w:rsidRPr="00E1429D">
        <w:rPr>
          <w:rFonts w:ascii="Traditional Arabic" w:eastAsiaTheme="minorHAnsi" w:hAnsi="Traditional Arabic" w:cs="Traditional Arabic" w:hint="cs"/>
          <w:color w:val="000000"/>
          <w:sz w:val="36"/>
          <w:szCs w:val="36"/>
          <w:vertAlign w:val="superscript"/>
          <w:rtl/>
        </w:rPr>
        <w:t>)</w:t>
      </w:r>
      <w:r w:rsidR="008B1F9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وليست في المرتدين ، لأن المرتد يقتل بردته وكفره ، ولا يقطع لقوله صلى الله عليه وسلم عاطفاً على ما يوجب القتل : « والتارك لدينه المفارق للجماعة »</w:t>
      </w:r>
      <w:r w:rsidR="00E633C6" w:rsidRPr="00E633C6">
        <w:rPr>
          <w:rFonts w:ascii="Arabic Typesetting" w:hAnsi="Arabic Typesetting" w:cs="Traditional Arabic" w:hint="cs"/>
          <w:sz w:val="36"/>
          <w:szCs w:val="36"/>
          <w:vertAlign w:val="superscript"/>
          <w:rtl/>
        </w:rPr>
        <w:t>(</w:t>
      </w:r>
      <w:r w:rsidRPr="00E633C6">
        <w:rPr>
          <w:rStyle w:val="a4"/>
          <w:rFonts w:ascii="Arabic Typesetting" w:hAnsi="Arabic Typesetting" w:cs="Traditional Arabic"/>
          <w:sz w:val="36"/>
          <w:szCs w:val="36"/>
          <w:rtl/>
        </w:rPr>
        <w:footnoteReference w:id="244"/>
      </w:r>
      <w:r w:rsidR="00E633C6" w:rsidRPr="00E633C6">
        <w:rPr>
          <w:rFonts w:ascii="Arabic Typesetting" w:hAnsi="Arabic Typesetting" w:cs="Traditional Arabic" w:hint="cs"/>
          <w:sz w:val="36"/>
          <w:szCs w:val="36"/>
          <w:vertAlign w:val="superscript"/>
          <w:rtl/>
        </w:rPr>
        <w:t>)</w:t>
      </w:r>
      <w:r w:rsidR="0005038B" w:rsidRPr="00E633C6">
        <w:rPr>
          <w:rFonts w:ascii="Arabic Typesetting" w:hAnsi="Arabic Typesetting" w:cs="Traditional Arabic"/>
          <w:sz w:val="36"/>
          <w:szCs w:val="36"/>
          <w:vertAlign w:val="superscript"/>
          <w:rtl/>
        </w:rPr>
        <w:t xml:space="preserve"> </w:t>
      </w:r>
      <w:r w:rsidR="0005038B" w:rsidRPr="00B83B45">
        <w:rPr>
          <w:rFonts w:ascii="Arabic Typesetting" w:hAnsi="Arabic Typesetting" w:cs="Traditional Arabic"/>
          <w:sz w:val="36"/>
          <w:szCs w:val="36"/>
          <w:rtl/>
        </w:rPr>
        <w:t>وقوله : تعالى « من بدل دينه فاقتلوه »</w:t>
      </w:r>
      <w:r w:rsidRPr="00B83B45">
        <w:rPr>
          <w:rFonts w:ascii="Arabic Typesetting" w:hAnsi="Arabic Typesetting" w:cs="Traditional Arabic" w:hint="cs"/>
          <w:sz w:val="36"/>
          <w:szCs w:val="36"/>
          <w:rtl/>
        </w:rPr>
        <w:t xml:space="preserve"> </w:t>
      </w:r>
      <w:r w:rsidR="00425D68" w:rsidRPr="00425D68">
        <w:rPr>
          <w:rFonts w:ascii="Arabic Typesetting" w:hAnsi="Arabic Typesetting" w:cs="Traditional Arabic" w:hint="cs"/>
          <w:sz w:val="36"/>
          <w:szCs w:val="36"/>
          <w:vertAlign w:val="superscript"/>
          <w:rtl/>
        </w:rPr>
        <w:t>(</w:t>
      </w:r>
      <w:r w:rsidRPr="00425D68">
        <w:rPr>
          <w:rStyle w:val="a4"/>
          <w:rFonts w:ascii="Arabic Typesetting" w:hAnsi="Arabic Typesetting" w:cs="Traditional Arabic"/>
          <w:sz w:val="36"/>
          <w:szCs w:val="36"/>
          <w:rtl/>
        </w:rPr>
        <w:footnoteReference w:id="245"/>
      </w:r>
      <w:r w:rsidR="00425D68" w:rsidRPr="00425D68">
        <w:rPr>
          <w:rFonts w:ascii="Arabic Typesetting" w:hAnsi="Arabic Typesetting" w:cs="Traditional Arabic" w:hint="cs"/>
          <w:sz w:val="36"/>
          <w:szCs w:val="36"/>
          <w:vertAlign w:val="superscript"/>
          <w:rtl/>
        </w:rPr>
        <w:t>)</w:t>
      </w:r>
      <w:r w:rsidR="0005038B" w:rsidRPr="00425D68">
        <w:rPr>
          <w:rFonts w:ascii="Arabic Typesetting" w:hAnsi="Arabic Typesetting" w:cs="Traditional Arabic"/>
          <w:sz w:val="36"/>
          <w:szCs w:val="36"/>
          <w:vertAlign w:val="superscript"/>
          <w:rtl/>
        </w:rPr>
        <w:t xml:space="preserve"> </w:t>
      </w:r>
      <w:r w:rsidR="0005038B" w:rsidRPr="00B83B45">
        <w:rPr>
          <w:rFonts w:ascii="Arabic Typesetting" w:hAnsi="Arabic Typesetting" w:cs="Traditional Arabic"/>
          <w:sz w:val="36"/>
          <w:szCs w:val="36"/>
          <w:rtl/>
        </w:rPr>
        <w:t>، فيتعين أنها في المحاربين من المسلمين ، فإن قيل : وهل يصح أن يطلق على المسلم أنه محارب لله ورسوله؟ فالجواب : نعم .</w:t>
      </w:r>
    </w:p>
    <w:p w:rsidR="0005038B" w:rsidRPr="00B83B45" w:rsidRDefault="0005038B" w:rsidP="00425D68">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والدليل قوله:</w:t>
      </w:r>
      <w:r w:rsidR="008B1F9F" w:rsidRPr="00B83B45">
        <w:rPr>
          <w:rFonts w:ascii="QCF_BSML" w:eastAsiaTheme="minorHAnsi" w:hAnsi="QCF_BSML" w:cs="QCF_BSML"/>
          <w:color w:val="000000"/>
          <w:sz w:val="36"/>
          <w:szCs w:val="36"/>
          <w:rtl/>
        </w:rPr>
        <w:t xml:space="preserve"> ﭽ </w:t>
      </w:r>
      <w:r w:rsidR="008B1F9F" w:rsidRPr="00B83B45">
        <w:rPr>
          <w:rFonts w:ascii="QCF_P047" w:eastAsiaTheme="minorHAnsi" w:hAnsi="QCF_P047" w:cs="QCF_P047"/>
          <w:color w:val="000000"/>
          <w:sz w:val="36"/>
          <w:szCs w:val="36"/>
          <w:rtl/>
        </w:rPr>
        <w:t>ﮥ  ﮦ  ﮧ  ﮨ  ﮩ   ﮪ  ﮫ  ﮬ  ﮭ  ﮮ  ﮯ   ﮰ             ﮱ  ﯔ  ﯕ  ﯖ   ﯗ  ﯘ  ﯙ  ﯚ  ﯛ</w:t>
      </w:r>
      <w:r w:rsidR="008B1F9F" w:rsidRPr="00B83B45">
        <w:rPr>
          <w:rFonts w:ascii="QCF_P047" w:eastAsiaTheme="minorHAnsi" w:hAnsi="QCF_P047" w:cs="QCF_P047"/>
          <w:color w:val="0000A5"/>
          <w:sz w:val="36"/>
          <w:szCs w:val="36"/>
          <w:rtl/>
        </w:rPr>
        <w:t>ﯜ</w:t>
      </w:r>
      <w:r w:rsidR="008B1F9F" w:rsidRPr="00B83B45">
        <w:rPr>
          <w:rFonts w:ascii="QCF_P047" w:eastAsiaTheme="minorHAnsi" w:hAnsi="QCF_P047" w:cs="QCF_P047"/>
          <w:color w:val="000000"/>
          <w:sz w:val="36"/>
          <w:szCs w:val="36"/>
          <w:rtl/>
        </w:rPr>
        <w:t xml:space="preserve">  </w:t>
      </w:r>
      <w:r w:rsidR="008B1F9F" w:rsidRPr="00B83B45">
        <w:rPr>
          <w:rFonts w:ascii="QCF_BSML" w:eastAsiaTheme="minorHAnsi" w:hAnsi="QCF_BSML" w:cs="QCF_BSML"/>
          <w:color w:val="000000"/>
          <w:sz w:val="36"/>
          <w:szCs w:val="36"/>
          <w:rtl/>
        </w:rPr>
        <w:t>ﭼ</w:t>
      </w:r>
      <w:r w:rsidRPr="00B83B45">
        <w:rPr>
          <w:rFonts w:ascii="Arabic Typesetting" w:hAnsi="Arabic Typesetting" w:cs="Traditional Arabic"/>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46"/>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B83B45" w:rsidRDefault="0005038B" w:rsidP="00425D68">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قال أبو ثور محتجاً لهذا القول : إن قوله في هذه الآية : </w:t>
      </w:r>
      <w:r w:rsidR="008B1F9F" w:rsidRPr="00B83B45">
        <w:rPr>
          <w:rFonts w:ascii="QCF_BSML" w:eastAsiaTheme="minorHAnsi" w:hAnsi="QCF_BSML" w:cs="QCF_BSML"/>
          <w:color w:val="000000"/>
          <w:sz w:val="36"/>
          <w:szCs w:val="36"/>
          <w:rtl/>
        </w:rPr>
        <w:t xml:space="preserve">ﭽ </w:t>
      </w:r>
      <w:r w:rsidR="008B1F9F" w:rsidRPr="00B83B45">
        <w:rPr>
          <w:rFonts w:ascii="QCF_P113" w:eastAsiaTheme="minorHAnsi" w:hAnsi="QCF_P113" w:cs="QCF_P113"/>
          <w:color w:val="000000"/>
          <w:sz w:val="36"/>
          <w:szCs w:val="36"/>
          <w:rtl/>
        </w:rPr>
        <w:t>ﮠ  ﮡ  ﮢ  ﮣ  ﮤ   ﮥ  ﮦ  ﮧ</w:t>
      </w:r>
      <w:r w:rsidR="008B1F9F" w:rsidRPr="00B83B45">
        <w:rPr>
          <w:rFonts w:ascii="QCF_P113" w:eastAsiaTheme="minorHAnsi" w:hAnsi="QCF_P113" w:cs="QCF_P113"/>
          <w:color w:val="0000A5"/>
          <w:sz w:val="36"/>
          <w:szCs w:val="36"/>
          <w:rtl/>
        </w:rPr>
        <w:t>ﮨ</w:t>
      </w:r>
      <w:r w:rsidR="008B1F9F" w:rsidRPr="00B83B45">
        <w:rPr>
          <w:rFonts w:ascii="QCF_BSML" w:eastAsiaTheme="minorHAnsi" w:hAnsi="QCF_BSML" w:cs="QCF_BSML"/>
          <w:color w:val="000000"/>
          <w:sz w:val="36"/>
          <w:szCs w:val="36"/>
          <w:rtl/>
        </w:rPr>
        <w:t>ﭼ</w:t>
      </w:r>
      <w:r w:rsidR="00425D68" w:rsidRPr="00425D68">
        <w:rPr>
          <w:rFonts w:ascii="Traditional Arabic" w:eastAsiaTheme="minorHAnsi" w:hAnsi="Traditional Arabic" w:cs="Traditional Arabic" w:hint="cs"/>
          <w:color w:val="000000"/>
          <w:sz w:val="36"/>
          <w:szCs w:val="36"/>
          <w:vertAlign w:val="superscript"/>
          <w:rtl/>
        </w:rPr>
        <w:t>(</w:t>
      </w:r>
      <w:r w:rsidR="008B1F9F" w:rsidRPr="00425D68">
        <w:rPr>
          <w:rStyle w:val="a4"/>
          <w:rFonts w:ascii="Traditional Arabic" w:eastAsiaTheme="minorHAnsi" w:hAnsi="Traditional Arabic" w:cs="Traditional Arabic"/>
          <w:color w:val="000000"/>
          <w:sz w:val="36"/>
          <w:szCs w:val="36"/>
          <w:rtl/>
        </w:rPr>
        <w:footnoteReference w:id="247"/>
      </w:r>
      <w:r w:rsidR="00425D68" w:rsidRPr="00425D68">
        <w:rPr>
          <w:rFonts w:ascii="Traditional Arabic" w:eastAsiaTheme="minorHAnsi" w:hAnsi="Traditional Arabic" w:cs="Traditional Arabic" w:hint="cs"/>
          <w:color w:val="000000"/>
          <w:sz w:val="36"/>
          <w:szCs w:val="36"/>
          <w:vertAlign w:val="superscript"/>
          <w:rtl/>
        </w:rPr>
        <w:t>)</w:t>
      </w:r>
      <w:r w:rsidR="00425D68">
        <w:rPr>
          <w:rFonts w:ascii="Traditional Arabic" w:eastAsiaTheme="minorHAnsi" w:hAnsi="Traditional Arabic" w:cs="Traditional Arabic" w:hint="cs"/>
          <w:color w:val="000000"/>
          <w:sz w:val="36"/>
          <w:szCs w:val="36"/>
          <w:rtl/>
        </w:rPr>
        <w:t xml:space="preserve"> </w:t>
      </w:r>
      <w:r w:rsidRPr="00B83B45">
        <w:rPr>
          <w:rFonts w:ascii="Arabic Typesetting" w:hAnsi="Arabic Typesetting" w:cs="Traditional Arabic"/>
          <w:sz w:val="36"/>
          <w:szCs w:val="36"/>
          <w:rtl/>
        </w:rPr>
        <w:t xml:space="preserve">يدلّ على أنها نزلت في غير أهل الشرك؛ لأنهم قد أجمعوا على أن أهل الشرك إذا وقعوا في أيدينا فأسلموا أن دماءهم تحرم ، فدلّ ذلك على أن الآية نزلت في أهل الإسلام انتهى . وهكذا يدلّ </w:t>
      </w:r>
      <w:r w:rsidRPr="00B83B45">
        <w:rPr>
          <w:rFonts w:ascii="Arabic Typesetting" w:hAnsi="Arabic Typesetting" w:cs="Traditional Arabic" w:hint="cs"/>
          <w:sz w:val="36"/>
          <w:szCs w:val="36"/>
          <w:rtl/>
        </w:rPr>
        <w:t>على</w:t>
      </w:r>
      <w:r w:rsidRPr="00B83B45">
        <w:rPr>
          <w:rFonts w:ascii="Arabic Typesetting" w:hAnsi="Arabic Typesetting" w:cs="Traditional Arabic"/>
          <w:sz w:val="36"/>
          <w:szCs w:val="36"/>
          <w:rtl/>
        </w:rPr>
        <w:t xml:space="preserve"> هذا قوله تعالى : </w:t>
      </w:r>
      <w:r w:rsidR="008B1F9F" w:rsidRPr="00B83B45">
        <w:rPr>
          <w:rFonts w:ascii="QCF_BSML" w:eastAsiaTheme="minorHAnsi" w:hAnsi="QCF_BSML" w:cs="QCF_BSML"/>
          <w:color w:val="000000"/>
          <w:sz w:val="36"/>
          <w:szCs w:val="36"/>
          <w:rtl/>
        </w:rPr>
        <w:t xml:space="preserve">ﭽ </w:t>
      </w:r>
      <w:r w:rsidR="008B1F9F" w:rsidRPr="00B83B45">
        <w:rPr>
          <w:rFonts w:ascii="QCF_P181" w:eastAsiaTheme="minorHAnsi" w:hAnsi="QCF_P181" w:cs="QCF_P181"/>
          <w:color w:val="000000"/>
          <w:sz w:val="36"/>
          <w:szCs w:val="36"/>
          <w:rtl/>
        </w:rPr>
        <w:t xml:space="preserve">ﮣ  ﮤ   ﮥ  ﮦ    ﮧ  ﮨ   ﮩ  ﮪ  ﮫ  ﮬ  </w:t>
      </w:r>
      <w:r w:rsidR="008B1F9F" w:rsidRPr="00B83B45">
        <w:rPr>
          <w:rFonts w:ascii="QCF_BSML" w:eastAsiaTheme="minorHAnsi" w:hAnsi="QCF_BSML" w:cs="QCF_BSML"/>
          <w:color w:val="000000"/>
          <w:sz w:val="36"/>
          <w:szCs w:val="36"/>
          <w:rtl/>
        </w:rPr>
        <w:t>ﭼ</w:t>
      </w:r>
      <w:r w:rsidR="008B1F9F" w:rsidRPr="00B83B45">
        <w:rPr>
          <w:rFonts w:ascii="Arabic Typesetting" w:hAnsi="Arabic Typesetting" w:cs="Traditional Arabic" w:hint="cs"/>
          <w:sz w:val="36"/>
          <w:szCs w:val="36"/>
          <w:vertAlign w:val="superscript"/>
          <w:rtl/>
        </w:rPr>
        <w:t xml:space="preserve"> </w:t>
      </w:r>
      <w:r w:rsidRPr="00B83B45">
        <w:rPr>
          <w:rFonts w:ascii="Arabic Typesetting" w:hAnsi="Arabic Typesetting" w:cs="Traditional Arabic" w:hint="cs"/>
          <w:sz w:val="36"/>
          <w:szCs w:val="36"/>
          <w:vertAlign w:val="superscript"/>
          <w:rtl/>
        </w:rPr>
        <w:t>(</w:t>
      </w:r>
      <w:r w:rsidRPr="00B83B45">
        <w:rPr>
          <w:rStyle w:val="a4"/>
          <w:sz w:val="36"/>
          <w:szCs w:val="36"/>
          <w:rtl/>
        </w:rPr>
        <w:footnoteReference w:id="248"/>
      </w:r>
      <w:r w:rsidRPr="00B83B45">
        <w:rPr>
          <w:rFonts w:ascii="Arabic Typesetting" w:hAnsi="Arabic Typesetting" w:cs="Traditional Arabic" w:hint="cs"/>
          <w:sz w:val="36"/>
          <w:szCs w:val="36"/>
          <w:vertAlign w:val="superscript"/>
          <w:rtl/>
        </w:rPr>
        <w:t>)</w:t>
      </w:r>
    </w:p>
    <w:p w:rsidR="0005038B" w:rsidRPr="00425D68" w:rsidRDefault="0005038B" w:rsidP="00425D6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وعلى هذا فإن نقل الإجماع على</w:t>
      </w:r>
      <w:r w:rsidRPr="00B83B45">
        <w:rPr>
          <w:rFonts w:hint="cs"/>
          <w:sz w:val="36"/>
          <w:szCs w:val="36"/>
          <w:rtl/>
        </w:rPr>
        <w:t xml:space="preserve"> </w:t>
      </w:r>
      <w:r w:rsidRPr="00B83B45">
        <w:rPr>
          <w:rFonts w:ascii="Arabic Typesetting" w:hAnsi="Arabic Typesetting" w:cs="Traditional Arabic"/>
          <w:sz w:val="36"/>
          <w:szCs w:val="36"/>
          <w:rtl/>
        </w:rPr>
        <w:t xml:space="preserve"> أن أهل الشرك إذا وقعوا في أيدينا فأسلموا أن دماءهم تحرم ، فدلّ ذلك على أن الآية نزلت في أهل الإسلام . وهكذا يدلّ على هذا قوله تعالى : </w:t>
      </w:r>
      <w:r w:rsidR="008B1F9F" w:rsidRPr="00B83B45">
        <w:rPr>
          <w:rFonts w:ascii="QCF_BSML" w:eastAsiaTheme="minorHAnsi" w:hAnsi="QCF_BSML" w:cs="QCF_BSML"/>
          <w:color w:val="000000"/>
          <w:sz w:val="36"/>
          <w:szCs w:val="36"/>
          <w:rtl/>
        </w:rPr>
        <w:t xml:space="preserve">ﭽ </w:t>
      </w:r>
      <w:r w:rsidR="008B1F9F" w:rsidRPr="00B83B45">
        <w:rPr>
          <w:rFonts w:ascii="QCF_P181" w:eastAsiaTheme="minorHAnsi" w:hAnsi="QCF_P181" w:cs="QCF_P181"/>
          <w:color w:val="000000"/>
          <w:sz w:val="36"/>
          <w:szCs w:val="36"/>
          <w:rtl/>
        </w:rPr>
        <w:t xml:space="preserve">ﮣ  ﮤ   ﮥ  ﮦ    ﮧ  ﮨ   ﮩ  ﮪ  ﮫ  ﮬ  </w:t>
      </w:r>
      <w:r w:rsidR="008B1F9F" w:rsidRPr="00B83B45">
        <w:rPr>
          <w:rFonts w:ascii="QCF_BSML" w:eastAsiaTheme="minorHAnsi" w:hAnsi="QCF_BSML" w:cs="QCF_BSML"/>
          <w:color w:val="000000"/>
          <w:sz w:val="36"/>
          <w:szCs w:val="36"/>
          <w:rtl/>
        </w:rPr>
        <w:t>ﭼ</w:t>
      </w:r>
      <w:r w:rsidR="00425D68" w:rsidRPr="00425D68">
        <w:rPr>
          <w:rFonts w:ascii="Traditional Arabic" w:eastAsiaTheme="minorHAnsi" w:hAnsi="Traditional Arabic" w:cs="Traditional Arabic" w:hint="cs"/>
          <w:color w:val="000000"/>
          <w:sz w:val="36"/>
          <w:szCs w:val="36"/>
          <w:vertAlign w:val="superscript"/>
          <w:rtl/>
        </w:rPr>
        <w:t>(</w:t>
      </w:r>
      <w:r w:rsidR="008B1F9F" w:rsidRPr="00425D68">
        <w:rPr>
          <w:rStyle w:val="a4"/>
          <w:rFonts w:ascii="Traditional Arabic" w:eastAsiaTheme="minorHAnsi" w:hAnsi="Traditional Arabic" w:cs="Traditional Arabic"/>
          <w:color w:val="000000"/>
          <w:sz w:val="36"/>
          <w:szCs w:val="36"/>
          <w:rtl/>
        </w:rPr>
        <w:footnoteReference w:id="249"/>
      </w:r>
      <w:r w:rsidR="00425D68" w:rsidRPr="00425D68">
        <w:rPr>
          <w:rFonts w:ascii="Traditional Arabic" w:eastAsiaTheme="minorHAnsi" w:hAnsi="Traditional Arabic" w:cs="Traditional Arabic" w:hint="cs"/>
          <w:color w:val="000000"/>
          <w:sz w:val="36"/>
          <w:szCs w:val="36"/>
          <w:vertAlign w:val="superscript"/>
          <w:rtl/>
        </w:rPr>
        <w:t>)</w:t>
      </w:r>
      <w:r w:rsidR="008B1F9F" w:rsidRPr="00B83B45">
        <w:rPr>
          <w:rFonts w:ascii="Arabic Typesetting" w:hAnsi="Arabic Typesetting" w:cs="Traditional Arabic" w:hint="cs"/>
          <w:sz w:val="36"/>
          <w:szCs w:val="36"/>
          <w:vertAlign w:val="superscript"/>
          <w:rtl/>
        </w:rPr>
        <w:t xml:space="preserve"> </w:t>
      </w:r>
      <w:r w:rsidRPr="00B83B45">
        <w:rPr>
          <w:rFonts w:ascii="Arabic Typesetting" w:hAnsi="Arabic Typesetting" w:cs="Traditional Arabic" w:hint="cs"/>
          <w:sz w:val="36"/>
          <w:szCs w:val="36"/>
          <w:rtl/>
        </w:rPr>
        <w:t>والله تعالى أعلم .</w:t>
      </w:r>
    </w:p>
    <w:p w:rsidR="000A699D" w:rsidRDefault="000A699D" w:rsidP="00425D68">
      <w:pPr>
        <w:jc w:val="both"/>
        <w:rPr>
          <w:rFonts w:ascii="Arabic Typesetting" w:hAnsi="Arabic Typesetting" w:cs="Traditional Arabic"/>
          <w:b/>
          <w:bCs/>
          <w:sz w:val="36"/>
          <w:szCs w:val="36"/>
          <w:rtl/>
        </w:rPr>
      </w:pPr>
    </w:p>
    <w:p w:rsidR="000A699D" w:rsidRDefault="000A699D" w:rsidP="00425D68">
      <w:pPr>
        <w:jc w:val="both"/>
        <w:rPr>
          <w:rFonts w:ascii="Arabic Typesetting" w:hAnsi="Arabic Typesetting" w:cs="Traditional Arabic"/>
          <w:b/>
          <w:bCs/>
          <w:sz w:val="36"/>
          <w:szCs w:val="36"/>
          <w:rtl/>
        </w:rPr>
      </w:pPr>
    </w:p>
    <w:p w:rsidR="0005038B" w:rsidRPr="00B83B45" w:rsidRDefault="00E92E7E" w:rsidP="00425D68">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وجه البيان والارتباط</w:t>
      </w:r>
      <w:r w:rsidR="00425D68">
        <w:rPr>
          <w:rFonts w:ascii="Arabic Typesetting" w:hAnsi="Arabic Typesetting" w:cs="Traditional Arabic" w:hint="cs"/>
          <w:b/>
          <w:bCs/>
          <w:sz w:val="36"/>
          <w:szCs w:val="36"/>
          <w:rtl/>
        </w:rPr>
        <w:t xml:space="preserve"> : </w:t>
      </w:r>
    </w:p>
    <w:p w:rsidR="000E0652" w:rsidRPr="001A5D01" w:rsidRDefault="00425D68" w:rsidP="001A5D0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E92E7E" w:rsidRPr="00B83B45">
        <w:rPr>
          <w:rFonts w:ascii="Arabic Typesetting" w:hAnsi="Arabic Typesetting" w:cs="Traditional Arabic" w:hint="cs"/>
          <w:sz w:val="36"/>
          <w:szCs w:val="36"/>
          <w:rtl/>
        </w:rPr>
        <w:t>آية المائدة مبهمة وضح إبهامها وأزال إشكالها ماورد في آية الأنفال السابقة وهذا طريق صحيح في تفسير القرآن بالقرآن والله أعلم .</w:t>
      </w: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DA2BC2" w:rsidRDefault="00DA2BC2" w:rsidP="00425D68">
      <w:pPr>
        <w:jc w:val="both"/>
        <w:rPr>
          <w:rFonts w:ascii="Arabic Typesetting" w:hAnsi="Arabic Typesetting" w:cs="Traditional Arabic"/>
          <w:b/>
          <w:bCs/>
          <w:sz w:val="36"/>
          <w:szCs w:val="36"/>
          <w:rtl/>
        </w:rPr>
      </w:pPr>
    </w:p>
    <w:p w:rsidR="0005038B" w:rsidRPr="00B83B45" w:rsidRDefault="0005038B" w:rsidP="00425D68">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الخامس عشر :</w:t>
      </w:r>
    </w:p>
    <w:p w:rsidR="0005038B" w:rsidRPr="00B83B45" w:rsidRDefault="0005038B" w:rsidP="00425D6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w:t>
      </w:r>
      <w:r w:rsidR="00841F90" w:rsidRPr="00B83B45">
        <w:rPr>
          <w:rFonts w:ascii="Arabic Typesetting" w:hAnsi="Arabic Typesetting" w:cs="Traditional Arabic" w:hint="cs"/>
          <w:sz w:val="36"/>
          <w:szCs w:val="36"/>
          <w:rtl/>
        </w:rPr>
        <w:t>:</w:t>
      </w:r>
      <w:r w:rsidR="00841F90" w:rsidRPr="00B83B45">
        <w:rPr>
          <w:rFonts w:ascii="QCF_BSML" w:eastAsiaTheme="minorHAnsi" w:hAnsi="QCF_BSML" w:cs="QCF_BSML"/>
          <w:color w:val="000000"/>
          <w:sz w:val="36"/>
          <w:szCs w:val="36"/>
          <w:rtl/>
        </w:rPr>
        <w:t xml:space="preserve"> ﭽ </w:t>
      </w:r>
      <w:r w:rsidR="00841F90" w:rsidRPr="00B83B45">
        <w:rPr>
          <w:rFonts w:ascii="QCF_P113" w:eastAsiaTheme="minorHAnsi" w:hAnsi="QCF_P113" w:cs="QCF_P113"/>
          <w:color w:val="000000"/>
          <w:sz w:val="36"/>
          <w:szCs w:val="36"/>
          <w:rtl/>
        </w:rPr>
        <w:t xml:space="preserve">ﮯ  ﮰ  ﮱ   ﯓ  ﯔ  ﯕ  ﯖ   ﯗ  ﯘ  ﯙ  ﯚ   ﯛ  ﯜ    </w:t>
      </w:r>
      <w:r w:rsidR="00841F90" w:rsidRPr="00B83B45">
        <w:rPr>
          <w:rFonts w:ascii="QCF_BSML" w:eastAsiaTheme="minorHAnsi" w:hAnsi="QCF_BSML" w:cs="QCF_BSML"/>
          <w:color w:val="000000"/>
          <w:sz w:val="36"/>
          <w:szCs w:val="36"/>
          <w:rtl/>
        </w:rPr>
        <w:t>ﭼ</w:t>
      </w:r>
      <w:r w:rsidR="00425D68" w:rsidRPr="00425D68">
        <w:rPr>
          <w:rFonts w:ascii="Traditional Arabic" w:eastAsiaTheme="minorHAnsi" w:hAnsi="Traditional Arabic" w:cs="Traditional Arabic" w:hint="cs"/>
          <w:color w:val="000000"/>
          <w:sz w:val="36"/>
          <w:szCs w:val="36"/>
          <w:vertAlign w:val="superscript"/>
          <w:rtl/>
        </w:rPr>
        <w:t>(</w:t>
      </w:r>
      <w:r w:rsidR="00841F90" w:rsidRPr="00425D68">
        <w:rPr>
          <w:rStyle w:val="a4"/>
          <w:rFonts w:ascii="Traditional Arabic" w:eastAsiaTheme="minorHAnsi" w:hAnsi="Traditional Arabic" w:cs="Traditional Arabic"/>
          <w:color w:val="000000"/>
          <w:sz w:val="36"/>
          <w:szCs w:val="36"/>
          <w:rtl/>
        </w:rPr>
        <w:footnoteReference w:id="250"/>
      </w:r>
      <w:r w:rsidR="00425D68" w:rsidRPr="00425D68">
        <w:rPr>
          <w:rFonts w:ascii="Traditional Arabic" w:eastAsiaTheme="minorHAnsi" w:hAnsi="Traditional Arabic" w:cs="Traditional Arabic" w:hint="cs"/>
          <w:color w:val="000000"/>
          <w:sz w:val="36"/>
          <w:szCs w:val="36"/>
          <w:vertAlign w:val="superscript"/>
          <w:rtl/>
        </w:rPr>
        <w:t>)</w:t>
      </w:r>
      <w:r w:rsidR="00841F90" w:rsidRPr="00425D68">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425D6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قوله </w:t>
      </w:r>
      <w:r w:rsidRPr="00B83B45">
        <w:rPr>
          <w:rFonts w:ascii="Arabic Typesetting" w:hAnsi="Arabic Typesetting" w:cs="Traditional Arabic"/>
          <w:sz w:val="36"/>
          <w:szCs w:val="36"/>
          <w:rtl/>
        </w:rPr>
        <w:t xml:space="preserve">قوله تعالى : </w:t>
      </w:r>
      <w:r w:rsidR="00841F90" w:rsidRPr="00B83B45">
        <w:rPr>
          <w:rFonts w:ascii="QCF_BSML" w:eastAsiaTheme="minorHAnsi" w:hAnsi="QCF_BSML" w:cs="QCF_BSML"/>
          <w:color w:val="000000"/>
          <w:sz w:val="36"/>
          <w:szCs w:val="36"/>
          <w:rtl/>
        </w:rPr>
        <w:t xml:space="preserve">ﭽ </w:t>
      </w:r>
      <w:r w:rsidR="00841F90" w:rsidRPr="00B83B45">
        <w:rPr>
          <w:rFonts w:ascii="QCF_P287" w:eastAsiaTheme="minorHAnsi" w:hAnsi="QCF_P287" w:cs="QCF_P287"/>
          <w:color w:val="000000"/>
          <w:sz w:val="36"/>
          <w:szCs w:val="36"/>
          <w:rtl/>
        </w:rPr>
        <w:t xml:space="preserve">ﯥ  ﯦ     ﯧ  ﯨ  ﯩ  ﯪ  ﯫ  ﯬ  ﯭ  </w:t>
      </w:r>
      <w:r w:rsidR="00841F90" w:rsidRPr="00B83B45">
        <w:rPr>
          <w:rFonts w:ascii="QCF_BSML" w:eastAsiaTheme="minorHAnsi" w:hAnsi="QCF_BSML" w:cs="QCF_BSML"/>
          <w:color w:val="000000"/>
          <w:sz w:val="36"/>
          <w:szCs w:val="36"/>
          <w:rtl/>
        </w:rPr>
        <w:t>ﭼ</w:t>
      </w:r>
      <w:r w:rsidR="00425D68" w:rsidRPr="00425D68">
        <w:rPr>
          <w:rFonts w:ascii="Traditional Arabic" w:eastAsiaTheme="minorHAnsi" w:hAnsi="Traditional Arabic" w:cs="Traditional Arabic" w:hint="cs"/>
          <w:color w:val="000000"/>
          <w:sz w:val="36"/>
          <w:szCs w:val="36"/>
          <w:vertAlign w:val="superscript"/>
          <w:rtl/>
        </w:rPr>
        <w:t>(</w:t>
      </w:r>
      <w:r w:rsidR="00841F90" w:rsidRPr="00425D68">
        <w:rPr>
          <w:rStyle w:val="a4"/>
          <w:rFonts w:ascii="Traditional Arabic" w:eastAsiaTheme="minorHAnsi" w:hAnsi="Traditional Arabic" w:cs="Traditional Arabic"/>
          <w:color w:val="000000"/>
          <w:sz w:val="36"/>
          <w:szCs w:val="36"/>
          <w:rtl/>
        </w:rPr>
        <w:footnoteReference w:id="251"/>
      </w:r>
      <w:r w:rsidR="00425D68" w:rsidRPr="00425D68">
        <w:rPr>
          <w:rFonts w:ascii="Traditional Arabic" w:eastAsiaTheme="minorHAnsi" w:hAnsi="Traditional Arabic" w:cs="Traditional Arabic" w:hint="cs"/>
          <w:color w:val="000000"/>
          <w:sz w:val="36"/>
          <w:szCs w:val="36"/>
          <w:vertAlign w:val="superscript"/>
          <w:rtl/>
        </w:rPr>
        <w:t>)</w:t>
      </w:r>
      <w:r w:rsidR="00841F90" w:rsidRPr="00425D68">
        <w:rPr>
          <w:rFonts w:ascii="Traditional Arabic" w:eastAsiaTheme="minorHAnsi" w:hAnsi="Traditional Arabic" w:cs="Traditional Arabic"/>
          <w:color w:val="000000"/>
          <w:sz w:val="36"/>
          <w:szCs w:val="36"/>
          <w:vertAlign w:val="superscript"/>
          <w:rtl/>
        </w:rPr>
        <w:t xml:space="preserve"> </w:t>
      </w:r>
    </w:p>
    <w:p w:rsidR="0005038B" w:rsidRPr="00425D68" w:rsidRDefault="0005038B" w:rsidP="00425D68">
      <w:pPr>
        <w:jc w:val="both"/>
        <w:rPr>
          <w:rFonts w:ascii="Arabic Typesetting" w:hAnsi="Arabic Typesetting" w:cs="Traditional Arabic"/>
          <w:b/>
          <w:bCs/>
          <w:sz w:val="36"/>
          <w:szCs w:val="36"/>
          <w:rtl/>
        </w:rPr>
      </w:pPr>
      <w:r w:rsidRPr="00425D68">
        <w:rPr>
          <w:rFonts w:ascii="Arabic Typesetting" w:hAnsi="Arabic Typesetting" w:cs="Traditional Arabic" w:hint="cs"/>
          <w:b/>
          <w:bCs/>
          <w:sz w:val="36"/>
          <w:szCs w:val="36"/>
          <w:rtl/>
        </w:rPr>
        <w:t>الأقوال الواردة في هذه الآية :</w:t>
      </w:r>
    </w:p>
    <w:p w:rsidR="0005038B" w:rsidRPr="00B83B45" w:rsidRDefault="00264C35" w:rsidP="00425D6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841F90" w:rsidRPr="00B83B45">
        <w:rPr>
          <w:rFonts w:ascii="QCF_BSML" w:eastAsiaTheme="minorHAnsi" w:hAnsi="QCF_BSML" w:cs="QCF_BSML"/>
          <w:color w:val="000000"/>
          <w:sz w:val="36"/>
          <w:szCs w:val="36"/>
          <w:rtl/>
        </w:rPr>
        <w:t xml:space="preserve">ﭽ </w:t>
      </w:r>
      <w:r w:rsidR="00841F90" w:rsidRPr="00B83B45">
        <w:rPr>
          <w:rFonts w:ascii="QCF_P113" w:eastAsiaTheme="minorHAnsi" w:hAnsi="QCF_P113" w:cs="QCF_P113"/>
          <w:color w:val="000000"/>
          <w:sz w:val="36"/>
          <w:szCs w:val="36"/>
          <w:rtl/>
        </w:rPr>
        <w:t xml:space="preserve">ﮯ  ﮰ  ﮱ   ﯓ  ﯔ  ﯕ  ﯖ   ﯗ      </w:t>
      </w:r>
      <w:r w:rsidR="00841F90" w:rsidRPr="00B83B45">
        <w:rPr>
          <w:rFonts w:ascii="QCF_BSML" w:eastAsiaTheme="minorHAnsi" w:hAnsi="QCF_BSML" w:cs="QCF_BSML"/>
          <w:color w:val="000000"/>
          <w:sz w:val="36"/>
          <w:szCs w:val="36"/>
          <w:rtl/>
        </w:rPr>
        <w:t>ﭼ</w:t>
      </w:r>
      <w:r w:rsidR="00425D68" w:rsidRPr="00425D68">
        <w:rPr>
          <w:rFonts w:ascii="Traditional Arabic" w:eastAsiaTheme="minorHAnsi" w:hAnsi="Traditional Arabic" w:cs="Traditional Arabic"/>
          <w:color w:val="000000"/>
          <w:sz w:val="36"/>
          <w:szCs w:val="36"/>
          <w:vertAlign w:val="superscript"/>
          <w:rtl/>
        </w:rPr>
        <w:t>(</w:t>
      </w:r>
      <w:r w:rsidR="00841F90" w:rsidRPr="00425D68">
        <w:rPr>
          <w:rStyle w:val="a4"/>
          <w:rFonts w:ascii="Traditional Arabic" w:eastAsiaTheme="minorHAnsi" w:hAnsi="Traditional Arabic" w:cs="Traditional Arabic"/>
          <w:color w:val="000000"/>
          <w:sz w:val="36"/>
          <w:szCs w:val="36"/>
          <w:rtl/>
        </w:rPr>
        <w:footnoteReference w:id="252"/>
      </w:r>
      <w:r w:rsidR="00425D68" w:rsidRPr="00425D68">
        <w:rPr>
          <w:rFonts w:ascii="Traditional Arabic" w:eastAsiaTheme="minorHAnsi" w:hAnsi="Traditional Arabic" w:cs="Traditional Arabic"/>
          <w:color w:val="000000"/>
          <w:sz w:val="36"/>
          <w:szCs w:val="36"/>
          <w:vertAlign w:val="superscript"/>
          <w:rtl/>
        </w:rPr>
        <w:t>)</w:t>
      </w:r>
      <w:r w:rsidR="00841F90" w:rsidRPr="00425D68">
        <w:rPr>
          <w:rFonts w:ascii="Traditional Arabic" w:eastAsiaTheme="minorHAnsi" w:hAnsi="Traditional Arabic" w:cs="Traditional Arabic"/>
          <w:color w:val="000000"/>
          <w:sz w:val="36"/>
          <w:szCs w:val="36"/>
          <w:vertAlign w:val="superscript"/>
          <w:rtl/>
        </w:rPr>
        <w:t xml:space="preserve"> </w:t>
      </w:r>
    </w:p>
    <w:p w:rsidR="002B04C3" w:rsidRDefault="002130A3" w:rsidP="00C67B3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المفسرون</w:t>
      </w:r>
      <w:r w:rsidR="0005038B"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ومنهم</w:t>
      </w:r>
      <w:r w:rsidR="0005038B"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ابن جرير</w:t>
      </w:r>
      <w:r w:rsidR="00C67B34">
        <w:rPr>
          <w:rFonts w:ascii="Arabic Typesetting" w:hAnsi="Arabic Typesetting" w:cs="Traditional Arabic" w:hint="cs"/>
          <w:sz w:val="36"/>
          <w:szCs w:val="36"/>
          <w:rtl/>
        </w:rPr>
        <w:t>الطبري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53"/>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و</w:t>
      </w:r>
      <w:r w:rsidR="0005038B" w:rsidRPr="00B83B45">
        <w:rPr>
          <w:rFonts w:ascii="Arabic Typesetting" w:hAnsi="Arabic Typesetting" w:cs="Traditional Arabic"/>
          <w:sz w:val="36"/>
          <w:szCs w:val="36"/>
          <w:rtl/>
        </w:rPr>
        <w:t>البغوي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54"/>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والرازي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55"/>
      </w:r>
      <w:r w:rsidR="0005038B" w:rsidRPr="00B83B45">
        <w:rPr>
          <w:rFonts w:ascii="Arabic Typesetting" w:hAnsi="Arabic Typesetting" w:cs="Traditional Arabic" w:hint="cs"/>
          <w:sz w:val="36"/>
          <w:szCs w:val="36"/>
          <w:vertAlign w:val="superscript"/>
          <w:rtl/>
        </w:rPr>
        <w:t>)</w:t>
      </w:r>
      <w:r w:rsidR="00C67B34" w:rsidRPr="00B83B45">
        <w:rPr>
          <w:rFonts w:ascii="Arabic Typesetting" w:hAnsi="Arabic Typesetting" w:cs="Traditional Arabic" w:hint="cs"/>
          <w:sz w:val="36"/>
          <w:szCs w:val="36"/>
          <w:rtl/>
        </w:rPr>
        <w:t>وابن كثير</w:t>
      </w:r>
      <w:r w:rsidR="00C67B34" w:rsidRPr="00B83B45">
        <w:rPr>
          <w:rFonts w:ascii="Arabic Typesetting" w:hAnsi="Arabic Typesetting" w:cs="Traditional Arabic" w:hint="cs"/>
          <w:sz w:val="36"/>
          <w:szCs w:val="36"/>
          <w:vertAlign w:val="superscript"/>
          <w:rtl/>
        </w:rPr>
        <w:t>(</w:t>
      </w:r>
      <w:r w:rsidR="00C67B34" w:rsidRPr="00B83B45">
        <w:rPr>
          <w:rStyle w:val="a4"/>
          <w:rFonts w:ascii="Arabic Typesetting" w:hAnsi="Arabic Typesetting" w:cs="Traditional Arabic"/>
          <w:sz w:val="36"/>
          <w:szCs w:val="36"/>
          <w:rtl/>
        </w:rPr>
        <w:footnoteReference w:id="256"/>
      </w:r>
      <w:r w:rsidR="00C67B34" w:rsidRPr="00B83B45">
        <w:rPr>
          <w:rFonts w:ascii="Arabic Typesetting" w:hAnsi="Arabic Typesetting" w:cs="Traditional Arabic" w:hint="cs"/>
          <w:sz w:val="36"/>
          <w:szCs w:val="36"/>
          <w:vertAlign w:val="superscript"/>
          <w:rtl/>
        </w:rPr>
        <w:t>)</w:t>
      </w:r>
      <w:r w:rsidR="00C67B34" w:rsidRPr="00B83B45">
        <w:rPr>
          <w:rFonts w:ascii="Arabic Typesetting" w:hAnsi="Arabic Typesetting" w:cs="Traditional Arabic" w:hint="cs"/>
          <w:sz w:val="36"/>
          <w:szCs w:val="36"/>
          <w:rtl/>
        </w:rPr>
        <w:t xml:space="preserve">والألوسي </w:t>
      </w:r>
      <w:r w:rsidR="00C67B34" w:rsidRPr="00B83B45">
        <w:rPr>
          <w:rFonts w:ascii="Arabic Typesetting" w:hAnsi="Arabic Typesetting" w:cs="Traditional Arabic" w:hint="cs"/>
          <w:sz w:val="36"/>
          <w:szCs w:val="36"/>
          <w:vertAlign w:val="superscript"/>
          <w:rtl/>
        </w:rPr>
        <w:t>(</w:t>
      </w:r>
      <w:r w:rsidR="00C67B34" w:rsidRPr="00B83B45">
        <w:rPr>
          <w:rStyle w:val="a4"/>
          <w:rFonts w:ascii="Arabic Typesetting" w:hAnsi="Arabic Typesetting" w:cs="Traditional Arabic"/>
          <w:sz w:val="36"/>
          <w:szCs w:val="36"/>
          <w:rtl/>
        </w:rPr>
        <w:footnoteReference w:id="257"/>
      </w:r>
      <w:r w:rsidR="00C67B34" w:rsidRPr="00B83B45">
        <w:rPr>
          <w:rFonts w:ascii="Arabic Typesetting" w:hAnsi="Arabic Typesetting" w:cs="Traditional Arabic" w:hint="cs"/>
          <w:sz w:val="36"/>
          <w:szCs w:val="36"/>
          <w:vertAlign w:val="superscript"/>
          <w:rtl/>
        </w:rPr>
        <w:t>)</w:t>
      </w:r>
      <w:r w:rsidR="00C67B34" w:rsidRPr="00B83B45">
        <w:rPr>
          <w:rFonts w:ascii="Arabic Typesetting" w:hAnsi="Arabic Typesetting" w:cs="Traditional Arabic" w:hint="cs"/>
          <w:sz w:val="36"/>
          <w:szCs w:val="36"/>
          <w:rtl/>
        </w:rPr>
        <w:t xml:space="preserve">والشنقيطي </w:t>
      </w:r>
      <w:r w:rsidR="00C67B34" w:rsidRPr="00B83B45">
        <w:rPr>
          <w:rFonts w:ascii="Arabic Typesetting" w:hAnsi="Arabic Typesetting" w:cs="Traditional Arabic" w:hint="cs"/>
          <w:sz w:val="36"/>
          <w:szCs w:val="36"/>
          <w:vertAlign w:val="superscript"/>
          <w:rtl/>
        </w:rPr>
        <w:t>(</w:t>
      </w:r>
      <w:r w:rsidR="00C67B34" w:rsidRPr="00B83B45">
        <w:rPr>
          <w:rStyle w:val="a4"/>
          <w:rFonts w:ascii="Arabic Typesetting" w:hAnsi="Arabic Typesetting" w:cs="Traditional Arabic"/>
          <w:sz w:val="36"/>
          <w:szCs w:val="36"/>
          <w:rtl/>
        </w:rPr>
        <w:footnoteReference w:id="258"/>
      </w:r>
      <w:r w:rsidR="00C67B34"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على أن المراد بالوسيلة هنا هو القربة إلى الله تعالى بامتثال أوامره  واجتناب نواهيه على </w:t>
      </w:r>
      <w:r w:rsidR="0005038B" w:rsidRPr="00B83B45">
        <w:rPr>
          <w:rFonts w:ascii="Arabic Typesetting" w:hAnsi="Arabic Typesetting" w:cs="Traditional Arabic"/>
          <w:sz w:val="36"/>
          <w:szCs w:val="36"/>
          <w:rtl/>
        </w:rPr>
        <w:lastRenderedPageBreak/>
        <w:t>وفق ما جاء به محمد صلى الله عليه وسلم بإخلاص في ذلك لله تعالى</w:t>
      </w:r>
      <w:r w:rsidR="00F756C1">
        <w:rPr>
          <w:rFonts w:ascii="Arabic Typesetting" w:hAnsi="Arabic Typesetting" w:cs="Traditional Arabic"/>
          <w:sz w:val="36"/>
          <w:szCs w:val="36"/>
          <w:rtl/>
        </w:rPr>
        <w:t xml:space="preserve">  لأن هذا وحده هو الطريق الموصل</w:t>
      </w:r>
      <w:r w:rsidR="0005038B" w:rsidRPr="00B83B45">
        <w:rPr>
          <w:rFonts w:ascii="Arabic Typesetting" w:hAnsi="Arabic Typesetting" w:cs="Traditional Arabic"/>
          <w:sz w:val="36"/>
          <w:szCs w:val="36"/>
          <w:rtl/>
        </w:rPr>
        <w:t xml:space="preserve"> إلى رضى الله تعالى وني</w:t>
      </w:r>
      <w:r w:rsidR="00264C35">
        <w:rPr>
          <w:rFonts w:ascii="Arabic Typesetting" w:hAnsi="Arabic Typesetting" w:cs="Traditional Arabic"/>
          <w:sz w:val="36"/>
          <w:szCs w:val="36"/>
          <w:rtl/>
        </w:rPr>
        <w:t>ل ما عنده من خير الدنيا والآخرة</w:t>
      </w:r>
      <w:r w:rsidR="00264C35">
        <w:rPr>
          <w:rFonts w:ascii="Arabic Typesetting" w:hAnsi="Arabic Typesetting" w:cs="Traditional Arabic" w:hint="cs"/>
          <w:sz w:val="36"/>
          <w:szCs w:val="36"/>
          <w:rtl/>
        </w:rPr>
        <w:t xml:space="preserve"> </w:t>
      </w:r>
      <w:r w:rsidR="002B04C3">
        <w:rPr>
          <w:rFonts w:ascii="Arabic Typesetting" w:hAnsi="Arabic Typesetting" w:cs="Traditional Arabic" w:hint="cs"/>
          <w:sz w:val="36"/>
          <w:szCs w:val="36"/>
          <w:rtl/>
        </w:rPr>
        <w:t>.</w:t>
      </w:r>
    </w:p>
    <w:p w:rsidR="002B04C3" w:rsidRDefault="002B04C3" w:rsidP="00264C35">
      <w:pPr>
        <w:jc w:val="both"/>
        <w:rPr>
          <w:rFonts w:ascii="Arabic Typesetting" w:hAnsi="Arabic Typesetting" w:cs="Traditional Arabic"/>
          <w:sz w:val="36"/>
          <w:szCs w:val="36"/>
          <w:rtl/>
        </w:rPr>
      </w:pPr>
    </w:p>
    <w:p w:rsidR="00425D68" w:rsidRDefault="0005038B" w:rsidP="00264C35">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وقالت الصوفية</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59"/>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أن المراد بالوسيلة في الآية الشيخ الذي يكون له واسطة بينه وبين ربه</w:t>
      </w:r>
      <w:r w:rsidRPr="00B83B45">
        <w:rPr>
          <w:rFonts w:ascii="Arabic Typesetting" w:hAnsi="Arabic Typesetting" w:cs="Traditional Arabic" w:hint="cs"/>
          <w:sz w:val="36"/>
          <w:szCs w:val="36"/>
          <w:rtl/>
        </w:rPr>
        <w:t>.</w:t>
      </w:r>
    </w:p>
    <w:p w:rsidR="0005038B" w:rsidRPr="00B83B45" w:rsidRDefault="0005038B" w:rsidP="002B04C3">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وفسر بعض</w:t>
      </w:r>
      <w:r w:rsidRPr="00B83B45">
        <w:rPr>
          <w:rFonts w:ascii="Arabic Typesetting" w:hAnsi="Arabic Typesetting" w:cs="Traditional Arabic" w:hint="cs"/>
          <w:sz w:val="36"/>
          <w:szCs w:val="36"/>
          <w:rtl/>
        </w:rPr>
        <w:t xml:space="preserve"> الناس</w:t>
      </w:r>
      <w:r w:rsidRPr="00B83B45">
        <w:rPr>
          <w:rFonts w:ascii="Arabic Typesetting" w:hAnsi="Arabic Typesetting" w:cs="Traditional Arabic"/>
          <w:sz w:val="36"/>
          <w:szCs w:val="36"/>
          <w:rtl/>
        </w:rPr>
        <w:t xml:space="preserve"> الوسيلة بمنزلة في الجنة</w:t>
      </w:r>
      <w:r w:rsidR="002B04C3">
        <w:rPr>
          <w:rFonts w:ascii="Arabic Typesetting" w:hAnsi="Arabic Typesetting" w:cs="Traditional Arabic" w:hint="cs"/>
          <w:sz w:val="36"/>
          <w:szCs w:val="36"/>
          <w:vertAlign w:val="superscript"/>
          <w:rtl/>
        </w:rPr>
        <w:t xml:space="preserve"> </w:t>
      </w:r>
      <w:r w:rsidRPr="00B83B45">
        <w:rPr>
          <w:rFonts w:ascii="Arabic Typesetting" w:hAnsi="Arabic Typesetting" w:cs="Traditional Arabic" w:hint="cs"/>
          <w:sz w:val="36"/>
          <w:szCs w:val="36"/>
          <w:rtl/>
        </w:rPr>
        <w:t>.</w:t>
      </w:r>
    </w:p>
    <w:p w:rsidR="0005038B" w:rsidRPr="002B04C3" w:rsidRDefault="0005038B" w:rsidP="009D328C">
      <w:pPr>
        <w:jc w:val="both"/>
        <w:rPr>
          <w:rFonts w:ascii="Arabic Typesetting" w:hAnsi="Arabic Typesetting" w:cs="Traditional Arabic"/>
          <w:b/>
          <w:bCs/>
          <w:sz w:val="36"/>
          <w:szCs w:val="36"/>
          <w:rtl/>
        </w:rPr>
      </w:pPr>
      <w:r w:rsidRPr="002B04C3">
        <w:rPr>
          <w:rFonts w:ascii="Arabic Typesetting" w:hAnsi="Arabic Typesetting" w:cs="Traditional Arabic" w:hint="cs"/>
          <w:b/>
          <w:bCs/>
          <w:sz w:val="36"/>
          <w:szCs w:val="36"/>
          <w:rtl/>
        </w:rPr>
        <w:t>الدراسة :</w:t>
      </w:r>
    </w:p>
    <w:p w:rsidR="0005038B" w:rsidRPr="00B83B45" w:rsidRDefault="002130A3" w:rsidP="009D328C">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أصل الوسيلة : الطريق التي تقرب إلى الشيء ، وتوصل إليه وهي العمل الصالح بإجماع العلماء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60"/>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لأنه لا وسيلة إلى الله تعالى إلا با</w:t>
      </w:r>
      <w:r w:rsidR="009D328C">
        <w:rPr>
          <w:rFonts w:ascii="Arabic Typesetting" w:hAnsi="Arabic Typesetting" w:cs="Traditional Arabic"/>
          <w:sz w:val="36"/>
          <w:szCs w:val="36"/>
          <w:rtl/>
        </w:rPr>
        <w:t xml:space="preserve">تباع رسوله صلى الله عليه وسلم </w:t>
      </w:r>
      <w:r w:rsidR="0005038B" w:rsidRPr="00B83B45">
        <w:rPr>
          <w:rFonts w:ascii="Arabic Typesetting" w:hAnsi="Arabic Typesetting" w:cs="Traditional Arabic"/>
          <w:sz w:val="36"/>
          <w:szCs w:val="36"/>
          <w:rtl/>
        </w:rPr>
        <w:t>وعلى هذا فالآيات المبينة للمراد من الوسيلة كثيرة جداً كقوله تعالى :</w:t>
      </w:r>
      <w:r w:rsidR="004F3332" w:rsidRPr="00B83B45">
        <w:rPr>
          <w:rFonts w:ascii="QCF_BSML" w:eastAsiaTheme="minorHAnsi" w:hAnsi="QCF_BSML" w:cs="QCF_BSML"/>
          <w:color w:val="000000"/>
          <w:sz w:val="36"/>
          <w:szCs w:val="36"/>
          <w:rtl/>
        </w:rPr>
        <w:t xml:space="preserve"> ﭽ </w:t>
      </w:r>
      <w:r w:rsidR="004F3332" w:rsidRPr="00B83B45">
        <w:rPr>
          <w:rFonts w:ascii="QCF_P546" w:eastAsiaTheme="minorHAnsi" w:hAnsi="QCF_P546" w:cs="QCF_P546"/>
          <w:color w:val="000000"/>
          <w:sz w:val="36"/>
          <w:szCs w:val="36"/>
          <w:rtl/>
        </w:rPr>
        <w:t xml:space="preserve">  ﮠ  ﮡ  ﮢ  ﮣ  ﮤ   ﮥ    ﮦ  ﮧ</w:t>
      </w:r>
      <w:r w:rsidR="004F3332" w:rsidRPr="00B83B45">
        <w:rPr>
          <w:rFonts w:ascii="QCF_P546" w:eastAsiaTheme="minorHAnsi" w:hAnsi="QCF_P546" w:cs="QCF_P546"/>
          <w:color w:val="0000A5"/>
          <w:sz w:val="36"/>
          <w:szCs w:val="36"/>
          <w:rtl/>
        </w:rPr>
        <w:t>ﮨ</w:t>
      </w:r>
      <w:r w:rsidR="004F3332" w:rsidRPr="00B83B45">
        <w:rPr>
          <w:rFonts w:ascii="QCF_P546" w:eastAsiaTheme="minorHAnsi" w:hAnsi="QCF_P546" w:cs="QCF_P546"/>
          <w:color w:val="000000"/>
          <w:sz w:val="36"/>
          <w:szCs w:val="36"/>
          <w:rtl/>
        </w:rPr>
        <w:t xml:space="preserve">  </w:t>
      </w:r>
      <w:r w:rsidR="004F3332" w:rsidRPr="00B83B45">
        <w:rPr>
          <w:rFonts w:ascii="QCF_BSML" w:eastAsiaTheme="minorHAnsi" w:hAnsi="QCF_BSML" w:cs="QCF_BSML"/>
          <w:color w:val="000000"/>
          <w:sz w:val="36"/>
          <w:szCs w:val="36"/>
          <w:rtl/>
        </w:rPr>
        <w:t>ﭼ</w:t>
      </w:r>
      <w:r w:rsidR="009D328C" w:rsidRPr="009D328C">
        <w:rPr>
          <w:rFonts w:ascii="Traditional Arabic" w:eastAsiaTheme="minorHAnsi" w:hAnsi="Traditional Arabic" w:cs="Traditional Arabic" w:hint="cs"/>
          <w:color w:val="000000"/>
          <w:sz w:val="36"/>
          <w:szCs w:val="36"/>
          <w:vertAlign w:val="superscript"/>
          <w:rtl/>
        </w:rPr>
        <w:t>(</w:t>
      </w:r>
      <w:r w:rsidR="004F3332" w:rsidRPr="009D328C">
        <w:rPr>
          <w:rStyle w:val="a4"/>
          <w:rFonts w:ascii="Traditional Arabic" w:eastAsiaTheme="minorHAnsi" w:hAnsi="Traditional Arabic" w:cs="Traditional Arabic"/>
          <w:color w:val="000000"/>
          <w:sz w:val="36"/>
          <w:szCs w:val="36"/>
          <w:rtl/>
        </w:rPr>
        <w:footnoteReference w:id="261"/>
      </w:r>
      <w:r w:rsidR="009D328C" w:rsidRPr="009D328C">
        <w:rPr>
          <w:rFonts w:ascii="Traditional Arabic" w:eastAsiaTheme="minorHAnsi" w:hAnsi="Traditional Arabic" w:cs="Traditional Arabic" w:hint="cs"/>
          <w:color w:val="000000"/>
          <w:sz w:val="36"/>
          <w:szCs w:val="36"/>
          <w:vertAlign w:val="superscript"/>
          <w:rtl/>
        </w:rPr>
        <w:t>)</w:t>
      </w:r>
      <w:r w:rsidR="004F3332"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وكقوله :</w:t>
      </w:r>
      <w:r w:rsidR="004F3332" w:rsidRPr="00B83B45">
        <w:rPr>
          <w:rFonts w:ascii="QCF_BSML" w:eastAsiaTheme="minorHAnsi" w:hAnsi="QCF_BSML" w:cs="QCF_BSML"/>
          <w:color w:val="000000"/>
          <w:sz w:val="36"/>
          <w:szCs w:val="36"/>
          <w:rtl/>
        </w:rPr>
        <w:t xml:space="preserve"> ﭽ </w:t>
      </w:r>
      <w:r w:rsidR="009D328C">
        <w:rPr>
          <w:rFonts w:ascii="QCF_P054" w:eastAsiaTheme="minorHAnsi" w:hAnsi="QCF_P054" w:cs="QCF_P054"/>
          <w:color w:val="000000"/>
          <w:sz w:val="36"/>
          <w:szCs w:val="36"/>
          <w:rtl/>
        </w:rPr>
        <w:t xml:space="preserve">ﭮ  ﭯ  ﭰ         </w:t>
      </w:r>
      <w:r w:rsidR="004F3332" w:rsidRPr="00B83B45">
        <w:rPr>
          <w:rFonts w:ascii="QCF_P054" w:eastAsiaTheme="minorHAnsi" w:hAnsi="QCF_P054" w:cs="QCF_P054"/>
          <w:color w:val="000000"/>
          <w:sz w:val="36"/>
          <w:szCs w:val="36"/>
          <w:rtl/>
        </w:rPr>
        <w:t xml:space="preserve">   ﭱ  ﭲ   ﭳ  </w:t>
      </w:r>
      <w:r w:rsidR="004F3332" w:rsidRPr="00B83B45">
        <w:rPr>
          <w:rFonts w:ascii="QCF_BSML" w:eastAsiaTheme="minorHAnsi" w:hAnsi="QCF_BSML" w:cs="QCF_BSML"/>
          <w:color w:val="000000"/>
          <w:sz w:val="36"/>
          <w:szCs w:val="36"/>
          <w:rtl/>
        </w:rPr>
        <w:t>ﭼ</w:t>
      </w:r>
      <w:r w:rsidR="009D328C" w:rsidRPr="009D328C">
        <w:rPr>
          <w:rFonts w:ascii="Traditional Arabic" w:eastAsiaTheme="minorHAnsi" w:hAnsi="Traditional Arabic" w:cs="Traditional Arabic" w:hint="cs"/>
          <w:color w:val="000000"/>
          <w:sz w:val="36"/>
          <w:szCs w:val="36"/>
          <w:vertAlign w:val="superscript"/>
          <w:rtl/>
        </w:rPr>
        <w:t>(</w:t>
      </w:r>
      <w:r w:rsidR="004F3332" w:rsidRPr="009D328C">
        <w:rPr>
          <w:rStyle w:val="a4"/>
          <w:rFonts w:ascii="Traditional Arabic" w:eastAsiaTheme="minorHAnsi" w:hAnsi="Traditional Arabic" w:cs="Traditional Arabic"/>
          <w:color w:val="000000"/>
          <w:sz w:val="36"/>
          <w:szCs w:val="36"/>
          <w:rtl/>
        </w:rPr>
        <w:footnoteReference w:id="262"/>
      </w:r>
      <w:r w:rsidR="009D328C" w:rsidRPr="009D328C">
        <w:rPr>
          <w:rFonts w:ascii="Traditional Arabic" w:eastAsiaTheme="minorHAnsi" w:hAnsi="Traditional Arabic" w:cs="Traditional Arabic" w:hint="cs"/>
          <w:color w:val="000000"/>
          <w:sz w:val="36"/>
          <w:szCs w:val="36"/>
          <w:vertAlign w:val="superscript"/>
          <w:rtl/>
        </w:rPr>
        <w:t>)</w:t>
      </w:r>
      <w:r w:rsidR="004F3332" w:rsidRPr="009D328C">
        <w:rPr>
          <w:rFonts w:ascii="Arial" w:eastAsiaTheme="minorHAnsi" w:hAnsi="Arial" w:cs="Arial"/>
          <w:color w:val="000000"/>
          <w:sz w:val="36"/>
          <w:szCs w:val="36"/>
          <w:vertAlign w:val="superscript"/>
          <w:rtl/>
        </w:rPr>
        <w:t xml:space="preserve"> </w:t>
      </w:r>
      <w:r w:rsidR="0005038B" w:rsidRPr="00B83B45">
        <w:rPr>
          <w:rFonts w:ascii="Arabic Typesetting" w:hAnsi="Arabic Typesetting" w:cs="Traditional Arabic"/>
          <w:sz w:val="36"/>
          <w:szCs w:val="36"/>
          <w:rtl/>
        </w:rPr>
        <w:t>وقوله :</w:t>
      </w:r>
      <w:r w:rsidR="004F3332" w:rsidRPr="00B83B45">
        <w:rPr>
          <w:rFonts w:ascii="QCF_BSML" w:eastAsiaTheme="minorHAnsi" w:hAnsi="QCF_BSML" w:cs="QCF_BSML"/>
          <w:color w:val="000000"/>
          <w:sz w:val="36"/>
          <w:szCs w:val="36"/>
          <w:rtl/>
        </w:rPr>
        <w:t xml:space="preserve"> ﭽ </w:t>
      </w:r>
      <w:r w:rsidR="004F3332" w:rsidRPr="00B83B45">
        <w:rPr>
          <w:rFonts w:ascii="QCF_P357" w:eastAsiaTheme="minorHAnsi" w:hAnsi="QCF_P357" w:cs="QCF_P357"/>
          <w:color w:val="000000"/>
          <w:sz w:val="36"/>
          <w:szCs w:val="36"/>
          <w:rtl/>
        </w:rPr>
        <w:t>ﭑ  ﭒ  ﭓ  ﭔ  ﭕ</w:t>
      </w:r>
      <w:r w:rsidR="004F3332" w:rsidRPr="00B83B45">
        <w:rPr>
          <w:rFonts w:ascii="QCF_P357" w:eastAsiaTheme="minorHAnsi" w:hAnsi="QCF_P357" w:cs="QCF_P357"/>
          <w:color w:val="0000A5"/>
          <w:sz w:val="36"/>
          <w:szCs w:val="36"/>
          <w:rtl/>
        </w:rPr>
        <w:t>ﭖ</w:t>
      </w:r>
      <w:r w:rsidR="004F3332" w:rsidRPr="00B83B45">
        <w:rPr>
          <w:rFonts w:ascii="QCF_P357" w:eastAsiaTheme="minorHAnsi" w:hAnsi="QCF_P357" w:cs="QCF_P357"/>
          <w:color w:val="000000"/>
          <w:sz w:val="36"/>
          <w:szCs w:val="36"/>
          <w:rtl/>
        </w:rPr>
        <w:t xml:space="preserve">  </w:t>
      </w:r>
      <w:r w:rsidR="004F3332" w:rsidRPr="00B83B45">
        <w:rPr>
          <w:rFonts w:ascii="QCF_BSML" w:eastAsiaTheme="minorHAnsi" w:hAnsi="QCF_BSML" w:cs="QCF_BSML"/>
          <w:color w:val="000000"/>
          <w:sz w:val="36"/>
          <w:szCs w:val="36"/>
          <w:rtl/>
        </w:rPr>
        <w:t>ﭼ</w:t>
      </w:r>
      <w:r w:rsidR="009D328C" w:rsidRPr="009D328C">
        <w:rPr>
          <w:rFonts w:ascii="Traditional Arabic" w:eastAsiaTheme="minorHAnsi" w:hAnsi="Traditional Arabic" w:cs="Traditional Arabic" w:hint="cs"/>
          <w:color w:val="000000"/>
          <w:sz w:val="36"/>
          <w:szCs w:val="36"/>
          <w:vertAlign w:val="superscript"/>
          <w:rtl/>
        </w:rPr>
        <w:t>(</w:t>
      </w:r>
      <w:r w:rsidR="004F3332" w:rsidRPr="009D328C">
        <w:rPr>
          <w:rStyle w:val="a4"/>
          <w:rFonts w:ascii="Traditional Arabic" w:eastAsiaTheme="minorHAnsi" w:hAnsi="Traditional Arabic" w:cs="Traditional Arabic"/>
          <w:color w:val="000000"/>
          <w:sz w:val="36"/>
          <w:szCs w:val="36"/>
          <w:rtl/>
        </w:rPr>
        <w:footnoteReference w:id="263"/>
      </w:r>
      <w:r w:rsidR="009D328C" w:rsidRPr="009D328C">
        <w:rPr>
          <w:rFonts w:ascii="Traditional Arabic" w:eastAsiaTheme="minorHAnsi" w:hAnsi="Traditional Arabic" w:cs="Traditional Arabic" w:hint="cs"/>
          <w:color w:val="000000"/>
          <w:sz w:val="36"/>
          <w:szCs w:val="36"/>
          <w:vertAlign w:val="superscript"/>
          <w:rtl/>
        </w:rPr>
        <w:t>)</w:t>
      </w:r>
      <w:r w:rsidR="004F3332"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إلى غير ذلك من الآيات .</w:t>
      </w:r>
    </w:p>
    <w:p w:rsidR="0005038B" w:rsidRPr="00B83B45" w:rsidRDefault="0005038B" w:rsidP="009D328C">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وروي عن ابن عباس رضي الله عنهما أن المراد بالوسيلة الحاجة ، ولما سأله نافع الأزرق هل تعرف العرب ذلك؟ أنشد له بيت عنترة</w:t>
      </w:r>
      <w:r w:rsidRPr="00B83B45">
        <w:rPr>
          <w:rFonts w:ascii="Arabic Typesetting" w:hAnsi="Arabic Typesetting" w:cs="Traditional Arabic" w:hint="cs"/>
          <w:sz w:val="36"/>
          <w:szCs w:val="36"/>
          <w:rtl/>
        </w:rPr>
        <w:t xml:space="preserve"> العبسي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6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05038B" w:rsidRPr="00B83B45" w:rsidRDefault="0005038B" w:rsidP="009D328C">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إن الرجال لهم إليك وسيلة ... إن يأخذوك تكحلي وتخضَّبي</w:t>
      </w:r>
    </w:p>
    <w:p w:rsidR="0005038B" w:rsidRDefault="0005038B" w:rsidP="009D328C">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قال : يعني لهم إليك حاجة</w:t>
      </w:r>
    </w:p>
    <w:p w:rsidR="002B04C3" w:rsidRDefault="002B04C3" w:rsidP="009D328C">
      <w:pPr>
        <w:jc w:val="both"/>
        <w:rPr>
          <w:rFonts w:ascii="Arabic Typesetting" w:hAnsi="Arabic Typesetting" w:cs="Traditional Arabic"/>
          <w:sz w:val="36"/>
          <w:szCs w:val="36"/>
          <w:rtl/>
        </w:rPr>
      </w:pPr>
    </w:p>
    <w:p w:rsidR="002B04C3" w:rsidRDefault="002B04C3" w:rsidP="009D328C">
      <w:pPr>
        <w:jc w:val="both"/>
        <w:rPr>
          <w:rFonts w:ascii="Arabic Typesetting" w:hAnsi="Arabic Typesetting" w:cs="Traditional Arabic"/>
          <w:sz w:val="36"/>
          <w:szCs w:val="36"/>
          <w:rtl/>
        </w:rPr>
      </w:pPr>
    </w:p>
    <w:p w:rsidR="002B04C3" w:rsidRPr="00B83B45" w:rsidRDefault="002B04C3" w:rsidP="009D328C">
      <w:pPr>
        <w:jc w:val="both"/>
        <w:rPr>
          <w:rFonts w:ascii="Arabic Typesetting" w:hAnsi="Arabic Typesetting" w:cs="Traditional Arabic"/>
          <w:sz w:val="36"/>
          <w:szCs w:val="36"/>
          <w:rtl/>
        </w:rPr>
      </w:pPr>
    </w:p>
    <w:p w:rsidR="003A20F6" w:rsidRDefault="003A20F6" w:rsidP="009D328C">
      <w:pPr>
        <w:jc w:val="both"/>
        <w:rPr>
          <w:rFonts w:ascii="Arabic Typesetting" w:hAnsi="Arabic Typesetting" w:cs="Traditional Arabic"/>
          <w:sz w:val="36"/>
          <w:szCs w:val="36"/>
          <w:rtl/>
        </w:rPr>
      </w:pPr>
    </w:p>
    <w:p w:rsidR="003A20F6" w:rsidRDefault="003A20F6" w:rsidP="009D328C">
      <w:pPr>
        <w:jc w:val="both"/>
        <w:rPr>
          <w:rFonts w:ascii="Arabic Typesetting" w:hAnsi="Arabic Typesetting" w:cs="Traditional Arabic"/>
          <w:sz w:val="36"/>
          <w:szCs w:val="36"/>
          <w:rtl/>
        </w:rPr>
      </w:pPr>
    </w:p>
    <w:p w:rsidR="003A20F6" w:rsidRDefault="003A20F6" w:rsidP="009D328C">
      <w:pPr>
        <w:jc w:val="both"/>
        <w:rPr>
          <w:rFonts w:ascii="Arabic Typesetting" w:hAnsi="Arabic Typesetting" w:cs="Traditional Arabic"/>
          <w:sz w:val="36"/>
          <w:szCs w:val="36"/>
          <w:rtl/>
        </w:rPr>
      </w:pPr>
    </w:p>
    <w:p w:rsidR="0005038B" w:rsidRPr="00B83B45" w:rsidRDefault="0005038B" w:rsidP="009D328C">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w:t>
      </w:r>
      <w:r w:rsidRPr="00B83B45">
        <w:rPr>
          <w:rFonts w:ascii="Arabic Typesetting" w:hAnsi="Arabic Typesetting" w:cs="Traditional Arabic"/>
          <w:sz w:val="36"/>
          <w:szCs w:val="36"/>
          <w:rtl/>
        </w:rPr>
        <w:t>قال لبيد الشاعر</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65"/>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A7209E" w:rsidRPr="00B83B45" w:rsidRDefault="0005038B" w:rsidP="002B04C3">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أرى الناس لا يدرون ما قدر أمرهم ... ألاكل ذي لب إلى الله واسل</w:t>
      </w:r>
      <w:r w:rsidR="002B04C3">
        <w:rPr>
          <w:rFonts w:ascii="Arabic Typesetting" w:hAnsi="Arabic Typesetting" w:cs="Traditional Arabic" w:hint="cs"/>
          <w:sz w:val="36"/>
          <w:szCs w:val="36"/>
          <w:rtl/>
        </w:rPr>
        <w:t xml:space="preserve"> </w:t>
      </w:r>
      <w:r w:rsidR="009D328C">
        <w:rPr>
          <w:rFonts w:ascii="Arabic Typesetting" w:hAnsi="Arabic Typesetting" w:cs="Traditional Arabic"/>
          <w:sz w:val="36"/>
          <w:szCs w:val="36"/>
          <w:rtl/>
        </w:rPr>
        <w:t>أي</w:t>
      </w:r>
      <w:r w:rsidR="002B04C3">
        <w:rPr>
          <w:rFonts w:ascii="Arabic Typesetting" w:hAnsi="Arabic Typesetting" w:cs="Traditional Arabic" w:hint="cs"/>
          <w:sz w:val="36"/>
          <w:szCs w:val="36"/>
          <w:rtl/>
        </w:rPr>
        <w:t xml:space="preserve">: </w:t>
      </w:r>
      <w:r w:rsidR="009D328C">
        <w:rPr>
          <w:rFonts w:ascii="Arabic Typesetting" w:hAnsi="Arabic Typesetting" w:cs="Traditional Arabic"/>
          <w:sz w:val="36"/>
          <w:szCs w:val="36"/>
          <w:rtl/>
        </w:rPr>
        <w:t xml:space="preserve"> متوسل </w:t>
      </w:r>
      <w:r w:rsidRPr="00B83B45">
        <w:rPr>
          <w:rFonts w:ascii="Arabic Typesetting" w:hAnsi="Arabic Typesetting" w:cs="Traditional Arabic"/>
          <w:sz w:val="36"/>
          <w:szCs w:val="36"/>
          <w:rtl/>
        </w:rPr>
        <w:t xml:space="preserve">وعلى هذا القول الذي روي عن ابن عباس ، فالمعنى : </w:t>
      </w:r>
      <w:r w:rsidR="004F3332" w:rsidRPr="00B83B45">
        <w:rPr>
          <w:rFonts w:ascii="QCF_BSML" w:eastAsiaTheme="minorHAnsi" w:hAnsi="QCF_BSML" w:cs="QCF_BSML"/>
          <w:color w:val="000000"/>
          <w:sz w:val="36"/>
          <w:szCs w:val="36"/>
          <w:rtl/>
        </w:rPr>
        <w:t xml:space="preserve">ﭽ </w:t>
      </w:r>
      <w:r w:rsidR="004F3332" w:rsidRPr="00B83B45">
        <w:rPr>
          <w:rFonts w:ascii="QCF_P113" w:eastAsiaTheme="minorHAnsi" w:hAnsi="QCF_P113" w:cs="QCF_P113"/>
          <w:color w:val="000000"/>
          <w:sz w:val="36"/>
          <w:szCs w:val="36"/>
          <w:rtl/>
        </w:rPr>
        <w:t xml:space="preserve">ﯕ  ﯖ   ﯗ  </w:t>
      </w:r>
      <w:r w:rsidR="004F3332" w:rsidRPr="00B83B45">
        <w:rPr>
          <w:rFonts w:ascii="QCF_BSML" w:eastAsiaTheme="minorHAnsi" w:hAnsi="QCF_BSML" w:cs="QCF_BSML"/>
          <w:color w:val="000000"/>
          <w:sz w:val="36"/>
          <w:szCs w:val="36"/>
          <w:rtl/>
        </w:rPr>
        <w:t>ﭼ</w:t>
      </w:r>
      <w:r w:rsidR="009D328C" w:rsidRPr="009D328C">
        <w:rPr>
          <w:rFonts w:ascii="Traditional Arabic" w:eastAsiaTheme="minorHAnsi" w:hAnsi="Traditional Arabic" w:cs="Traditional Arabic" w:hint="cs"/>
          <w:color w:val="000000"/>
          <w:sz w:val="36"/>
          <w:szCs w:val="36"/>
          <w:vertAlign w:val="superscript"/>
          <w:rtl/>
        </w:rPr>
        <w:t>(</w:t>
      </w:r>
      <w:r w:rsidR="004F3332" w:rsidRPr="009D328C">
        <w:rPr>
          <w:rStyle w:val="a4"/>
          <w:rFonts w:ascii="Traditional Arabic" w:eastAsiaTheme="minorHAnsi" w:hAnsi="Traditional Arabic" w:cs="Traditional Arabic"/>
          <w:color w:val="000000"/>
          <w:sz w:val="36"/>
          <w:szCs w:val="36"/>
          <w:rtl/>
        </w:rPr>
        <w:footnoteReference w:id="266"/>
      </w:r>
      <w:r w:rsidR="009D328C" w:rsidRPr="009D328C">
        <w:rPr>
          <w:rFonts w:ascii="Traditional Arabic" w:eastAsiaTheme="minorHAnsi" w:hAnsi="Traditional Arabic" w:cs="Traditional Arabic" w:hint="cs"/>
          <w:color w:val="000000"/>
          <w:sz w:val="36"/>
          <w:szCs w:val="36"/>
          <w:vertAlign w:val="superscript"/>
          <w:rtl/>
        </w:rPr>
        <w:t>)</w:t>
      </w:r>
      <w:r w:rsidR="004F3332" w:rsidRPr="009D328C">
        <w:rPr>
          <w:rFonts w:ascii="Traditional Arabic" w:eastAsiaTheme="minorHAnsi" w:hAnsi="Traditional Arabic" w:cs="Traditional Arabic"/>
          <w:color w:val="000000"/>
          <w:sz w:val="36"/>
          <w:szCs w:val="36"/>
          <w:rtl/>
        </w:rPr>
        <w:t xml:space="preserve"> </w:t>
      </w:r>
      <w:r w:rsidRPr="00B83B45">
        <w:rPr>
          <w:rFonts w:ascii="Arabic Typesetting" w:hAnsi="Arabic Typesetting" w:cs="Traditional Arabic"/>
          <w:sz w:val="36"/>
          <w:szCs w:val="36"/>
          <w:rtl/>
        </w:rPr>
        <w:t>واطلبوا حاجتكم من الله ، لأنه</w:t>
      </w:r>
      <w:r w:rsidR="009D328C">
        <w:rPr>
          <w:rFonts w:ascii="Arabic Typesetting" w:hAnsi="Arabic Typesetting" w:cs="Traditional Arabic"/>
          <w:sz w:val="36"/>
          <w:szCs w:val="36"/>
          <w:rtl/>
        </w:rPr>
        <w:t xml:space="preserve"> وحده هو الذي يقدر على إعطائها</w:t>
      </w:r>
      <w:r w:rsidRPr="00B83B45">
        <w:rPr>
          <w:rFonts w:ascii="Arabic Typesetting" w:hAnsi="Arabic Typesetting" w:cs="Traditional Arabic"/>
          <w:sz w:val="36"/>
          <w:szCs w:val="36"/>
          <w:rtl/>
        </w:rPr>
        <w:t xml:space="preserve"> ومما يبين معنى هذا الوجه قوله تعالى :</w:t>
      </w:r>
      <w:r w:rsidR="00A7209E" w:rsidRPr="00B83B45">
        <w:rPr>
          <w:rFonts w:ascii="QCF_BSML" w:eastAsiaTheme="minorHAnsi" w:hAnsi="QCF_BSML" w:cs="QCF_BSML"/>
          <w:color w:val="000000"/>
          <w:sz w:val="36"/>
          <w:szCs w:val="36"/>
          <w:rtl/>
        </w:rPr>
        <w:t xml:space="preserve"> ﭽ </w:t>
      </w:r>
      <w:r w:rsidR="00A7209E" w:rsidRPr="00B83B45">
        <w:rPr>
          <w:rFonts w:ascii="QCF_P398" w:eastAsiaTheme="minorHAnsi" w:hAnsi="QCF_P398" w:cs="QCF_P398"/>
          <w:color w:val="0000A5"/>
          <w:sz w:val="36"/>
          <w:szCs w:val="36"/>
          <w:rtl/>
        </w:rPr>
        <w:t>ﭯ</w:t>
      </w:r>
      <w:r w:rsidR="00A7209E" w:rsidRPr="00B83B45">
        <w:rPr>
          <w:rFonts w:ascii="QCF_P398" w:eastAsiaTheme="minorHAnsi" w:hAnsi="QCF_P398" w:cs="QCF_P398"/>
          <w:color w:val="000000"/>
          <w:sz w:val="36"/>
          <w:szCs w:val="36"/>
          <w:rtl/>
        </w:rPr>
        <w:t xml:space="preserve">  ﭰ  ﭱ  ﭲ  ﭳ     ﭴ  ﭵ  ﭶ  ﭷ  ﭸ  ﭹ  ﭺ  ﭻ  ﭼ  ﭽ       ﭾ</w:t>
      </w:r>
      <w:r w:rsidR="00A7209E" w:rsidRPr="00B83B45">
        <w:rPr>
          <w:rFonts w:ascii="QCF_BSML" w:eastAsiaTheme="minorHAnsi" w:hAnsi="QCF_BSML" w:cs="QCF_BSML"/>
          <w:color w:val="000000"/>
          <w:sz w:val="36"/>
          <w:szCs w:val="36"/>
          <w:rtl/>
        </w:rPr>
        <w:t>ﭼ</w:t>
      </w:r>
      <w:r w:rsidR="009D328C" w:rsidRPr="009D328C">
        <w:rPr>
          <w:rFonts w:ascii="Traditional Arabic" w:eastAsiaTheme="minorHAnsi" w:hAnsi="Traditional Arabic" w:cs="Traditional Arabic" w:hint="cs"/>
          <w:color w:val="000000"/>
          <w:sz w:val="36"/>
          <w:szCs w:val="36"/>
          <w:vertAlign w:val="superscript"/>
          <w:rtl/>
        </w:rPr>
        <w:t>(</w:t>
      </w:r>
      <w:r w:rsidR="00A7209E" w:rsidRPr="009D328C">
        <w:rPr>
          <w:rStyle w:val="a4"/>
          <w:rFonts w:ascii="Arabic Typesetting" w:hAnsi="Arabic Typesetting" w:cs="Traditional Arabic"/>
          <w:sz w:val="36"/>
          <w:szCs w:val="36"/>
          <w:rtl/>
        </w:rPr>
        <w:footnoteReference w:id="267"/>
      </w:r>
      <w:r w:rsidR="009D328C" w:rsidRPr="009D328C">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وقوله :</w:t>
      </w:r>
      <w:r w:rsidR="00A7209E" w:rsidRPr="00B83B45">
        <w:rPr>
          <w:rFonts w:ascii="QCF_BSML" w:eastAsiaTheme="minorHAnsi" w:hAnsi="QCF_BSML" w:cs="QCF_BSML"/>
          <w:color w:val="000000"/>
          <w:sz w:val="36"/>
          <w:szCs w:val="36"/>
          <w:rtl/>
        </w:rPr>
        <w:t xml:space="preserve"> ﭽ </w:t>
      </w:r>
      <w:r w:rsidR="00A7209E" w:rsidRPr="00B83B45">
        <w:rPr>
          <w:rFonts w:ascii="QCF_P083" w:eastAsiaTheme="minorHAnsi" w:hAnsi="QCF_P083" w:cs="QCF_P083"/>
          <w:color w:val="000000"/>
          <w:sz w:val="36"/>
          <w:szCs w:val="36"/>
          <w:rtl/>
        </w:rPr>
        <w:t>ﯔ  ﯕ  ﯖ  ﯗ</w:t>
      </w:r>
      <w:r w:rsidR="00A7209E" w:rsidRPr="00B83B45">
        <w:rPr>
          <w:rFonts w:ascii="QCF_P083" w:eastAsiaTheme="minorHAnsi" w:hAnsi="QCF_P083" w:cs="QCF_P083"/>
          <w:color w:val="0000A5"/>
          <w:sz w:val="36"/>
          <w:szCs w:val="36"/>
          <w:rtl/>
        </w:rPr>
        <w:t>ﯘ</w:t>
      </w:r>
      <w:r w:rsidR="00A7209E" w:rsidRPr="00B83B45">
        <w:rPr>
          <w:rFonts w:ascii="QCF_P083" w:eastAsiaTheme="minorHAnsi" w:hAnsi="QCF_P083" w:cs="QCF_P083"/>
          <w:color w:val="000000"/>
          <w:sz w:val="36"/>
          <w:szCs w:val="36"/>
          <w:rtl/>
        </w:rPr>
        <w:t xml:space="preserve">  </w:t>
      </w:r>
      <w:r w:rsidR="00A7209E" w:rsidRPr="00B83B45">
        <w:rPr>
          <w:rFonts w:ascii="QCF_BSML" w:eastAsiaTheme="minorHAnsi" w:hAnsi="QCF_BSML" w:cs="QCF_BSML"/>
          <w:color w:val="000000"/>
          <w:sz w:val="36"/>
          <w:szCs w:val="36"/>
          <w:rtl/>
        </w:rPr>
        <w:t>ﭼ</w:t>
      </w:r>
      <w:r w:rsidR="009D328C" w:rsidRPr="009D328C">
        <w:rPr>
          <w:rFonts w:ascii="Traditional Arabic" w:eastAsiaTheme="minorHAnsi" w:hAnsi="Traditional Arabic" w:cs="Traditional Arabic" w:hint="cs"/>
          <w:color w:val="000000"/>
          <w:sz w:val="36"/>
          <w:szCs w:val="36"/>
          <w:vertAlign w:val="superscript"/>
          <w:rtl/>
        </w:rPr>
        <w:t>(</w:t>
      </w:r>
      <w:r w:rsidR="00A7209E" w:rsidRPr="009D328C">
        <w:rPr>
          <w:rStyle w:val="a4"/>
          <w:rFonts w:ascii="Traditional Arabic" w:eastAsiaTheme="minorHAnsi" w:hAnsi="Traditional Arabic" w:cs="Traditional Arabic"/>
          <w:color w:val="000000"/>
          <w:sz w:val="36"/>
          <w:szCs w:val="36"/>
          <w:rtl/>
        </w:rPr>
        <w:footnoteReference w:id="268"/>
      </w:r>
      <w:r w:rsidR="009D328C" w:rsidRPr="009D328C">
        <w:rPr>
          <w:rFonts w:ascii="Traditional Arabic" w:eastAsiaTheme="minorHAnsi" w:hAnsi="Traditional Arabic" w:cs="Traditional Arabic" w:hint="cs"/>
          <w:color w:val="000000"/>
          <w:sz w:val="36"/>
          <w:szCs w:val="36"/>
          <w:vertAlign w:val="superscript"/>
          <w:rtl/>
        </w:rPr>
        <w:t>)</w:t>
      </w:r>
      <w:r w:rsidR="00A7209E" w:rsidRPr="009D328C">
        <w:rPr>
          <w:rFonts w:ascii="Traditional Arabic" w:eastAsiaTheme="minorHAnsi" w:hAnsi="Traditional Arabic" w:cs="Traditional Arabic"/>
          <w:color w:val="000000"/>
          <w:sz w:val="36"/>
          <w:szCs w:val="36"/>
          <w:rtl/>
        </w:rPr>
        <w:t xml:space="preserve"> </w:t>
      </w:r>
    </w:p>
    <w:p w:rsidR="0005038B" w:rsidRPr="00B83B45" w:rsidRDefault="0005038B" w:rsidP="009D328C">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وفي الحديث « إذا سألت فسأل الله »</w:t>
      </w:r>
      <w:r w:rsidR="009D328C" w:rsidRPr="009D328C">
        <w:rPr>
          <w:rFonts w:ascii="Traditional Arabic" w:hAnsi="Traditional Arabic" w:cs="Traditional Arabic"/>
          <w:sz w:val="36"/>
          <w:szCs w:val="36"/>
          <w:vertAlign w:val="superscript"/>
        </w:rPr>
        <w:t>)</w:t>
      </w:r>
      <w:r w:rsidR="002130A3" w:rsidRPr="009D328C">
        <w:rPr>
          <w:rStyle w:val="a4"/>
          <w:rFonts w:ascii="Traditional Arabic" w:hAnsi="Traditional Arabic" w:cs="Traditional Arabic"/>
          <w:sz w:val="36"/>
          <w:szCs w:val="36"/>
          <w:rtl/>
        </w:rPr>
        <w:footnoteReference w:id="269"/>
      </w:r>
      <w:r w:rsidR="009D328C" w:rsidRPr="009D328C">
        <w:rPr>
          <w:rFonts w:ascii="Traditional Arabic" w:hAnsi="Traditional Arabic" w:cs="Traditional Arabic"/>
          <w:sz w:val="36"/>
          <w:szCs w:val="36"/>
          <w:vertAlign w:val="superscript"/>
        </w:rPr>
        <w:t>(</w:t>
      </w:r>
      <w:r w:rsidRPr="00B83B45">
        <w:rPr>
          <w:rFonts w:ascii="Arabic Typesetting" w:hAnsi="Arabic Typesetting" w:cs="Traditional Arabic"/>
          <w:sz w:val="36"/>
          <w:szCs w:val="36"/>
          <w:rtl/>
        </w:rPr>
        <w:t xml:space="preserve"> .</w:t>
      </w:r>
    </w:p>
    <w:p w:rsidR="0005038B" w:rsidRPr="003A20F6" w:rsidRDefault="0005038B" w:rsidP="003A20F6">
      <w:pPr>
        <w:jc w:val="both"/>
        <w:rPr>
          <w:rFonts w:ascii="Arial" w:eastAsiaTheme="minorHAnsi" w:hAnsi="Arial" w:cs="Arial"/>
          <w:color w:val="000000"/>
          <w:sz w:val="36"/>
          <w:szCs w:val="36"/>
          <w:rtl/>
        </w:rPr>
      </w:pPr>
      <w:r w:rsidRPr="00B83B45">
        <w:rPr>
          <w:rFonts w:ascii="Arabic Typesetting" w:hAnsi="Arabic Typesetting" w:cs="Traditional Arabic" w:hint="cs"/>
          <w:sz w:val="36"/>
          <w:szCs w:val="36"/>
          <w:rtl/>
        </w:rPr>
        <w:t xml:space="preserve">والجواب على المتصوفة الذين قالوا </w:t>
      </w:r>
      <w:r w:rsidRPr="00B83B45">
        <w:rPr>
          <w:rFonts w:ascii="Arabic Typesetting" w:hAnsi="Arabic Typesetting" w:cs="Traditional Arabic"/>
          <w:sz w:val="36"/>
          <w:szCs w:val="36"/>
          <w:rtl/>
        </w:rPr>
        <w:t xml:space="preserve">من أن المراد بالوسيلة في الآية الشيخ الذي يكون له واسطة بينه وبين ربه </w:t>
      </w:r>
      <w:r w:rsidRPr="00B83B45">
        <w:rPr>
          <w:rFonts w:ascii="Arabic Typesetting" w:hAnsi="Arabic Typesetting" w:cs="Traditional Arabic" w:hint="cs"/>
          <w:sz w:val="36"/>
          <w:szCs w:val="36"/>
          <w:rtl/>
        </w:rPr>
        <w:t xml:space="preserve">هو أن هذا </w:t>
      </w:r>
      <w:r w:rsidRPr="00B83B45">
        <w:rPr>
          <w:rFonts w:ascii="Arabic Typesetting" w:hAnsi="Arabic Typesetting" w:cs="Traditional Arabic"/>
          <w:sz w:val="36"/>
          <w:szCs w:val="36"/>
          <w:rtl/>
        </w:rPr>
        <w:t xml:space="preserve">تخبط في الجهل والعمى وضلال مبين وتلاعب بكتاب الله تعالى ، واتخاذ الوسائط من دون الله من أصول كفر الكفار ، كما صرح به تعالى في قوله </w:t>
      </w:r>
      <w:r w:rsidRPr="00B83B45">
        <w:rPr>
          <w:rFonts w:ascii="Arabic Typesetting" w:hAnsi="Arabic Typesetting" w:cs="Traditional Arabic"/>
          <w:sz w:val="36"/>
          <w:szCs w:val="36"/>
          <w:rtl/>
        </w:rPr>
        <w:lastRenderedPageBreak/>
        <w:t>عنهم :</w:t>
      </w:r>
      <w:r w:rsidR="00A7209E" w:rsidRPr="00B83B45">
        <w:rPr>
          <w:rFonts w:ascii="QCF_BSML" w:eastAsiaTheme="minorHAnsi" w:hAnsi="QCF_BSML" w:cs="QCF_BSML"/>
          <w:color w:val="000000"/>
          <w:sz w:val="36"/>
          <w:szCs w:val="36"/>
          <w:rtl/>
        </w:rPr>
        <w:t xml:space="preserve"> ﭽ </w:t>
      </w:r>
      <w:r w:rsidR="00A7209E" w:rsidRPr="00B83B45">
        <w:rPr>
          <w:rFonts w:ascii="QCF_P458" w:eastAsiaTheme="minorHAnsi" w:hAnsi="QCF_P458" w:cs="QCF_P458"/>
          <w:color w:val="000000"/>
          <w:sz w:val="36"/>
          <w:szCs w:val="36"/>
          <w:rtl/>
        </w:rPr>
        <w:t xml:space="preserve">ﮆ ﮐ  ﮑ  ﮒ  ﮓ   ﮔ     ﮕ  ﮖ </w:t>
      </w:r>
      <w:r w:rsidR="00A7209E" w:rsidRPr="00B83B45">
        <w:rPr>
          <w:rFonts w:ascii="QCF_BSML" w:eastAsiaTheme="minorHAnsi" w:hAnsi="QCF_BSML" w:cs="QCF_BSML"/>
          <w:color w:val="000000"/>
          <w:sz w:val="36"/>
          <w:szCs w:val="36"/>
          <w:rtl/>
        </w:rPr>
        <w:t>ﭼ</w:t>
      </w:r>
      <w:r w:rsidR="009D328C" w:rsidRPr="009D328C">
        <w:rPr>
          <w:rFonts w:ascii="Traditional Arabic" w:eastAsiaTheme="minorHAnsi" w:hAnsi="Traditional Arabic" w:cs="Traditional Arabic" w:hint="cs"/>
          <w:color w:val="000000"/>
          <w:sz w:val="36"/>
          <w:szCs w:val="36"/>
          <w:vertAlign w:val="superscript"/>
          <w:rtl/>
        </w:rPr>
        <w:t>(</w:t>
      </w:r>
      <w:r w:rsidR="00A7209E" w:rsidRPr="009D328C">
        <w:rPr>
          <w:rStyle w:val="a4"/>
          <w:rFonts w:ascii="Traditional Arabic" w:eastAsiaTheme="minorHAnsi" w:hAnsi="Traditional Arabic" w:cs="Traditional Arabic"/>
          <w:color w:val="000000"/>
          <w:sz w:val="36"/>
          <w:szCs w:val="36"/>
          <w:rtl/>
        </w:rPr>
        <w:footnoteReference w:id="270"/>
      </w:r>
      <w:r w:rsidR="009D328C" w:rsidRPr="009D328C">
        <w:rPr>
          <w:rFonts w:ascii="Traditional Arabic" w:eastAsiaTheme="minorHAnsi" w:hAnsi="Traditional Arabic" w:cs="Traditional Arabic" w:hint="cs"/>
          <w:color w:val="000000"/>
          <w:sz w:val="36"/>
          <w:szCs w:val="36"/>
          <w:vertAlign w:val="superscript"/>
          <w:rtl/>
        </w:rPr>
        <w:t>)</w:t>
      </w:r>
      <w:r w:rsidR="00A7209E"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وقوله : </w:t>
      </w:r>
      <w:r w:rsidR="00A7209E" w:rsidRPr="00B83B45">
        <w:rPr>
          <w:rFonts w:ascii="QCF_BSML" w:eastAsiaTheme="minorHAnsi" w:hAnsi="QCF_BSML" w:cs="QCF_BSML"/>
          <w:color w:val="000000"/>
          <w:sz w:val="36"/>
          <w:szCs w:val="36"/>
          <w:rtl/>
        </w:rPr>
        <w:t xml:space="preserve">ﭽ </w:t>
      </w:r>
      <w:r w:rsidR="00A7209E" w:rsidRPr="00B83B45">
        <w:rPr>
          <w:rFonts w:ascii="QCF_P210" w:eastAsiaTheme="minorHAnsi" w:hAnsi="QCF_P210" w:cs="QCF_P210"/>
          <w:color w:val="000000"/>
          <w:sz w:val="36"/>
          <w:szCs w:val="36"/>
          <w:rtl/>
        </w:rPr>
        <w:t>ﮫ  ﮬ  ﮭ   ﮮ  ﮯ</w:t>
      </w:r>
      <w:r w:rsidR="00A7209E" w:rsidRPr="00B83B45">
        <w:rPr>
          <w:rFonts w:ascii="QCF_P210" w:eastAsiaTheme="minorHAnsi" w:hAnsi="QCF_P210" w:cs="QCF_P210"/>
          <w:color w:val="0000A5"/>
          <w:sz w:val="36"/>
          <w:szCs w:val="36"/>
          <w:rtl/>
        </w:rPr>
        <w:t>ﮰ</w:t>
      </w:r>
      <w:r w:rsidR="00A7209E" w:rsidRPr="00B83B45">
        <w:rPr>
          <w:rFonts w:ascii="QCF_P210" w:eastAsiaTheme="minorHAnsi" w:hAnsi="QCF_P210" w:cs="QCF_P210"/>
          <w:color w:val="000000"/>
          <w:sz w:val="36"/>
          <w:szCs w:val="36"/>
          <w:rtl/>
        </w:rPr>
        <w:t xml:space="preserve">  ﮱ  ﯓ  ﯔ  ﯕ  ﯖ  ﯗ  ﯘ  ﯙ  ﯚ     ﯛ  ﯜ</w:t>
      </w:r>
      <w:r w:rsidR="00A7209E" w:rsidRPr="00B83B45">
        <w:rPr>
          <w:rFonts w:ascii="QCF_P210" w:eastAsiaTheme="minorHAnsi" w:hAnsi="QCF_P210" w:cs="QCF_P210"/>
          <w:color w:val="0000A5"/>
          <w:sz w:val="36"/>
          <w:szCs w:val="36"/>
          <w:rtl/>
        </w:rPr>
        <w:t>ﯝ</w:t>
      </w:r>
      <w:r w:rsidR="00A7209E" w:rsidRPr="00B83B45">
        <w:rPr>
          <w:rFonts w:ascii="QCF_P210" w:eastAsiaTheme="minorHAnsi" w:hAnsi="QCF_P210" w:cs="QCF_P210"/>
          <w:color w:val="000000"/>
          <w:sz w:val="36"/>
          <w:szCs w:val="36"/>
          <w:rtl/>
        </w:rPr>
        <w:t xml:space="preserve">  ﯞ  ﯟ  ﯠ  ﯡ    </w:t>
      </w:r>
      <w:r w:rsidR="00A7209E" w:rsidRPr="00B83B45">
        <w:rPr>
          <w:rFonts w:ascii="QCF_BSML" w:eastAsiaTheme="minorHAnsi" w:hAnsi="QCF_BSML" w:cs="QCF_BSML"/>
          <w:color w:val="000000"/>
          <w:sz w:val="36"/>
          <w:szCs w:val="36"/>
          <w:rtl/>
        </w:rPr>
        <w:t>ﭼ</w:t>
      </w:r>
      <w:r w:rsidR="009D328C" w:rsidRPr="0050113D">
        <w:rPr>
          <w:rFonts w:ascii="Traditional Arabic" w:eastAsiaTheme="minorHAnsi" w:hAnsi="Traditional Arabic" w:cs="Traditional Arabic" w:hint="cs"/>
          <w:color w:val="000000"/>
          <w:sz w:val="36"/>
          <w:szCs w:val="36"/>
          <w:vertAlign w:val="superscript"/>
          <w:rtl/>
        </w:rPr>
        <w:t>(</w:t>
      </w:r>
      <w:r w:rsidR="00A7209E" w:rsidRPr="0050113D">
        <w:rPr>
          <w:rStyle w:val="a4"/>
          <w:rFonts w:ascii="Traditional Arabic" w:eastAsiaTheme="minorHAnsi" w:hAnsi="Traditional Arabic" w:cs="Traditional Arabic"/>
          <w:color w:val="000000"/>
          <w:sz w:val="36"/>
          <w:szCs w:val="36"/>
          <w:rtl/>
        </w:rPr>
        <w:footnoteReference w:id="271"/>
      </w:r>
      <w:r w:rsidR="009D328C" w:rsidRPr="0050113D">
        <w:rPr>
          <w:rFonts w:ascii="Traditional Arabic" w:eastAsiaTheme="minorHAnsi" w:hAnsi="Traditional Arabic" w:cs="Traditional Arabic" w:hint="cs"/>
          <w:color w:val="000000"/>
          <w:sz w:val="36"/>
          <w:szCs w:val="36"/>
          <w:vertAlign w:val="superscript"/>
          <w:rtl/>
        </w:rPr>
        <w:t>)</w:t>
      </w:r>
      <w:r w:rsidR="00A7209E"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فيجب على كل مكلف أن يعلم أن الطريق الموصل إلى رضى الله وجنته ورحمته هي اتباع رسوله صلى الله عليه وسلم ، ومن حاد عن ذلك فقد ضل سواء ال</w:t>
      </w:r>
      <w:r w:rsidRPr="00B83B45">
        <w:rPr>
          <w:rFonts w:ascii="Arabic Typesetting" w:hAnsi="Arabic Typesetting" w:cs="Traditional Arabic" w:hint="cs"/>
          <w:sz w:val="36"/>
          <w:szCs w:val="36"/>
          <w:rtl/>
        </w:rPr>
        <w:t>سبيل</w:t>
      </w:r>
      <w:r w:rsidRPr="00B83B45">
        <w:rPr>
          <w:sz w:val="36"/>
          <w:szCs w:val="36"/>
          <w:rtl/>
        </w:rPr>
        <w:t xml:space="preserve"> </w:t>
      </w:r>
      <w:r w:rsidRPr="00B83B45">
        <w:rPr>
          <w:rFonts w:ascii="Arabic Typesetting" w:hAnsi="Arabic Typesetting" w:cs="Traditional Arabic" w:hint="cs"/>
          <w:sz w:val="36"/>
          <w:szCs w:val="36"/>
          <w:rtl/>
        </w:rPr>
        <w:t>قال تعالى</w:t>
      </w:r>
      <w:r w:rsidR="00A7209E" w:rsidRPr="00B83B45">
        <w:rPr>
          <w:rFonts w:ascii="Arabic Typesetting" w:hAnsi="Arabic Typesetting" w:cs="Traditional Arabic" w:hint="cs"/>
          <w:sz w:val="36"/>
          <w:szCs w:val="36"/>
          <w:rtl/>
        </w:rPr>
        <w:t>:</w:t>
      </w:r>
      <w:r w:rsidR="00A7209E" w:rsidRPr="00B83B45">
        <w:rPr>
          <w:rFonts w:ascii="QCF_BSML" w:eastAsiaTheme="minorHAnsi" w:hAnsi="QCF_BSML" w:cs="QCF_BSML"/>
          <w:color w:val="000000"/>
          <w:sz w:val="36"/>
          <w:szCs w:val="36"/>
          <w:rtl/>
        </w:rPr>
        <w:t xml:space="preserve"> ﭽ </w:t>
      </w:r>
      <w:r w:rsidR="00A7209E" w:rsidRPr="00B83B45">
        <w:rPr>
          <w:rFonts w:ascii="QCF_P098" w:eastAsiaTheme="minorHAnsi" w:hAnsi="QCF_P098" w:cs="QCF_P098"/>
          <w:color w:val="000000"/>
          <w:sz w:val="36"/>
          <w:szCs w:val="36"/>
          <w:rtl/>
        </w:rPr>
        <w:t>ﭩ  ﭪ       ﭫ  ﭬ  ﭭ  ﭮ</w:t>
      </w:r>
      <w:r w:rsidR="00A7209E" w:rsidRPr="00B83B45">
        <w:rPr>
          <w:rFonts w:ascii="QCF_P098" w:eastAsiaTheme="minorHAnsi" w:hAnsi="QCF_P098" w:cs="QCF_P098"/>
          <w:color w:val="0000A5"/>
          <w:sz w:val="36"/>
          <w:szCs w:val="36"/>
          <w:rtl/>
        </w:rPr>
        <w:t>ﭯ</w:t>
      </w:r>
      <w:r w:rsidR="00A7209E" w:rsidRPr="00B83B45">
        <w:rPr>
          <w:rFonts w:ascii="QCF_P098" w:eastAsiaTheme="minorHAnsi" w:hAnsi="QCF_P098" w:cs="QCF_P098"/>
          <w:color w:val="000000"/>
          <w:sz w:val="36"/>
          <w:szCs w:val="36"/>
          <w:rtl/>
        </w:rPr>
        <w:t xml:space="preserve">  ﭰ  ﭱ  ﭲ  ﭳ  ﭴ   </w:t>
      </w:r>
      <w:r w:rsidR="00A7209E" w:rsidRPr="00B83B45">
        <w:rPr>
          <w:rFonts w:ascii="QCF_BSML" w:eastAsiaTheme="minorHAnsi" w:hAnsi="QCF_BSML" w:cs="QCF_BSML"/>
          <w:color w:val="000000"/>
          <w:sz w:val="36"/>
          <w:szCs w:val="36"/>
          <w:rtl/>
        </w:rPr>
        <w:t>ﭼ</w:t>
      </w:r>
      <w:r w:rsidR="00A7209E" w:rsidRPr="00B83B45">
        <w:rPr>
          <w:rFonts w:ascii="Arial" w:eastAsiaTheme="minorHAnsi" w:hAnsi="Arial" w:cs="Arial"/>
          <w:color w:val="000000"/>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72"/>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B83B45" w:rsidRDefault="0005038B" w:rsidP="0050113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والجواب على من زعم أنها منزلة في الجنة </w:t>
      </w:r>
      <w:r w:rsidRPr="00B83B45">
        <w:rPr>
          <w:rFonts w:ascii="Arabic Typesetting" w:hAnsi="Arabic Typesetting" w:cs="Traditional Arabic"/>
          <w:sz w:val="36"/>
          <w:szCs w:val="36"/>
          <w:rtl/>
        </w:rPr>
        <w:t xml:space="preserve">، وكونها بهذا المعنى غير ظاهر لاختصاصها بالأنبياء عليهم الصلاة والسلام بناءاً على ما رواه مسلم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73"/>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وغيره « إنها منزلة في الجنة جعلها الله تعالى لعبد من عباده وأرجو أن أكون أنا فاسألوا لي الوسيلة » وكون الطلب هنا للنبي صلى الله عليه وسلم مما لا يكاد يذهب إليه ذهن سليم ، وعليه يمتنع تعلق الظرف بها كما لا يخفى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7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2130A3" w:rsidRPr="00B83B45" w:rsidRDefault="0005038B" w:rsidP="0050113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والذي يترجح عندي والعلم عند الله تعالى هو قول جمهور العلماء حيث يعضده الدليل وهومن تفسير القرآن بالقرآن وهو أصح طريق في التفسير </w:t>
      </w:r>
    </w:p>
    <w:p w:rsidR="002130A3" w:rsidRPr="00CA0CB9" w:rsidRDefault="00381ADE" w:rsidP="0050113D">
      <w:pPr>
        <w:jc w:val="both"/>
        <w:rPr>
          <w:rFonts w:ascii="Arabic Typesetting" w:hAnsi="Arabic Typesetting" w:cs="Traditional Arabic"/>
          <w:b/>
          <w:bCs/>
          <w:sz w:val="36"/>
          <w:szCs w:val="36"/>
          <w:rtl/>
        </w:rPr>
      </w:pPr>
      <w:r w:rsidRPr="00CA0CB9">
        <w:rPr>
          <w:rFonts w:ascii="Arabic Typesetting" w:hAnsi="Arabic Typesetting" w:cs="Traditional Arabic" w:hint="cs"/>
          <w:b/>
          <w:bCs/>
          <w:sz w:val="36"/>
          <w:szCs w:val="36"/>
          <w:rtl/>
        </w:rPr>
        <w:t>وجه البيان والارتباط:</w:t>
      </w:r>
    </w:p>
    <w:p w:rsidR="0005038B" w:rsidRPr="00B83B45" w:rsidRDefault="002130A3" w:rsidP="0050113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 xml:space="preserve">   </w:t>
      </w:r>
      <w:r w:rsidR="0050113D">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آية المائدة </w:t>
      </w:r>
      <w:r w:rsidRPr="00B83B45">
        <w:rPr>
          <w:rFonts w:ascii="Arabic Typesetting" w:hAnsi="Arabic Typesetting" w:cs="Traditional Arabic" w:hint="cs"/>
          <w:sz w:val="36"/>
          <w:szCs w:val="36"/>
          <w:rtl/>
        </w:rPr>
        <w:t xml:space="preserve">السابقة جاءت </w:t>
      </w:r>
      <w:r w:rsidR="0005038B" w:rsidRPr="00B83B45">
        <w:rPr>
          <w:rFonts w:ascii="Arabic Typesetting" w:hAnsi="Arabic Typesetting" w:cs="Traditional Arabic" w:hint="cs"/>
          <w:sz w:val="36"/>
          <w:szCs w:val="36"/>
          <w:rtl/>
        </w:rPr>
        <w:t>مجملة بينتها آية الإسراء</w:t>
      </w:r>
      <w:r w:rsidRPr="00B83B45">
        <w:rPr>
          <w:rFonts w:ascii="Arabic Typesetting" w:hAnsi="Arabic Typesetting" w:cs="Traditional Arabic" w:hint="cs"/>
          <w:sz w:val="36"/>
          <w:szCs w:val="36"/>
          <w:rtl/>
        </w:rPr>
        <w:t xml:space="preserve"> كما مضى وهذا وجه صحيح في تفسير القرآن بالقرآن</w:t>
      </w:r>
      <w:r w:rsidR="0005038B" w:rsidRPr="00B83B45">
        <w:rPr>
          <w:rFonts w:ascii="Arabic Typesetting" w:hAnsi="Arabic Typesetting" w:cs="Traditional Arabic" w:hint="cs"/>
          <w:sz w:val="36"/>
          <w:szCs w:val="36"/>
          <w:rtl/>
        </w:rPr>
        <w:t xml:space="preserve"> والله أعلم .</w:t>
      </w: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E0652" w:rsidRDefault="000E0652" w:rsidP="009850F5">
      <w:pPr>
        <w:rPr>
          <w:rFonts w:ascii="Arabic Typesetting" w:hAnsi="Arabic Typesetting" w:cs="Traditional Arabic"/>
          <w:b/>
          <w:bCs/>
          <w:sz w:val="36"/>
          <w:szCs w:val="36"/>
          <w:rtl/>
        </w:rPr>
      </w:pPr>
    </w:p>
    <w:p w:rsidR="000E0652" w:rsidRPr="00B83B45" w:rsidRDefault="000E0652" w:rsidP="009850F5">
      <w:pPr>
        <w:rPr>
          <w:rFonts w:ascii="Arabic Typesetting" w:hAnsi="Arabic Typesetting" w:cs="Traditional Arabic"/>
          <w:b/>
          <w:bCs/>
          <w:sz w:val="36"/>
          <w:szCs w:val="36"/>
          <w:rtl/>
        </w:rPr>
      </w:pPr>
    </w:p>
    <w:p w:rsidR="0095614F" w:rsidRDefault="0095614F"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المبحث السادس عشر :</w:t>
      </w:r>
    </w:p>
    <w:p w:rsidR="00A7209E" w:rsidRPr="00B83B45" w:rsidRDefault="0005038B" w:rsidP="001B4871">
      <w:pPr>
        <w:jc w:val="both"/>
        <w:rPr>
          <w:rFonts w:ascii="Traditional Arabic" w:hAnsi="Traditional Arabic" w:cs="Traditional Arabic"/>
          <w:sz w:val="36"/>
          <w:szCs w:val="36"/>
          <w:rtl/>
        </w:rPr>
      </w:pPr>
      <w:r w:rsidRPr="00B83B45">
        <w:rPr>
          <w:rFonts w:ascii="Arabic Typesetting" w:hAnsi="Arabic Typesetting" w:cs="Traditional Arabic" w:hint="cs"/>
          <w:sz w:val="36"/>
          <w:szCs w:val="36"/>
          <w:rtl/>
        </w:rPr>
        <w:t>الآية المفسَّرة قوله</w:t>
      </w:r>
      <w:r w:rsidR="00A7209E" w:rsidRPr="00B83B45">
        <w:rPr>
          <w:rFonts w:ascii="Arabic Typesetting" w:hAnsi="Arabic Typesetting" w:cs="Traditional Arabic" w:hint="cs"/>
          <w:sz w:val="36"/>
          <w:szCs w:val="36"/>
          <w:rtl/>
        </w:rPr>
        <w:t>:</w:t>
      </w:r>
      <w:r w:rsidR="00A7209E" w:rsidRPr="00B83B45">
        <w:rPr>
          <w:rFonts w:ascii="QCF_BSML" w:eastAsiaTheme="minorHAnsi" w:hAnsi="QCF_BSML" w:cs="QCF_BSML"/>
          <w:color w:val="000000"/>
          <w:sz w:val="36"/>
          <w:szCs w:val="36"/>
          <w:rtl/>
        </w:rPr>
        <w:t xml:space="preserve"> ﭽ </w:t>
      </w:r>
      <w:r w:rsidR="00A7209E" w:rsidRPr="00B83B45">
        <w:rPr>
          <w:rFonts w:ascii="QCF_P114" w:eastAsiaTheme="minorHAnsi" w:hAnsi="QCF_P114" w:cs="QCF_P114"/>
          <w:color w:val="000000"/>
          <w:sz w:val="36"/>
          <w:szCs w:val="36"/>
          <w:rtl/>
        </w:rPr>
        <w:t>ﭑ  ﭒ  ﭓ  ﭔ  ﭕ   ﭖ  ﭗ  ﭘ    ﭙ</w:t>
      </w:r>
      <w:r w:rsidR="00A7209E" w:rsidRPr="00B83B45">
        <w:rPr>
          <w:rFonts w:ascii="QCF_P114" w:eastAsiaTheme="minorHAnsi" w:hAnsi="QCF_P114" w:cs="QCF_P114"/>
          <w:color w:val="0000A5"/>
          <w:sz w:val="36"/>
          <w:szCs w:val="36"/>
          <w:rtl/>
        </w:rPr>
        <w:t>ﭚ</w:t>
      </w:r>
      <w:r w:rsidR="00A7209E" w:rsidRPr="00B83B45">
        <w:rPr>
          <w:rFonts w:ascii="QCF_P114" w:eastAsiaTheme="minorHAnsi" w:hAnsi="QCF_P114" w:cs="QCF_P114"/>
          <w:color w:val="000000"/>
          <w:sz w:val="36"/>
          <w:szCs w:val="36"/>
          <w:rtl/>
        </w:rPr>
        <w:t xml:space="preserve">   ﭛ   ﭜ  ﭝ    </w:t>
      </w:r>
      <w:r w:rsidR="00A7209E" w:rsidRPr="00B83B45">
        <w:rPr>
          <w:rFonts w:ascii="QCF_BSML" w:eastAsiaTheme="minorHAnsi" w:hAnsi="QCF_BSML" w:cs="QCF_BSML"/>
          <w:color w:val="000000"/>
          <w:sz w:val="36"/>
          <w:szCs w:val="36"/>
          <w:rtl/>
        </w:rPr>
        <w:t>ﭼ</w:t>
      </w:r>
      <w:r w:rsidR="0050113D" w:rsidRPr="0050113D">
        <w:rPr>
          <w:rFonts w:ascii="Traditional Arabic" w:eastAsiaTheme="minorHAnsi" w:hAnsi="Traditional Arabic" w:cs="Traditional Arabic" w:hint="cs"/>
          <w:color w:val="000000"/>
          <w:sz w:val="36"/>
          <w:szCs w:val="36"/>
          <w:vertAlign w:val="superscript"/>
          <w:rtl/>
        </w:rPr>
        <w:t>(</w:t>
      </w:r>
      <w:r w:rsidR="00A7209E" w:rsidRPr="0050113D">
        <w:rPr>
          <w:rStyle w:val="a4"/>
          <w:rFonts w:ascii="Traditional Arabic" w:eastAsiaTheme="minorHAnsi" w:hAnsi="Traditional Arabic" w:cs="Traditional Arabic"/>
          <w:color w:val="000000"/>
          <w:sz w:val="36"/>
          <w:szCs w:val="36"/>
          <w:rtl/>
        </w:rPr>
        <w:footnoteReference w:id="275"/>
      </w:r>
      <w:r w:rsidR="0050113D" w:rsidRPr="0050113D">
        <w:rPr>
          <w:rFonts w:ascii="Traditional Arabic" w:eastAsiaTheme="minorHAnsi" w:hAnsi="Traditional Arabic" w:cs="Traditional Arabic" w:hint="cs"/>
          <w:color w:val="000000"/>
          <w:sz w:val="36"/>
          <w:szCs w:val="36"/>
          <w:vertAlign w:val="superscript"/>
          <w:rtl/>
        </w:rPr>
        <w:t>)</w:t>
      </w:r>
      <w:r w:rsidR="00A7209E" w:rsidRPr="00B83B45">
        <w:rPr>
          <w:rFonts w:ascii="Arial" w:eastAsiaTheme="minorHAnsi" w:hAnsi="Arial" w:cs="Arial"/>
          <w:color w:val="000000"/>
          <w:sz w:val="36"/>
          <w:szCs w:val="36"/>
          <w:rtl/>
        </w:rPr>
        <w:t xml:space="preserve"> </w:t>
      </w:r>
    </w:p>
    <w:p w:rsidR="0005038B" w:rsidRPr="00B83B45" w:rsidRDefault="00A7209E" w:rsidP="001B487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الآية المفسِّرة</w:t>
      </w:r>
      <w:r w:rsidRPr="00B83B45">
        <w:rPr>
          <w:rFonts w:ascii="Arabic Typesetting" w:hAnsi="Arabic Typesetting" w:cs="Traditional Arabic" w:hint="cs"/>
          <w:sz w:val="36"/>
          <w:szCs w:val="36"/>
          <w:rtl/>
        </w:rPr>
        <w:t>:</w:t>
      </w:r>
      <w:r w:rsidRPr="00B83B45">
        <w:rPr>
          <w:rFonts w:ascii="QCF_BSML" w:eastAsiaTheme="minorHAnsi" w:hAnsi="QCF_BSML" w:cs="QCF_BSML"/>
          <w:color w:val="000000"/>
          <w:sz w:val="36"/>
          <w:szCs w:val="36"/>
          <w:rtl/>
        </w:rPr>
        <w:t xml:space="preserve"> ﭽ </w:t>
      </w:r>
      <w:r w:rsidRPr="00B83B45">
        <w:rPr>
          <w:rFonts w:ascii="QCF_P113" w:eastAsiaTheme="minorHAnsi" w:hAnsi="QCF_P113" w:cs="QCF_P113"/>
          <w:color w:val="000000"/>
          <w:sz w:val="36"/>
          <w:szCs w:val="36"/>
          <w:rtl/>
        </w:rPr>
        <w:t>ﯞ  ﯟ  ﯠ  ﯡ  ﯢ   ﯣ    ﯤ  ﯥ  ﯦ  ﯧ  ﯨ  ﯩ  ﯪ  ﯫ  ﯬ   ﯭ  ﯮ   ﯯ  ﯰ  ﯱ  ﯲ</w:t>
      </w:r>
      <w:r w:rsidRPr="00B83B45">
        <w:rPr>
          <w:rFonts w:ascii="QCF_P113" w:eastAsiaTheme="minorHAnsi" w:hAnsi="QCF_P113" w:cs="QCF_P113"/>
          <w:color w:val="0000A5"/>
          <w:sz w:val="36"/>
          <w:szCs w:val="36"/>
          <w:rtl/>
        </w:rPr>
        <w:t>ﯳ</w:t>
      </w:r>
      <w:r w:rsidRPr="00B83B45">
        <w:rPr>
          <w:rFonts w:ascii="QCF_P113" w:eastAsiaTheme="minorHAnsi" w:hAnsi="QCF_P113" w:cs="QCF_P113"/>
          <w:color w:val="000000"/>
          <w:sz w:val="36"/>
          <w:szCs w:val="36"/>
          <w:rtl/>
        </w:rPr>
        <w:t xml:space="preserve">  ﯴ  ﯵ  ﯶ     </w:t>
      </w:r>
      <w:r w:rsidRPr="00B83B45">
        <w:rPr>
          <w:rFonts w:ascii="QCF_BSML" w:eastAsiaTheme="minorHAnsi" w:hAnsi="QCF_BSML" w:cs="QCF_BSML"/>
          <w:color w:val="000000"/>
          <w:sz w:val="36"/>
          <w:szCs w:val="36"/>
          <w:rtl/>
        </w:rPr>
        <w:t>ﭼ</w:t>
      </w:r>
      <w:r w:rsidR="0050113D" w:rsidRPr="0050113D">
        <w:rPr>
          <w:rFonts w:ascii="Traditional Arabic" w:eastAsiaTheme="minorHAnsi" w:hAnsi="Traditional Arabic" w:cs="Traditional Arabic" w:hint="cs"/>
          <w:color w:val="000000"/>
          <w:sz w:val="36"/>
          <w:szCs w:val="36"/>
          <w:vertAlign w:val="superscript"/>
          <w:rtl/>
        </w:rPr>
        <w:t>(</w:t>
      </w:r>
      <w:r w:rsidRPr="0050113D">
        <w:rPr>
          <w:rStyle w:val="a4"/>
          <w:rFonts w:ascii="Traditional Arabic" w:eastAsiaTheme="minorHAnsi" w:hAnsi="Traditional Arabic" w:cs="Traditional Arabic"/>
          <w:color w:val="000000"/>
          <w:sz w:val="36"/>
          <w:szCs w:val="36"/>
          <w:rtl/>
        </w:rPr>
        <w:footnoteReference w:id="276"/>
      </w:r>
      <w:r w:rsidR="0050113D" w:rsidRPr="0050113D">
        <w:rPr>
          <w:rFonts w:ascii="Traditional Arabic" w:eastAsiaTheme="minorHAnsi" w:hAnsi="Traditional Arabic" w:cs="Traditional Arabic" w:hint="cs"/>
          <w:color w:val="000000"/>
          <w:sz w:val="36"/>
          <w:szCs w:val="36"/>
          <w:vertAlign w:val="superscript"/>
          <w:rtl/>
        </w:rPr>
        <w:t>)</w:t>
      </w:r>
      <w:r w:rsidRPr="00B83B45">
        <w:rPr>
          <w:rFonts w:ascii="Arial" w:eastAsiaTheme="minorHAnsi" w:hAnsi="Arial" w:cs="Arial"/>
          <w:color w:val="000000"/>
          <w:sz w:val="36"/>
          <w:szCs w:val="36"/>
          <w:rtl/>
        </w:rPr>
        <w:t xml:space="preserve"> </w:t>
      </w:r>
    </w:p>
    <w:p w:rsidR="0005038B" w:rsidRPr="0050113D" w:rsidRDefault="0005038B" w:rsidP="001B4871">
      <w:pPr>
        <w:jc w:val="both"/>
        <w:rPr>
          <w:rFonts w:ascii="Arabic Typesetting" w:hAnsi="Arabic Typesetting" w:cs="Traditional Arabic"/>
          <w:b/>
          <w:bCs/>
          <w:sz w:val="36"/>
          <w:szCs w:val="36"/>
          <w:rtl/>
        </w:rPr>
      </w:pPr>
      <w:r w:rsidRPr="0050113D">
        <w:rPr>
          <w:rFonts w:ascii="Arabic Typesetting" w:hAnsi="Arabic Typesetting" w:cs="Traditional Arabic" w:hint="cs"/>
          <w:b/>
          <w:bCs/>
          <w:sz w:val="36"/>
          <w:szCs w:val="36"/>
          <w:rtl/>
        </w:rPr>
        <w:t>الأقوال الواردة في تفسير الآية :</w:t>
      </w:r>
    </w:p>
    <w:p w:rsidR="0005038B" w:rsidRPr="00B83B45" w:rsidRDefault="00CA0CB9" w:rsidP="00AA2FFF">
      <w:pPr>
        <w:jc w:val="both"/>
        <w:rPr>
          <w:rFonts w:ascii="Traditional Arabic" w:hAnsi="Traditional Arabic" w:cs="Traditional Arabic"/>
          <w:sz w:val="36"/>
          <w:szCs w:val="36"/>
          <w:rtl/>
        </w:rPr>
      </w:pPr>
      <w:r>
        <w:rPr>
          <w:rFonts w:ascii="Arabic Typesetting" w:hAnsi="Arabic Typesetting" w:cs="Traditional Arabic" w:hint="cs"/>
          <w:sz w:val="36"/>
          <w:szCs w:val="36"/>
          <w:rtl/>
        </w:rPr>
        <w:t xml:space="preserve">       </w:t>
      </w:r>
      <w:r w:rsidR="00AA2FFF">
        <w:rPr>
          <w:rFonts w:ascii="Arabic Typesetting" w:hAnsi="Arabic Typesetting" w:cs="Traditional Arabic" w:hint="cs"/>
          <w:sz w:val="36"/>
          <w:szCs w:val="36"/>
          <w:rtl/>
        </w:rPr>
        <w:t>قال بعض الصحابة ومنهم</w:t>
      </w:r>
      <w:r w:rsidR="0005038B" w:rsidRPr="00B83B45">
        <w:rPr>
          <w:rFonts w:ascii="Arabic Typesetting" w:hAnsi="Arabic Typesetting" w:cs="Traditional Arabic" w:hint="cs"/>
          <w:sz w:val="36"/>
          <w:szCs w:val="36"/>
          <w:rtl/>
        </w:rPr>
        <w:t xml:space="preserve"> ابن عباس وجابر بن عبدالله وطلق بن حبيب</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77"/>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رضي الله عنهم</w:t>
      </w:r>
      <w:r w:rsidR="00AA2FFF">
        <w:rPr>
          <w:rFonts w:ascii="Arabic Typesetting" w:hAnsi="Arabic Typesetting" w:cs="Traditional Arabic" w:hint="cs"/>
          <w:sz w:val="36"/>
          <w:szCs w:val="36"/>
          <w:rtl/>
        </w:rPr>
        <w:t xml:space="preserve"> ومن المفسرين </w:t>
      </w:r>
      <w:r w:rsidR="0005038B" w:rsidRPr="00B83B45">
        <w:rPr>
          <w:rFonts w:ascii="Arabic Typesetting" w:hAnsi="Arabic Typesetting" w:cs="Traditional Arabic" w:hint="cs"/>
          <w:sz w:val="36"/>
          <w:szCs w:val="36"/>
          <w:rtl/>
        </w:rPr>
        <w:t>الطبري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78"/>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وابن كثير</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79"/>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والسيوطي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80"/>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والألوسي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81"/>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والشوكاني</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82"/>
      </w:r>
      <w:r w:rsidR="0005038B" w:rsidRPr="00B83B45">
        <w:rPr>
          <w:rFonts w:ascii="Arabic Typesetting" w:hAnsi="Arabic Typesetting" w:cs="Traditional Arabic" w:hint="cs"/>
          <w:sz w:val="36"/>
          <w:szCs w:val="36"/>
          <w:vertAlign w:val="superscript"/>
          <w:rtl/>
        </w:rPr>
        <w:t>)</w:t>
      </w:r>
      <w:r w:rsidR="00AA2FFF">
        <w:rPr>
          <w:rFonts w:ascii="Arabic Typesetting" w:hAnsi="Arabic Typesetting" w:cs="Traditional Arabic" w:hint="cs"/>
          <w:sz w:val="36"/>
          <w:szCs w:val="36"/>
          <w:vertAlign w:val="superscript"/>
          <w:rtl/>
        </w:rPr>
        <w:t xml:space="preserve"> </w:t>
      </w:r>
      <w:r w:rsidR="0005038B" w:rsidRPr="00B83B45">
        <w:rPr>
          <w:rFonts w:ascii="Arabic Typesetting" w:hAnsi="Arabic Typesetting" w:cs="Traditional Arabic" w:hint="cs"/>
          <w:sz w:val="36"/>
          <w:szCs w:val="36"/>
          <w:rtl/>
        </w:rPr>
        <w:t>على أن</w:t>
      </w:r>
      <w:r w:rsidR="00627EC2" w:rsidRPr="00B83B45">
        <w:rPr>
          <w:rFonts w:ascii="Arabic Typesetting" w:hAnsi="Arabic Typesetting" w:cs="Traditional Arabic" w:hint="cs"/>
          <w:sz w:val="36"/>
          <w:szCs w:val="36"/>
          <w:rtl/>
        </w:rPr>
        <w:t xml:space="preserve"> </w:t>
      </w:r>
      <w:r w:rsidR="00627EC2" w:rsidRPr="00B83B45">
        <w:rPr>
          <w:rFonts w:ascii="Arabic Typesetting" w:hAnsi="Arabic Typesetting" w:cs="Traditional Arabic" w:hint="cs"/>
          <w:sz w:val="36"/>
          <w:szCs w:val="36"/>
          <w:rtl/>
        </w:rPr>
        <w:lastRenderedPageBreak/>
        <w:t>قوله</w:t>
      </w:r>
      <w:r w:rsidR="00D94D7F" w:rsidRPr="00B83B45">
        <w:rPr>
          <w:rFonts w:ascii="Arabic Typesetting" w:hAnsi="Arabic Typesetting" w:cs="Traditional Arabic" w:hint="cs"/>
          <w:sz w:val="36"/>
          <w:szCs w:val="36"/>
          <w:rtl/>
        </w:rPr>
        <w:t xml:space="preserve"> تعالى</w:t>
      </w:r>
      <w:r w:rsidR="00A7209E" w:rsidRPr="00B83B45">
        <w:rPr>
          <w:rFonts w:ascii="Arabic Typesetting" w:hAnsi="Arabic Typesetting" w:cs="Traditional Arabic" w:hint="cs"/>
          <w:sz w:val="36"/>
          <w:szCs w:val="36"/>
          <w:rtl/>
        </w:rPr>
        <w:t>:</w:t>
      </w:r>
      <w:r w:rsidR="00A7209E" w:rsidRPr="00B83B45">
        <w:rPr>
          <w:rFonts w:ascii="QCF_BSML" w:eastAsiaTheme="minorHAnsi" w:hAnsi="QCF_BSML" w:cs="QCF_BSML"/>
          <w:color w:val="000000"/>
          <w:sz w:val="36"/>
          <w:szCs w:val="36"/>
          <w:rtl/>
        </w:rPr>
        <w:t xml:space="preserve"> ﭽ </w:t>
      </w:r>
      <w:r w:rsidR="00A7209E" w:rsidRPr="00B83B45">
        <w:rPr>
          <w:rFonts w:ascii="QCF_P114" w:eastAsiaTheme="minorHAnsi" w:hAnsi="QCF_P114" w:cs="QCF_P114"/>
          <w:color w:val="000000"/>
          <w:sz w:val="36"/>
          <w:szCs w:val="36"/>
          <w:rtl/>
        </w:rPr>
        <w:t>ﭑ  ﭒ  ﭓ  ﭔ  ﭕ   ﭖ  ﭗ  ﭘ    ﭙ</w:t>
      </w:r>
      <w:r w:rsidR="00A7209E" w:rsidRPr="00B83B45">
        <w:rPr>
          <w:rFonts w:ascii="QCF_P114" w:eastAsiaTheme="minorHAnsi" w:hAnsi="QCF_P114" w:cs="QCF_P114"/>
          <w:color w:val="0000A5"/>
          <w:sz w:val="36"/>
          <w:szCs w:val="36"/>
          <w:rtl/>
        </w:rPr>
        <w:t>ﭚ</w:t>
      </w:r>
      <w:r w:rsidR="00AA2FFF">
        <w:rPr>
          <w:rFonts w:ascii="QCF_P114" w:eastAsiaTheme="minorHAnsi" w:hAnsi="QCF_P114" w:cs="QCF_P114" w:hint="cs"/>
          <w:color w:val="0000A5"/>
          <w:sz w:val="36"/>
          <w:szCs w:val="36"/>
          <w:rtl/>
        </w:rPr>
        <w:t xml:space="preserve"> </w:t>
      </w:r>
      <w:r w:rsidR="00A7209E" w:rsidRPr="00B83B45">
        <w:rPr>
          <w:rFonts w:ascii="QCF_P114" w:eastAsiaTheme="minorHAnsi" w:hAnsi="QCF_P114" w:cs="QCF_P114"/>
          <w:color w:val="000000"/>
          <w:sz w:val="36"/>
          <w:szCs w:val="36"/>
          <w:rtl/>
        </w:rPr>
        <w:t xml:space="preserve">   ﭛ   ﭜ</w:t>
      </w:r>
      <w:r w:rsidR="001B4871">
        <w:rPr>
          <w:rFonts w:ascii="QCF_P114" w:eastAsiaTheme="minorHAnsi" w:hAnsi="QCF_P114" w:cs="QCF_P114" w:hint="cs"/>
          <w:color w:val="000000"/>
          <w:sz w:val="36"/>
          <w:szCs w:val="36"/>
          <w:rtl/>
        </w:rPr>
        <w:t xml:space="preserve">                           </w:t>
      </w:r>
      <w:r w:rsidR="00A7209E" w:rsidRPr="00B83B45">
        <w:rPr>
          <w:rFonts w:ascii="QCF_P114" w:eastAsiaTheme="minorHAnsi" w:hAnsi="QCF_P114" w:cs="QCF_P114"/>
          <w:color w:val="000000"/>
          <w:sz w:val="36"/>
          <w:szCs w:val="36"/>
          <w:rtl/>
        </w:rPr>
        <w:t xml:space="preserve">  ﭝ    </w:t>
      </w:r>
      <w:r w:rsidR="00A7209E" w:rsidRPr="00B83B45">
        <w:rPr>
          <w:rFonts w:ascii="QCF_BSML" w:eastAsiaTheme="minorHAnsi" w:hAnsi="QCF_BSML" w:cs="QCF_BSML"/>
          <w:color w:val="000000"/>
          <w:sz w:val="36"/>
          <w:szCs w:val="36"/>
          <w:rtl/>
        </w:rPr>
        <w:t>ﭼ</w:t>
      </w:r>
      <w:r w:rsidR="0050113D" w:rsidRPr="0050113D">
        <w:rPr>
          <w:rFonts w:ascii="Traditional Arabic" w:eastAsiaTheme="minorHAnsi" w:hAnsi="Traditional Arabic" w:cs="Traditional Arabic" w:hint="cs"/>
          <w:color w:val="000000"/>
          <w:sz w:val="36"/>
          <w:szCs w:val="36"/>
          <w:vertAlign w:val="superscript"/>
          <w:rtl/>
        </w:rPr>
        <w:t>(</w:t>
      </w:r>
      <w:r w:rsidR="00A7209E" w:rsidRPr="0050113D">
        <w:rPr>
          <w:rStyle w:val="a4"/>
          <w:rFonts w:ascii="Traditional Arabic" w:eastAsiaTheme="minorHAnsi" w:hAnsi="Traditional Arabic" w:cs="Traditional Arabic"/>
          <w:color w:val="000000"/>
          <w:sz w:val="36"/>
          <w:szCs w:val="36"/>
          <w:rtl/>
        </w:rPr>
        <w:footnoteReference w:id="283"/>
      </w:r>
      <w:r w:rsidR="0050113D" w:rsidRPr="0050113D">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hint="cs"/>
          <w:sz w:val="36"/>
          <w:szCs w:val="36"/>
          <w:rtl/>
        </w:rPr>
        <w:t>في الكفار ولا تشم</w:t>
      </w:r>
      <w:r w:rsidR="0005038B" w:rsidRPr="00B83B45">
        <w:rPr>
          <w:rFonts w:ascii="Arabic Typesetting" w:hAnsi="Arabic Typesetting" w:cs="Traditional Arabic" w:hint="eastAsia"/>
          <w:sz w:val="36"/>
          <w:szCs w:val="36"/>
          <w:rtl/>
        </w:rPr>
        <w:t>ل</w:t>
      </w:r>
      <w:r w:rsidR="0005038B" w:rsidRPr="00B83B45">
        <w:rPr>
          <w:rFonts w:ascii="Arabic Typesetting" w:hAnsi="Arabic Typesetting" w:cs="Traditional Arabic" w:hint="cs"/>
          <w:sz w:val="36"/>
          <w:szCs w:val="36"/>
          <w:rtl/>
        </w:rPr>
        <w:t xml:space="preserve"> عصاة الموحدين .</w:t>
      </w:r>
    </w:p>
    <w:p w:rsidR="00A7209E" w:rsidRPr="00B83B45" w:rsidRDefault="0005038B" w:rsidP="0095614F">
      <w:pPr>
        <w:jc w:val="both"/>
        <w:rPr>
          <w:rFonts w:ascii="Traditional Arabic" w:hAnsi="Traditional Arabic" w:cs="Traditional Arabic"/>
          <w:sz w:val="36"/>
          <w:szCs w:val="36"/>
          <w:rtl/>
        </w:rPr>
      </w:pPr>
      <w:r w:rsidRPr="00B83B45">
        <w:rPr>
          <w:rFonts w:ascii="Arabic Typesetting" w:hAnsi="Arabic Typesetting" w:cs="Traditional Arabic" w:hint="cs"/>
          <w:sz w:val="36"/>
          <w:szCs w:val="36"/>
          <w:rtl/>
        </w:rPr>
        <w:t xml:space="preserve">واستدلوا بسباق الآية </w:t>
      </w:r>
      <w:r w:rsidR="00AA2FFF">
        <w:rPr>
          <w:rFonts w:ascii="Arabic Typesetting" w:hAnsi="Arabic Typesetting" w:cs="Traditional Arabic" w:hint="cs"/>
          <w:sz w:val="36"/>
          <w:szCs w:val="36"/>
          <w:rtl/>
        </w:rPr>
        <w:t>و</w:t>
      </w:r>
      <w:r w:rsidRPr="00B83B45">
        <w:rPr>
          <w:rFonts w:ascii="Arabic Typesetting" w:hAnsi="Arabic Typesetting" w:cs="Traditional Arabic"/>
          <w:sz w:val="36"/>
          <w:szCs w:val="36"/>
          <w:rtl/>
        </w:rPr>
        <w:t xml:space="preserve">أخرج مسلم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8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عن جابر بن عبد الله « أن رسول الله صلى الله عليه وسلم قال : يخرج من النار قوم فيدخلون الجنة » قال يزيد بن الفقير : فقلت لجابر بن عبد الله : يقول الله</w:t>
      </w:r>
      <w:r w:rsidR="00A7209E" w:rsidRPr="00B83B45">
        <w:rPr>
          <w:rFonts w:ascii="Arabic Typesetting" w:hAnsi="Arabic Typesetting" w:cs="Traditional Arabic" w:hint="cs"/>
          <w:sz w:val="36"/>
          <w:szCs w:val="36"/>
          <w:rtl/>
        </w:rPr>
        <w:t>:</w:t>
      </w:r>
      <w:r w:rsidR="00A7209E" w:rsidRPr="00B83B45">
        <w:rPr>
          <w:rFonts w:ascii="QCF_BSML" w:eastAsiaTheme="minorHAnsi" w:hAnsi="QCF_BSML" w:cs="QCF_BSML"/>
          <w:color w:val="000000"/>
          <w:sz w:val="36"/>
          <w:szCs w:val="36"/>
          <w:rtl/>
        </w:rPr>
        <w:t xml:space="preserve"> ﭽ </w:t>
      </w:r>
      <w:r w:rsidR="00A7209E" w:rsidRPr="00B83B45">
        <w:rPr>
          <w:rFonts w:ascii="QCF_P114" w:eastAsiaTheme="minorHAnsi" w:hAnsi="QCF_P114" w:cs="QCF_P114"/>
          <w:color w:val="000000"/>
          <w:sz w:val="36"/>
          <w:szCs w:val="36"/>
          <w:rtl/>
        </w:rPr>
        <w:t>ﭑ  ﭒ  ﭓ  ﭔ  ﭕ   ﭖ  ﭗ  ﭘ</w:t>
      </w:r>
      <w:r w:rsidR="0050113D">
        <w:rPr>
          <w:rFonts w:ascii="QCF_P114" w:eastAsiaTheme="minorHAnsi" w:hAnsi="QCF_P114" w:cs="QCF_P114" w:hint="cs"/>
          <w:color w:val="000000"/>
          <w:sz w:val="36"/>
          <w:szCs w:val="36"/>
          <w:rtl/>
        </w:rPr>
        <w:t xml:space="preserve">      </w:t>
      </w:r>
      <w:r w:rsidR="00A7209E" w:rsidRPr="00B83B45">
        <w:rPr>
          <w:rFonts w:ascii="QCF_P114" w:eastAsiaTheme="minorHAnsi" w:hAnsi="QCF_P114" w:cs="QCF_P114"/>
          <w:color w:val="000000"/>
          <w:sz w:val="36"/>
          <w:szCs w:val="36"/>
          <w:rtl/>
        </w:rPr>
        <w:t xml:space="preserve">  ﭙ</w:t>
      </w:r>
      <w:r w:rsidR="00A7209E" w:rsidRPr="00B83B45">
        <w:rPr>
          <w:rFonts w:ascii="QCF_P114" w:eastAsiaTheme="minorHAnsi" w:hAnsi="QCF_P114" w:cs="QCF_P114"/>
          <w:color w:val="0000A5"/>
          <w:sz w:val="36"/>
          <w:szCs w:val="36"/>
          <w:rtl/>
        </w:rPr>
        <w:t>ﭚ</w:t>
      </w:r>
      <w:r w:rsidR="00A7209E" w:rsidRPr="00B83B45">
        <w:rPr>
          <w:rFonts w:ascii="QCF_P114" w:eastAsiaTheme="minorHAnsi" w:hAnsi="QCF_P114" w:cs="QCF_P114"/>
          <w:color w:val="000000"/>
          <w:sz w:val="36"/>
          <w:szCs w:val="36"/>
          <w:rtl/>
        </w:rPr>
        <w:t xml:space="preserve">   </w:t>
      </w:r>
      <w:r w:rsidR="00A7209E" w:rsidRPr="00B83B45">
        <w:rPr>
          <w:rFonts w:ascii="QCF_BSML" w:eastAsiaTheme="minorHAnsi" w:hAnsi="QCF_BSML" w:cs="QCF_BSML"/>
          <w:color w:val="000000"/>
          <w:sz w:val="36"/>
          <w:szCs w:val="36"/>
          <w:rtl/>
        </w:rPr>
        <w:t>ﭼ</w:t>
      </w:r>
      <w:r w:rsidR="0050113D" w:rsidRPr="0050113D">
        <w:rPr>
          <w:rFonts w:ascii="Traditional Arabic" w:eastAsiaTheme="minorHAnsi" w:hAnsi="Traditional Arabic" w:cs="Traditional Arabic" w:hint="cs"/>
          <w:color w:val="000000"/>
          <w:sz w:val="36"/>
          <w:szCs w:val="36"/>
          <w:vertAlign w:val="superscript"/>
          <w:rtl/>
        </w:rPr>
        <w:t>(</w:t>
      </w:r>
      <w:r w:rsidR="00A7209E" w:rsidRPr="0050113D">
        <w:rPr>
          <w:rStyle w:val="a4"/>
          <w:rFonts w:ascii="Traditional Arabic" w:eastAsiaTheme="minorHAnsi" w:hAnsi="Traditional Arabic" w:cs="Traditional Arabic"/>
          <w:color w:val="000000"/>
          <w:sz w:val="36"/>
          <w:szCs w:val="36"/>
          <w:rtl/>
        </w:rPr>
        <w:footnoteReference w:id="285"/>
      </w:r>
      <w:r w:rsidR="0050113D" w:rsidRPr="0050113D">
        <w:rPr>
          <w:rFonts w:ascii="Traditional Arabic" w:eastAsiaTheme="minorHAnsi" w:hAnsi="Traditional Arabic" w:cs="Traditional Arabic" w:hint="cs"/>
          <w:color w:val="000000"/>
          <w:sz w:val="36"/>
          <w:szCs w:val="36"/>
          <w:vertAlign w:val="superscript"/>
          <w:rtl/>
        </w:rPr>
        <w:t>)</w:t>
      </w:r>
      <w:r w:rsidR="00A7209E" w:rsidRPr="0050113D">
        <w:rPr>
          <w:rFonts w:ascii="Arial" w:eastAsiaTheme="minorHAnsi" w:hAnsi="Arial" w:cs="Arial"/>
          <w:color w:val="000000"/>
          <w:sz w:val="36"/>
          <w:szCs w:val="36"/>
          <w:vertAlign w:val="superscript"/>
          <w:rtl/>
        </w:rPr>
        <w:t xml:space="preserve"> </w:t>
      </w:r>
    </w:p>
    <w:p w:rsidR="00A7209E" w:rsidRPr="00B83B45" w:rsidRDefault="0005038B" w:rsidP="0050113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قال : اتل أول الآية</w:t>
      </w:r>
      <w:r w:rsidR="00A7209E" w:rsidRPr="00B83B45">
        <w:rPr>
          <w:rFonts w:ascii="Arabic Typesetting" w:hAnsi="Arabic Typesetting" w:cs="Traditional Arabic" w:hint="cs"/>
          <w:sz w:val="36"/>
          <w:szCs w:val="36"/>
          <w:rtl/>
        </w:rPr>
        <w:t>: :</w:t>
      </w:r>
      <w:r w:rsidR="00A7209E" w:rsidRPr="00B83B45">
        <w:rPr>
          <w:rFonts w:ascii="QCF_BSML" w:eastAsiaTheme="minorHAnsi" w:hAnsi="QCF_BSML" w:cs="QCF_BSML"/>
          <w:color w:val="000000"/>
          <w:sz w:val="36"/>
          <w:szCs w:val="36"/>
          <w:rtl/>
        </w:rPr>
        <w:t xml:space="preserve"> ﭽ </w:t>
      </w:r>
      <w:r w:rsidR="00A7209E" w:rsidRPr="00B83B45">
        <w:rPr>
          <w:rFonts w:ascii="QCF_P113" w:eastAsiaTheme="minorHAnsi" w:hAnsi="QCF_P113" w:cs="QCF_P113"/>
          <w:color w:val="000000"/>
          <w:sz w:val="36"/>
          <w:szCs w:val="36"/>
          <w:rtl/>
        </w:rPr>
        <w:t xml:space="preserve">ﯞ  ﯟ  ﯠ  ﯡ  ﯢ   ﯣ    ﯤ  ﯥ  ﯦ  ﯧ  ﯨ  ﯩ  ﯪ  ﯫ  ﯬ   ﯭ  ﯮ   ﯯ </w:t>
      </w:r>
      <w:r w:rsidR="00A7209E" w:rsidRPr="00B83B45">
        <w:rPr>
          <w:rFonts w:ascii="QCF_BSML" w:eastAsiaTheme="minorHAnsi" w:hAnsi="QCF_BSML" w:cs="QCF_BSML"/>
          <w:color w:val="000000"/>
          <w:sz w:val="36"/>
          <w:szCs w:val="36"/>
          <w:rtl/>
        </w:rPr>
        <w:t>ﭼ</w:t>
      </w:r>
      <w:r w:rsidR="0050113D" w:rsidRPr="0050113D">
        <w:rPr>
          <w:rFonts w:ascii="Traditional Arabic" w:eastAsiaTheme="minorHAnsi" w:hAnsi="Traditional Arabic" w:cs="Traditional Arabic" w:hint="cs"/>
          <w:color w:val="000000"/>
          <w:sz w:val="36"/>
          <w:szCs w:val="36"/>
          <w:vertAlign w:val="superscript"/>
          <w:rtl/>
        </w:rPr>
        <w:t>(</w:t>
      </w:r>
      <w:r w:rsidR="00A7209E" w:rsidRPr="0050113D">
        <w:rPr>
          <w:rStyle w:val="a4"/>
          <w:rFonts w:ascii="Traditional Arabic" w:eastAsiaTheme="minorHAnsi" w:hAnsi="Traditional Arabic" w:cs="Traditional Arabic"/>
          <w:color w:val="000000"/>
          <w:sz w:val="36"/>
          <w:szCs w:val="36"/>
          <w:rtl/>
        </w:rPr>
        <w:footnoteReference w:id="286"/>
      </w:r>
      <w:r w:rsidR="0050113D" w:rsidRPr="0050113D">
        <w:rPr>
          <w:rFonts w:ascii="Traditional Arabic" w:eastAsiaTheme="minorHAnsi" w:hAnsi="Traditional Arabic" w:cs="Traditional Arabic" w:hint="cs"/>
          <w:color w:val="000000"/>
          <w:sz w:val="36"/>
          <w:szCs w:val="36"/>
          <w:vertAlign w:val="superscript"/>
          <w:rtl/>
        </w:rPr>
        <w:t>)</w:t>
      </w:r>
      <w:r w:rsidR="00A7209E" w:rsidRPr="00B83B45">
        <w:rPr>
          <w:rFonts w:ascii="Arial" w:eastAsiaTheme="minorHAnsi" w:hAnsi="Arial" w:cs="Arial"/>
          <w:color w:val="000000"/>
          <w:sz w:val="36"/>
          <w:szCs w:val="36"/>
          <w:rtl/>
        </w:rPr>
        <w:t xml:space="preserve"> </w:t>
      </w:r>
    </w:p>
    <w:p w:rsidR="0005038B" w:rsidRPr="00B83B45" w:rsidRDefault="0005038B" w:rsidP="0050113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ألا إنهم الذين كفروا .</w:t>
      </w:r>
    </w:p>
    <w:p w:rsidR="0005038B" w:rsidRPr="00B83B45" w:rsidRDefault="0005038B" w:rsidP="0050113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وأخرج البخاري في الأدب المفرد </w:t>
      </w:r>
      <w:r w:rsidR="000B58F8">
        <w:rPr>
          <w:rStyle w:val="a4"/>
          <w:rFonts w:ascii="Arabic Typesetting" w:hAnsi="Arabic Typesetting" w:cs="Traditional Arabic"/>
          <w:sz w:val="36"/>
          <w:szCs w:val="36"/>
          <w:rtl/>
        </w:rPr>
        <w:footnoteReference w:id="287"/>
      </w:r>
      <w:r w:rsidRPr="00B83B45">
        <w:rPr>
          <w:rFonts w:ascii="Arabic Typesetting" w:hAnsi="Arabic Typesetting" w:cs="Traditional Arabic"/>
          <w:sz w:val="36"/>
          <w:szCs w:val="36"/>
          <w:rtl/>
        </w:rPr>
        <w:t>عن طلق بن حبيب قال : كنت من أشد الناس تكذيباً للشفاعة حتى لقيت جابر بن عبد الله ، فقرأت عليه كل آية أقدر عليها يذكر الله فيها خلود أهل النار . قال : يا طلق ، أتراك أَقْرَأ لِكِتابِ الله وأَعْلَم لِسُنَّةِ رسول الله صلى الله عليه وسلم مني؟ إن الذين قرأت هم أهلها ، هم المشركون ، ولكن هؤلاء قوم أصابوا ذنوباً ثم خرجوا منها ، ثم أهوى بيديه إلى أذنيه فقال : صمتا ان لم أكن سمعت رسول الله صلى الله عليه وسلم يقول « يخرجون من النار بعدما دخلوا » ونحن نقرأ كما قرأت .</w:t>
      </w:r>
    </w:p>
    <w:p w:rsidR="0005038B" w:rsidRPr="00B83B45" w:rsidRDefault="0005038B" w:rsidP="0050113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والقول الثاني :هو للخوارج وقالوا أنها تشمل الموحدين من أمة محمد صلى الله عليه وسلم</w:t>
      </w:r>
    </w:p>
    <w:p w:rsidR="00F25973" w:rsidRDefault="0005038B" w:rsidP="001B4871">
      <w:pPr>
        <w:jc w:val="both"/>
        <w:rPr>
          <w:rFonts w:ascii="Arabic Typesetting" w:hAnsi="Arabic Typesetting" w:cs="Traditional Arabic" w:hint="cs"/>
          <w:sz w:val="36"/>
          <w:szCs w:val="36"/>
          <w:rtl/>
        </w:rPr>
      </w:pPr>
      <w:r w:rsidRPr="00B83B45">
        <w:rPr>
          <w:rFonts w:ascii="Arabic Typesetting" w:hAnsi="Arabic Typesetting" w:cs="Traditional Arabic" w:hint="cs"/>
          <w:sz w:val="36"/>
          <w:szCs w:val="36"/>
          <w:rtl/>
        </w:rPr>
        <w:t>ودليلهم آخر الآية أخرج الطبري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88"/>
      </w:r>
      <w:r w:rsidRPr="00B83B45">
        <w:rPr>
          <w:rFonts w:ascii="Arabic Typesetting" w:hAnsi="Arabic Typesetting" w:cs="Traditional Arabic" w:hint="cs"/>
          <w:sz w:val="36"/>
          <w:szCs w:val="36"/>
          <w:vertAlign w:val="superscript"/>
          <w:rtl/>
        </w:rPr>
        <w:t>)</w:t>
      </w:r>
      <w:r w:rsidR="00D94D7F"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عن عكرمة: </w:t>
      </w:r>
    </w:p>
    <w:p w:rsidR="0005038B" w:rsidRPr="00B83B45" w:rsidRDefault="0005038B" w:rsidP="001B4871">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أن نافع بن الأزرق</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289"/>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قال لابن عباس رحمه الله: أعمى البصر أعمى القلب، يزْعُم أن قومًا يخرجون من النار،  وقد قال الله جل وعز:"وما هم بخارجين منها" فقال ابن عباس: ويحك، أقرأ ما فوقها! هذه للكفّار.</w:t>
      </w:r>
    </w:p>
    <w:p w:rsidR="0005038B" w:rsidRPr="00B83B45" w:rsidRDefault="0005038B" w:rsidP="0050113D">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1776CD" w:rsidRPr="00B83B45" w:rsidRDefault="0050113D" w:rsidP="0050113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الذي يظهر جلياً هو أن القول الراجح هو قول جمهور </w:t>
      </w:r>
      <w:r w:rsidR="00D94D7F" w:rsidRPr="00B83B45">
        <w:rPr>
          <w:rFonts w:ascii="Arabic Typesetting" w:hAnsi="Arabic Typesetting" w:cs="Traditional Arabic" w:hint="cs"/>
          <w:sz w:val="36"/>
          <w:szCs w:val="36"/>
          <w:rtl/>
        </w:rPr>
        <w:t>المفسرين</w:t>
      </w:r>
      <w:r w:rsidR="0005038B" w:rsidRPr="00B83B45">
        <w:rPr>
          <w:rFonts w:ascii="Arabic Typesetting" w:hAnsi="Arabic Typesetting" w:cs="Traditional Arabic" w:hint="cs"/>
          <w:sz w:val="36"/>
          <w:szCs w:val="36"/>
          <w:rtl/>
        </w:rPr>
        <w:t xml:space="preserve"> والحديث شاهد على ذلك حيث أخرجه مسلم في صحيحه وغيره من أهل العلم وأما قول الخوارج فهومبني على مذهبهم الفاسد حيث يقولون أن صاحب الكبيرة خالد مخلد في النار لايخرج منها أبداً والرد عليهم كما هو معروف في مذهب أهل السنة والجماعة أن صاحب الكبيرة تحت المشيئة كما قال تعالى</w:t>
      </w:r>
      <w:r w:rsidR="001776CD" w:rsidRPr="00B83B45">
        <w:rPr>
          <w:rFonts w:ascii="Arabic Typesetting" w:hAnsi="Arabic Typesetting" w:cs="Traditional Arabic" w:hint="cs"/>
          <w:sz w:val="36"/>
          <w:szCs w:val="36"/>
          <w:rtl/>
        </w:rPr>
        <w:t>:</w:t>
      </w:r>
      <w:r w:rsidR="001776CD" w:rsidRPr="00B83B45">
        <w:rPr>
          <w:rFonts w:ascii="QCF_BSML" w:eastAsiaTheme="minorHAnsi" w:hAnsi="QCF_BSML" w:cs="QCF_BSML"/>
          <w:color w:val="000000"/>
          <w:sz w:val="36"/>
          <w:szCs w:val="36"/>
          <w:rtl/>
        </w:rPr>
        <w:t xml:space="preserve"> ﭽ </w:t>
      </w:r>
      <w:r w:rsidR="001776CD" w:rsidRPr="00B83B45">
        <w:rPr>
          <w:rFonts w:ascii="QCF_P086" w:eastAsiaTheme="minorHAnsi" w:hAnsi="QCF_P086" w:cs="QCF_P086"/>
          <w:color w:val="000000"/>
          <w:sz w:val="36"/>
          <w:szCs w:val="36"/>
          <w:rtl/>
        </w:rPr>
        <w:t>ﮢ  ﮣ  ﮤ  ﮥ   ﮦ  ﮧ  ﮨ    ﮩ  ﮪ  ﮫ   ﮬ  ﮭ</w:t>
      </w:r>
      <w:r w:rsidR="001B4871">
        <w:rPr>
          <w:rFonts w:ascii="QCF_P086" w:eastAsiaTheme="minorHAnsi" w:hAnsi="QCF_P086" w:cs="QCF_P086" w:hint="cs"/>
          <w:color w:val="000000"/>
          <w:sz w:val="36"/>
          <w:szCs w:val="36"/>
          <w:rtl/>
        </w:rPr>
        <w:t xml:space="preserve">                </w:t>
      </w:r>
      <w:r w:rsidR="001776CD" w:rsidRPr="00B83B45">
        <w:rPr>
          <w:rFonts w:ascii="QCF_P086" w:eastAsiaTheme="minorHAnsi" w:hAnsi="QCF_P086" w:cs="QCF_P086"/>
          <w:color w:val="000000"/>
          <w:sz w:val="36"/>
          <w:szCs w:val="36"/>
          <w:rtl/>
        </w:rPr>
        <w:t xml:space="preserve">  ﮮ</w:t>
      </w:r>
      <w:r w:rsidR="001776CD" w:rsidRPr="00B83B45">
        <w:rPr>
          <w:rFonts w:ascii="QCF_P086" w:eastAsiaTheme="minorHAnsi" w:hAnsi="QCF_P086" w:cs="QCF_P086"/>
          <w:color w:val="0000A5"/>
          <w:sz w:val="36"/>
          <w:szCs w:val="36"/>
          <w:rtl/>
        </w:rPr>
        <w:t>ﮯ</w:t>
      </w:r>
      <w:r w:rsidR="001776CD" w:rsidRPr="00B83B45">
        <w:rPr>
          <w:rFonts w:ascii="QCF_P086" w:eastAsiaTheme="minorHAnsi" w:hAnsi="QCF_P086" w:cs="QCF_P086"/>
          <w:color w:val="000000"/>
          <w:sz w:val="36"/>
          <w:szCs w:val="36"/>
          <w:rtl/>
        </w:rPr>
        <w:t xml:space="preserve">  </w:t>
      </w:r>
      <w:r w:rsidR="001776CD" w:rsidRPr="00B83B45">
        <w:rPr>
          <w:rFonts w:ascii="QCF_BSML" w:eastAsiaTheme="minorHAnsi" w:hAnsi="QCF_BSML" w:cs="QCF_BSML"/>
          <w:color w:val="000000"/>
          <w:sz w:val="36"/>
          <w:szCs w:val="36"/>
          <w:rtl/>
        </w:rPr>
        <w:t>ﭼ</w:t>
      </w:r>
      <w:r w:rsidRPr="0050113D">
        <w:rPr>
          <w:rFonts w:ascii="Traditional Arabic" w:eastAsiaTheme="minorHAnsi" w:hAnsi="Traditional Arabic" w:cs="Traditional Arabic" w:hint="cs"/>
          <w:color w:val="000000"/>
          <w:sz w:val="36"/>
          <w:szCs w:val="36"/>
          <w:vertAlign w:val="superscript"/>
          <w:rtl/>
        </w:rPr>
        <w:t>(</w:t>
      </w:r>
      <w:r w:rsidR="001776CD" w:rsidRPr="0050113D">
        <w:rPr>
          <w:rStyle w:val="a4"/>
          <w:rFonts w:ascii="Traditional Arabic" w:eastAsiaTheme="minorHAnsi" w:hAnsi="Traditional Arabic" w:cs="Traditional Arabic"/>
          <w:color w:val="000000"/>
          <w:sz w:val="36"/>
          <w:szCs w:val="36"/>
          <w:rtl/>
        </w:rPr>
        <w:footnoteReference w:id="290"/>
      </w:r>
      <w:r w:rsidRPr="0050113D">
        <w:rPr>
          <w:rFonts w:ascii="Traditional Arabic" w:eastAsiaTheme="minorHAnsi" w:hAnsi="Traditional Arabic" w:cs="Traditional Arabic" w:hint="cs"/>
          <w:color w:val="000000"/>
          <w:sz w:val="36"/>
          <w:szCs w:val="36"/>
          <w:vertAlign w:val="superscript"/>
          <w:rtl/>
        </w:rPr>
        <w:t>)</w:t>
      </w:r>
      <w:r w:rsidR="001776CD"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hint="cs"/>
          <w:sz w:val="36"/>
          <w:szCs w:val="36"/>
          <w:rtl/>
        </w:rPr>
        <w:t xml:space="preserve">والأحاديث متظافرة على أن عصاة الموحدين لايخلدون في النار ومحل بحث هذا في كتب العقائد ثم سباق الآية جاء موضحاً لما أبهم في سياقها والقرآن يفسر بعضه بعضا قال جابر رضي الله عنه </w:t>
      </w:r>
      <w:r w:rsidR="006819C1">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تل</w:t>
      </w:r>
      <w:r w:rsidR="006819C1">
        <w:rPr>
          <w:rFonts w:ascii="Arabic Typesetting" w:hAnsi="Arabic Typesetting" w:cs="Traditional Arabic" w:hint="cs"/>
          <w:sz w:val="36"/>
          <w:szCs w:val="36"/>
          <w:rtl/>
        </w:rPr>
        <w:t>ا</w:t>
      </w:r>
      <w:r w:rsidR="0005038B" w:rsidRPr="00B83B45">
        <w:rPr>
          <w:rFonts w:ascii="Arabic Typesetting" w:hAnsi="Arabic Typesetting" w:cs="Traditional Arabic"/>
          <w:sz w:val="36"/>
          <w:szCs w:val="36"/>
          <w:rtl/>
        </w:rPr>
        <w:t xml:space="preserve"> أول الآية</w:t>
      </w:r>
      <w:r w:rsidR="001776CD" w:rsidRPr="00B83B45">
        <w:rPr>
          <w:rFonts w:ascii="Arabic Typesetting" w:hAnsi="Arabic Typesetting" w:cs="Traditional Arabic" w:hint="cs"/>
          <w:sz w:val="36"/>
          <w:szCs w:val="36"/>
          <w:rtl/>
        </w:rPr>
        <w:t>:</w:t>
      </w:r>
      <w:r w:rsidR="001776CD" w:rsidRPr="00B83B45">
        <w:rPr>
          <w:rFonts w:ascii="QCF_BSML" w:eastAsiaTheme="minorHAnsi" w:hAnsi="QCF_BSML" w:cs="QCF_BSML"/>
          <w:color w:val="000000"/>
          <w:sz w:val="36"/>
          <w:szCs w:val="36"/>
          <w:rtl/>
        </w:rPr>
        <w:t xml:space="preserve"> ﭽ </w:t>
      </w:r>
      <w:r w:rsidR="001776CD" w:rsidRPr="00B83B45">
        <w:rPr>
          <w:rFonts w:ascii="QCF_P113" w:eastAsiaTheme="minorHAnsi" w:hAnsi="QCF_P113" w:cs="QCF_P113"/>
          <w:color w:val="000000"/>
          <w:sz w:val="36"/>
          <w:szCs w:val="36"/>
          <w:rtl/>
        </w:rPr>
        <w:t xml:space="preserve">ﯞ  ﯟ  ﯠ  ﯡ  ﯢ   ﯣ    ﯤ  ﯥ  ﯦ  ﯧ  ﯨ  ﯩ  ﯪ  ﯫ  ﯬ   ﯭ  ﯮ   ﯯ </w:t>
      </w:r>
      <w:r w:rsidR="001776CD" w:rsidRPr="00B83B45">
        <w:rPr>
          <w:rFonts w:ascii="QCF_BSML" w:eastAsiaTheme="minorHAnsi" w:hAnsi="QCF_BSML" w:cs="QCF_BSML"/>
          <w:color w:val="000000"/>
          <w:sz w:val="36"/>
          <w:szCs w:val="36"/>
          <w:rtl/>
        </w:rPr>
        <w:t>ﭼ</w:t>
      </w:r>
      <w:r w:rsidRPr="0050113D">
        <w:rPr>
          <w:rFonts w:ascii="Traditional Arabic" w:eastAsiaTheme="minorHAnsi" w:hAnsi="Traditional Arabic" w:cs="Traditional Arabic" w:hint="cs"/>
          <w:color w:val="000000"/>
          <w:sz w:val="36"/>
          <w:szCs w:val="36"/>
          <w:vertAlign w:val="superscript"/>
          <w:rtl/>
        </w:rPr>
        <w:t>(</w:t>
      </w:r>
      <w:r w:rsidR="001776CD" w:rsidRPr="0050113D">
        <w:rPr>
          <w:rStyle w:val="a4"/>
          <w:rFonts w:ascii="Traditional Arabic" w:eastAsiaTheme="minorHAnsi" w:hAnsi="Traditional Arabic" w:cs="Traditional Arabic"/>
          <w:color w:val="000000"/>
          <w:sz w:val="36"/>
          <w:szCs w:val="36"/>
          <w:rtl/>
        </w:rPr>
        <w:footnoteReference w:id="291"/>
      </w:r>
      <w:r w:rsidRPr="0050113D">
        <w:rPr>
          <w:rFonts w:ascii="Traditional Arabic" w:eastAsiaTheme="minorHAnsi" w:hAnsi="Traditional Arabic" w:cs="Traditional Arabic" w:hint="cs"/>
          <w:color w:val="000000"/>
          <w:sz w:val="36"/>
          <w:szCs w:val="36"/>
          <w:vertAlign w:val="superscript"/>
          <w:rtl/>
        </w:rPr>
        <w:t>)</w:t>
      </w:r>
      <w:r w:rsidR="001776CD" w:rsidRPr="0050113D">
        <w:rPr>
          <w:rFonts w:ascii="Arial" w:eastAsiaTheme="minorHAnsi" w:hAnsi="Arial" w:cs="Arial"/>
          <w:color w:val="000000"/>
          <w:sz w:val="36"/>
          <w:szCs w:val="36"/>
          <w:vertAlign w:val="superscript"/>
          <w:rtl/>
        </w:rPr>
        <w:t xml:space="preserve"> </w:t>
      </w:r>
    </w:p>
    <w:p w:rsidR="0005038B" w:rsidRPr="00B83B45" w:rsidRDefault="0005038B" w:rsidP="001776CD">
      <w:pPr>
        <w:rPr>
          <w:rFonts w:ascii="Arabic Typesetting" w:hAnsi="Arabic Typesetting" w:cs="Traditional Arabic"/>
          <w:sz w:val="36"/>
          <w:szCs w:val="36"/>
          <w:rtl/>
        </w:rPr>
      </w:pPr>
      <w:r w:rsidRPr="00B83B45">
        <w:rPr>
          <w:rFonts w:ascii="Arabic Typesetting" w:hAnsi="Arabic Typesetting" w:cs="Traditional Arabic"/>
          <w:sz w:val="36"/>
          <w:szCs w:val="36"/>
          <w:rtl/>
        </w:rPr>
        <w:t>ألا إنهم الذين كفروا .</w:t>
      </w:r>
    </w:p>
    <w:p w:rsidR="0005038B" w:rsidRPr="00B83B45" w:rsidRDefault="0005038B" w:rsidP="0095614F">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وقال ابن عباس رضي الله عنهما </w:t>
      </w:r>
      <w:r w:rsidRPr="00B83B45">
        <w:rPr>
          <w:rFonts w:ascii="Arabic Typesetting" w:hAnsi="Arabic Typesetting" w:cs="Traditional Arabic"/>
          <w:sz w:val="36"/>
          <w:szCs w:val="36"/>
          <w:rtl/>
        </w:rPr>
        <w:t>: ويحك، أقرأ ما فوقها! هذه للكفّار.</w:t>
      </w:r>
      <w:r w:rsidRPr="00B83B45">
        <w:rPr>
          <w:rFonts w:ascii="Arabic Typesetting" w:hAnsi="Arabic Typesetting" w:cs="Traditional Arabic" w:hint="cs"/>
          <w:sz w:val="36"/>
          <w:szCs w:val="36"/>
          <w:rtl/>
        </w:rPr>
        <w:t>والله أعلم .</w:t>
      </w:r>
    </w:p>
    <w:p w:rsidR="0005038B" w:rsidRPr="00B83B45" w:rsidRDefault="00381ADE" w:rsidP="00CA0CB9">
      <w:pPr>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6819C1">
        <w:rPr>
          <w:rFonts w:ascii="Arabic Typesetting" w:hAnsi="Arabic Typesetting" w:cs="Traditional Arabic" w:hint="cs"/>
          <w:b/>
          <w:bCs/>
          <w:sz w:val="36"/>
          <w:szCs w:val="36"/>
          <w:rtl/>
        </w:rPr>
        <w:t xml:space="preserve"> </w:t>
      </w:r>
    </w:p>
    <w:p w:rsidR="00D94D7F" w:rsidRPr="00B83B45" w:rsidRDefault="00D94D7F"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آية المائدة هذه قد فسرها بالسياق الصحابة كابن عباس وجابر رضي الله عنهم والتفسير بالسياق وجه صحيح من أوجه تفسير القرآن بالقرآن كيف لا وقد فسر به الصحابة كما سبق في نقل الأقوال والدراسة والله أعلم .</w:t>
      </w:r>
    </w:p>
    <w:p w:rsidR="000E0652" w:rsidRPr="00B83B45" w:rsidRDefault="000E0652" w:rsidP="009850F5">
      <w:pPr>
        <w:rPr>
          <w:rFonts w:ascii="Arabic Typesetting" w:hAnsi="Arabic Typesetting" w:cs="Traditional Arabic"/>
          <w:b/>
          <w:bCs/>
          <w:sz w:val="36"/>
          <w:szCs w:val="36"/>
          <w:rtl/>
        </w:rPr>
      </w:pPr>
    </w:p>
    <w:p w:rsidR="0005038B" w:rsidRPr="00B83B45" w:rsidRDefault="0005038B" w:rsidP="006819C1">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السابع عشر :</w:t>
      </w:r>
    </w:p>
    <w:p w:rsidR="0005038B" w:rsidRPr="00B83B45" w:rsidRDefault="0005038B" w:rsidP="006819C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 </w:t>
      </w:r>
      <w:r w:rsidRPr="00B83B45">
        <w:rPr>
          <w:rFonts w:ascii="Arabic Typesetting" w:hAnsi="Arabic Typesetting" w:cs="Traditional Arabic"/>
          <w:sz w:val="36"/>
          <w:szCs w:val="36"/>
          <w:rtl/>
        </w:rPr>
        <w:t xml:space="preserve">قوله تعالى : </w:t>
      </w:r>
      <w:r w:rsidR="001776CD" w:rsidRPr="00B83B45">
        <w:rPr>
          <w:rFonts w:ascii="QCF_BSML" w:eastAsiaTheme="minorHAnsi" w:hAnsi="QCF_BSML" w:cs="QCF_BSML"/>
          <w:color w:val="000000"/>
          <w:sz w:val="36"/>
          <w:szCs w:val="36"/>
          <w:rtl/>
        </w:rPr>
        <w:t>ﭽ</w:t>
      </w:r>
      <w:r w:rsidR="001776CD" w:rsidRPr="00B83B45">
        <w:rPr>
          <w:rFonts w:ascii="QCF_P114" w:eastAsiaTheme="minorHAnsi" w:hAnsi="QCF_P114" w:cs="QCF_P114"/>
          <w:color w:val="000000"/>
          <w:sz w:val="36"/>
          <w:szCs w:val="36"/>
          <w:rtl/>
        </w:rPr>
        <w:t xml:space="preserve"> ﯘ  ﯙ   ﯚ  ﯛ  ﯜ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292"/>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6819C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 قوله تعالى :</w:t>
      </w:r>
      <w:r w:rsidR="001776CD" w:rsidRPr="00B83B45">
        <w:rPr>
          <w:rFonts w:ascii="QCF_BSML" w:eastAsiaTheme="minorHAnsi" w:hAnsi="QCF_BSML" w:cs="QCF_BSML"/>
          <w:color w:val="000000"/>
          <w:sz w:val="36"/>
          <w:szCs w:val="36"/>
          <w:rtl/>
        </w:rPr>
        <w:t xml:space="preserve"> ﭽ </w:t>
      </w:r>
      <w:r w:rsidR="001776CD" w:rsidRPr="00B83B45">
        <w:rPr>
          <w:rFonts w:ascii="QCF_P053" w:eastAsiaTheme="minorHAnsi" w:hAnsi="QCF_P053" w:cs="QCF_P053"/>
          <w:color w:val="000000"/>
          <w:sz w:val="36"/>
          <w:szCs w:val="36"/>
          <w:rtl/>
        </w:rPr>
        <w:t xml:space="preserve">ﭑ   ﭒ   ﭓ  ﭔ  ﭕ  ﭖ  ﭗ  ﭘ  ﭙ  ﭚ   ﭛ            ﭜ  ﭝ  ﭞ  ﭟ  ﭠ  ﭡ  ﭢ  ﭣ  ﭤ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293"/>
      </w:r>
      <w:r w:rsidR="006819C1" w:rsidRPr="006819C1">
        <w:rPr>
          <w:rFonts w:ascii="Traditional Arabic" w:eastAsiaTheme="minorHAnsi" w:hAnsi="Traditional Arabic" w:cs="Traditional Arabic" w:hint="cs"/>
          <w:color w:val="000000"/>
          <w:sz w:val="36"/>
          <w:szCs w:val="36"/>
          <w:vertAlign w:val="superscript"/>
          <w:rtl/>
        </w:rPr>
        <w:t>)</w:t>
      </w:r>
    </w:p>
    <w:p w:rsidR="0005038B" w:rsidRPr="006819C1" w:rsidRDefault="0005038B" w:rsidP="006819C1">
      <w:pPr>
        <w:jc w:val="both"/>
        <w:rPr>
          <w:rFonts w:ascii="Arial" w:hAnsi="Arial" w:cs="Traditional Arabic"/>
          <w:b/>
          <w:bCs/>
          <w:sz w:val="36"/>
          <w:szCs w:val="36"/>
          <w:rtl/>
        </w:rPr>
      </w:pPr>
      <w:r w:rsidRPr="006819C1">
        <w:rPr>
          <w:rFonts w:ascii="Arial" w:hAnsi="Arial" w:cs="Traditional Arabic" w:hint="cs"/>
          <w:b/>
          <w:bCs/>
          <w:sz w:val="36"/>
          <w:szCs w:val="36"/>
          <w:rtl/>
        </w:rPr>
        <w:t>الأقوال الواردة في ذلك :</w:t>
      </w:r>
    </w:p>
    <w:p w:rsidR="006819C1" w:rsidRPr="001B4871" w:rsidRDefault="00E60096" w:rsidP="001B4871">
      <w:pPr>
        <w:jc w:val="both"/>
        <w:rPr>
          <w:rFonts w:ascii="Arial" w:hAnsi="Arial" w:cs="Traditional Arabic"/>
          <w:sz w:val="36"/>
          <w:szCs w:val="36"/>
          <w:rtl/>
        </w:rPr>
      </w:pPr>
      <w:r w:rsidRPr="00B83B45">
        <w:rPr>
          <w:rFonts w:ascii="Arial" w:hAnsi="Arial" w:cs="Traditional Arabic" w:hint="cs"/>
          <w:sz w:val="36"/>
          <w:szCs w:val="36"/>
          <w:rtl/>
        </w:rPr>
        <w:t xml:space="preserve">       </w:t>
      </w:r>
      <w:r w:rsidR="0005038B" w:rsidRPr="00B83B45">
        <w:rPr>
          <w:rFonts w:ascii="Arial" w:hAnsi="Arial" w:cs="Traditional Arabic" w:hint="cs"/>
          <w:sz w:val="36"/>
          <w:szCs w:val="36"/>
          <w:rtl/>
        </w:rPr>
        <w:t>قال</w:t>
      </w:r>
      <w:r w:rsidRPr="00B83B45">
        <w:rPr>
          <w:rFonts w:ascii="Arial" w:hAnsi="Arial" w:cs="Traditional Arabic" w:hint="cs"/>
          <w:sz w:val="36"/>
          <w:szCs w:val="36"/>
          <w:rtl/>
        </w:rPr>
        <w:t xml:space="preserve"> بعض المفسرين</w:t>
      </w:r>
      <w:r w:rsidR="0005038B" w:rsidRPr="00B83B45">
        <w:rPr>
          <w:rFonts w:ascii="Arial" w:hAnsi="Arial" w:cs="Traditional Arabic" w:hint="cs"/>
          <w:sz w:val="36"/>
          <w:szCs w:val="36"/>
          <w:rtl/>
        </w:rPr>
        <w:t xml:space="preserve"> ومنهم ابن كثير</w:t>
      </w:r>
      <w:r w:rsidR="0005038B" w:rsidRPr="00B83B45">
        <w:rPr>
          <w:rFonts w:ascii="Arial" w:hAnsi="Arial" w:cs="Traditional Arabic" w:hint="cs"/>
          <w:sz w:val="36"/>
          <w:szCs w:val="36"/>
          <w:vertAlign w:val="superscript"/>
          <w:rtl/>
        </w:rPr>
        <w:t>(</w:t>
      </w:r>
      <w:r w:rsidR="0005038B" w:rsidRPr="00B83B45">
        <w:rPr>
          <w:rStyle w:val="a4"/>
          <w:rFonts w:ascii="Arial" w:hAnsi="Arial" w:cs="Traditional Arabic"/>
          <w:sz w:val="36"/>
          <w:szCs w:val="36"/>
          <w:rtl/>
        </w:rPr>
        <w:footnoteReference w:id="294"/>
      </w:r>
      <w:r w:rsidR="0005038B" w:rsidRPr="00B83B45">
        <w:rPr>
          <w:rFonts w:ascii="Arial" w:hAnsi="Arial" w:cs="Traditional Arabic" w:hint="cs"/>
          <w:sz w:val="36"/>
          <w:szCs w:val="36"/>
          <w:vertAlign w:val="superscript"/>
          <w:rtl/>
        </w:rPr>
        <w:t>)</w:t>
      </w:r>
      <w:r w:rsidR="0005038B" w:rsidRPr="00B83B45">
        <w:rPr>
          <w:rFonts w:ascii="Arial" w:hAnsi="Arial" w:cs="Traditional Arabic" w:hint="cs"/>
          <w:sz w:val="36"/>
          <w:szCs w:val="36"/>
          <w:rtl/>
        </w:rPr>
        <w:t>والطبري</w:t>
      </w:r>
      <w:r w:rsidR="0005038B" w:rsidRPr="00B83B45">
        <w:rPr>
          <w:rFonts w:ascii="Arial" w:hAnsi="Arial" w:cs="Traditional Arabic" w:hint="cs"/>
          <w:sz w:val="36"/>
          <w:szCs w:val="36"/>
          <w:vertAlign w:val="superscript"/>
          <w:rtl/>
        </w:rPr>
        <w:t>(</w:t>
      </w:r>
      <w:r w:rsidR="0005038B" w:rsidRPr="00B83B45">
        <w:rPr>
          <w:rStyle w:val="a4"/>
          <w:rFonts w:ascii="Arial" w:hAnsi="Arial" w:cs="Traditional Arabic"/>
          <w:sz w:val="36"/>
          <w:szCs w:val="36"/>
          <w:rtl/>
        </w:rPr>
        <w:footnoteReference w:id="295"/>
      </w:r>
      <w:r w:rsidR="0005038B" w:rsidRPr="00B83B45">
        <w:rPr>
          <w:rFonts w:ascii="Arial" w:hAnsi="Arial" w:cs="Traditional Arabic" w:hint="cs"/>
          <w:sz w:val="36"/>
          <w:szCs w:val="36"/>
          <w:vertAlign w:val="superscript"/>
          <w:rtl/>
        </w:rPr>
        <w:t>)</w:t>
      </w:r>
      <w:r w:rsidR="0005038B" w:rsidRPr="00B83B45">
        <w:rPr>
          <w:rFonts w:ascii="Arial" w:hAnsi="Arial" w:cs="Traditional Arabic" w:hint="cs"/>
          <w:sz w:val="36"/>
          <w:szCs w:val="36"/>
          <w:rtl/>
        </w:rPr>
        <w:t xml:space="preserve"> والبغوي</w:t>
      </w:r>
      <w:r w:rsidR="0005038B" w:rsidRPr="00B83B45">
        <w:rPr>
          <w:rFonts w:ascii="Arial" w:hAnsi="Arial" w:cs="Traditional Arabic" w:hint="cs"/>
          <w:sz w:val="36"/>
          <w:szCs w:val="36"/>
          <w:vertAlign w:val="superscript"/>
          <w:rtl/>
        </w:rPr>
        <w:t>(</w:t>
      </w:r>
      <w:r w:rsidR="0005038B" w:rsidRPr="00B83B45">
        <w:rPr>
          <w:rStyle w:val="a4"/>
          <w:rFonts w:ascii="Arial" w:hAnsi="Arial" w:cs="Traditional Arabic"/>
          <w:sz w:val="36"/>
          <w:szCs w:val="36"/>
          <w:rtl/>
        </w:rPr>
        <w:footnoteReference w:id="296"/>
      </w:r>
      <w:r w:rsidR="0005038B" w:rsidRPr="00B83B45">
        <w:rPr>
          <w:rFonts w:ascii="Arial" w:hAnsi="Arial" w:cs="Traditional Arabic" w:hint="cs"/>
          <w:sz w:val="36"/>
          <w:szCs w:val="36"/>
          <w:vertAlign w:val="superscript"/>
          <w:rtl/>
        </w:rPr>
        <w:t>)</w:t>
      </w:r>
      <w:r w:rsidR="0005038B" w:rsidRPr="00B83B45">
        <w:rPr>
          <w:rFonts w:ascii="Arial" w:hAnsi="Arial" w:cs="Traditional Arabic" w:hint="cs"/>
          <w:sz w:val="36"/>
          <w:szCs w:val="36"/>
          <w:rtl/>
        </w:rPr>
        <w:t xml:space="preserve">وغيرهم  </w:t>
      </w:r>
      <w:r w:rsidR="0005038B" w:rsidRPr="00B83B45">
        <w:rPr>
          <w:rFonts w:ascii="Arabic Typesetting" w:hAnsi="Arabic Typesetting" w:cs="Traditional Arabic"/>
          <w:sz w:val="36"/>
          <w:szCs w:val="36"/>
          <w:rtl/>
        </w:rPr>
        <w:t>أن هذه الآية نزلت في اليهودي واليهودية الذين زنيا بعد الإحصان ، وكان اليهود قد بدلوا حكم الرجم في التوراة ، فتعمدوا تحريف كتاب الله ، واصطلحوا فيما بينهم على أن الزاني المحصَن الذي يعلمون أن حده في كتاب الله « التوراة » الرجم أنهم يجلدونه ويفضحونه بتسويد الوجه والإركاب على حمار ، فلما زنى المذكوران قالوا فيما بينهم تعالوا نتحاكم إلى محمد صلى الله عليه وسلم في شأن حدهما ، فإن حكم بالجلد والتحميم فخذوا عنه ذلك واجعلوه حجة بينكم وبين الله تعالى ويكون نبي من أنبيا</w:t>
      </w:r>
      <w:r w:rsidR="006819C1">
        <w:rPr>
          <w:rFonts w:ascii="Arabic Typesetting" w:hAnsi="Arabic Typesetting" w:cs="Traditional Arabic"/>
          <w:sz w:val="36"/>
          <w:szCs w:val="36"/>
          <w:rtl/>
        </w:rPr>
        <w:t xml:space="preserve">ء الله قد حكم فيهما بذلك </w:t>
      </w:r>
      <w:r w:rsidR="0005038B" w:rsidRPr="00B83B45">
        <w:rPr>
          <w:rFonts w:ascii="Arabic Typesetting" w:hAnsi="Arabic Typesetting" w:cs="Traditional Arabic"/>
          <w:sz w:val="36"/>
          <w:szCs w:val="36"/>
          <w:rtl/>
        </w:rPr>
        <w:t xml:space="preserve"> وإن حكم بالرجم فلا تتبعوه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297"/>
      </w:r>
      <w:r w:rsidR="0005038B" w:rsidRPr="00B83B45">
        <w:rPr>
          <w:rFonts w:ascii="Arabic Typesetting" w:hAnsi="Arabic Typesetting" w:cs="Traditional Arabic" w:hint="cs"/>
          <w:sz w:val="36"/>
          <w:szCs w:val="36"/>
          <w:vertAlign w:val="superscript"/>
          <w:rtl/>
        </w:rPr>
        <w:t>)</w:t>
      </w:r>
      <w:r w:rsidR="0005038B" w:rsidRPr="00B83B45">
        <w:rPr>
          <w:rFonts w:ascii="Arial" w:hAnsi="Arial" w:cs="Traditional Arabic" w:hint="cs"/>
          <w:sz w:val="36"/>
          <w:szCs w:val="36"/>
          <w:rtl/>
        </w:rPr>
        <w:t>والمقصود</w:t>
      </w:r>
      <w:r w:rsidR="0005038B"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ب</w:t>
      </w:r>
      <w:r w:rsidR="0005038B" w:rsidRPr="00B83B45">
        <w:rPr>
          <w:rFonts w:ascii="Arabic Typesetting" w:hAnsi="Arabic Typesetting" w:cs="Traditional Arabic"/>
          <w:sz w:val="36"/>
          <w:szCs w:val="36"/>
          <w:rtl/>
        </w:rPr>
        <w:t>المشار إليه بقوله</w:t>
      </w:r>
      <w:r w:rsidR="001776CD" w:rsidRPr="00B83B45">
        <w:rPr>
          <w:rFonts w:ascii="Arabic Typesetting" w:hAnsi="Arabic Typesetting" w:cs="Traditional Arabic" w:hint="cs"/>
          <w:sz w:val="36"/>
          <w:szCs w:val="36"/>
          <w:rtl/>
        </w:rPr>
        <w:t>:</w:t>
      </w:r>
      <w:r w:rsidR="0005038B" w:rsidRPr="00B83B45">
        <w:rPr>
          <w:rFonts w:ascii="Arabic Typesetting" w:hAnsi="Arabic Typesetting" w:cs="Traditional Arabic"/>
          <w:sz w:val="36"/>
          <w:szCs w:val="36"/>
          <w:rtl/>
        </w:rPr>
        <w:t xml:space="preserve"> </w:t>
      </w:r>
      <w:r w:rsidR="001776CD" w:rsidRPr="00B83B45">
        <w:rPr>
          <w:rFonts w:ascii="QCF_BSML" w:eastAsiaTheme="minorHAnsi" w:hAnsi="QCF_BSML" w:cs="QCF_BSML"/>
          <w:color w:val="000000"/>
          <w:sz w:val="36"/>
          <w:szCs w:val="36"/>
          <w:rtl/>
        </w:rPr>
        <w:t>ﭽ</w:t>
      </w:r>
      <w:r w:rsidR="001776CD" w:rsidRPr="00B83B45">
        <w:rPr>
          <w:rFonts w:ascii="QCF_P114" w:eastAsiaTheme="minorHAnsi" w:hAnsi="QCF_P114" w:cs="QCF_P114"/>
          <w:color w:val="000000"/>
          <w:sz w:val="36"/>
          <w:szCs w:val="36"/>
          <w:rtl/>
        </w:rPr>
        <w:t xml:space="preserve">   ﯛ</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298"/>
      </w:r>
      <w:r w:rsidR="006819C1" w:rsidRPr="006819C1">
        <w:rPr>
          <w:rFonts w:ascii="Traditional Arabic" w:eastAsiaTheme="minorHAnsi" w:hAnsi="Traditional Arabic" w:cs="Traditional Arabic" w:hint="cs"/>
          <w:color w:val="000000"/>
          <w:sz w:val="36"/>
          <w:szCs w:val="36"/>
          <w:vertAlign w:val="superscript"/>
          <w:rtl/>
        </w:rPr>
        <w:t>)</w:t>
      </w:r>
      <w:r w:rsidR="001776CD" w:rsidRPr="00B83B45">
        <w:rPr>
          <w:rFonts w:ascii="Arial" w:eastAsiaTheme="minorHAnsi" w:hAnsi="Arial" w:cs="Arial"/>
          <w:color w:val="000000"/>
          <w:sz w:val="36"/>
          <w:szCs w:val="36"/>
          <w:rtl/>
        </w:rPr>
        <w:t xml:space="preserve"> </w:t>
      </w:r>
    </w:p>
    <w:p w:rsidR="006819C1" w:rsidRDefault="006819C1" w:rsidP="006819C1">
      <w:pPr>
        <w:rPr>
          <w:rFonts w:ascii="Arabic Typesetting" w:hAnsi="Arabic Typesetting" w:cs="Traditional Arabic"/>
          <w:sz w:val="36"/>
          <w:szCs w:val="36"/>
          <w:rtl/>
        </w:rPr>
      </w:pPr>
    </w:p>
    <w:p w:rsidR="0005038B" w:rsidRPr="00B73F84" w:rsidRDefault="0005038B" w:rsidP="00B73F84">
      <w:pPr>
        <w:rPr>
          <w:rFonts w:ascii="Traditional Arabic" w:eastAsiaTheme="minorHAnsi" w:hAnsi="Traditional Arabic" w:cs="Traditional Arabic"/>
          <w:color w:val="000000"/>
          <w:sz w:val="36"/>
          <w:szCs w:val="36"/>
          <w:rtl/>
        </w:rPr>
      </w:pPr>
      <w:r w:rsidRPr="00B83B45">
        <w:rPr>
          <w:rFonts w:ascii="Arabic Typesetting" w:hAnsi="Arabic Typesetting" w:cs="Traditional Arabic"/>
          <w:sz w:val="36"/>
          <w:szCs w:val="36"/>
          <w:rtl/>
        </w:rPr>
        <w:lastRenderedPageBreak/>
        <w:t xml:space="preserve"> ومفسر الضمير في قوله : </w:t>
      </w:r>
      <w:r w:rsidR="001776CD" w:rsidRPr="00B83B45">
        <w:rPr>
          <w:rFonts w:ascii="QCF_BSML" w:eastAsiaTheme="minorHAnsi" w:hAnsi="QCF_BSML" w:cs="QCF_BSML"/>
          <w:color w:val="000000"/>
          <w:sz w:val="36"/>
          <w:szCs w:val="36"/>
          <w:rtl/>
        </w:rPr>
        <w:t>ﭽ</w:t>
      </w:r>
      <w:r w:rsidR="001776CD" w:rsidRPr="00B83B45">
        <w:rPr>
          <w:rFonts w:ascii="QCF_P114" w:eastAsiaTheme="minorHAnsi" w:hAnsi="QCF_P114" w:cs="QCF_P114"/>
          <w:color w:val="000000"/>
          <w:sz w:val="36"/>
          <w:szCs w:val="36"/>
          <w:rtl/>
        </w:rPr>
        <w:t xml:space="preserve"> ﯜ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299"/>
      </w:r>
      <w:r w:rsidR="006819C1" w:rsidRPr="006819C1">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xml:space="preserve"> وقوله : </w:t>
      </w:r>
      <w:r w:rsidR="001776CD" w:rsidRPr="00B83B45">
        <w:rPr>
          <w:rFonts w:ascii="QCF_BSML" w:eastAsiaTheme="minorHAnsi" w:hAnsi="QCF_BSML" w:cs="QCF_BSML"/>
          <w:color w:val="000000"/>
          <w:sz w:val="36"/>
          <w:szCs w:val="36"/>
          <w:rtl/>
        </w:rPr>
        <w:t xml:space="preserve">ﭽ </w:t>
      </w:r>
      <w:r w:rsidR="001776CD" w:rsidRPr="00B83B45">
        <w:rPr>
          <w:rFonts w:ascii="QCF_P114" w:eastAsiaTheme="minorHAnsi" w:hAnsi="QCF_P114" w:cs="QCF_P114"/>
          <w:color w:val="000000"/>
          <w:sz w:val="36"/>
          <w:szCs w:val="36"/>
          <w:rtl/>
        </w:rPr>
        <w:t xml:space="preserve">ﯞ   ﯟ </w:t>
      </w:r>
      <w:r w:rsidR="001776CD" w:rsidRPr="00B83B45">
        <w:rPr>
          <w:rFonts w:ascii="QCF_BSML" w:eastAsiaTheme="minorHAnsi" w:hAnsi="QCF_BSML" w:cs="QCF_BSML"/>
          <w:color w:val="000000"/>
          <w:sz w:val="36"/>
          <w:szCs w:val="36"/>
          <w:rtl/>
        </w:rPr>
        <w:t>ﭼ</w:t>
      </w:r>
      <w:r w:rsidR="001776CD" w:rsidRPr="00B83B45">
        <w:rPr>
          <w:rFonts w:ascii="Arial" w:eastAsiaTheme="minorHAnsi" w:hAnsi="Arial" w:cs="Arial"/>
          <w:color w:val="000000"/>
          <w:sz w:val="36"/>
          <w:szCs w:val="36"/>
          <w:rtl/>
        </w:rPr>
        <w:t xml:space="preserve"> </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Arabic Typesetting" w:hAnsi="Arabic Typesetting" w:cs="Traditional Arabic"/>
          <w:sz w:val="36"/>
          <w:szCs w:val="36"/>
          <w:rtl/>
        </w:rPr>
        <w:footnoteReference w:id="300"/>
      </w:r>
      <w:r w:rsidR="006819C1" w:rsidRPr="006819C1">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لم يصرح به في الآية ،</w:t>
      </w:r>
      <w:r w:rsidRPr="00B83B45">
        <w:rPr>
          <w:rFonts w:ascii="Arabic Typesetting" w:hAnsi="Arabic Typesetting" w:cs="Traditional Arabic" w:hint="cs"/>
          <w:sz w:val="36"/>
          <w:szCs w:val="36"/>
          <w:rtl/>
        </w:rPr>
        <w:t>ولكن العلماء من المفسرين قالوا المق</w:t>
      </w:r>
      <w:r w:rsidR="006819C1">
        <w:rPr>
          <w:rFonts w:ascii="Arabic Typesetting" w:hAnsi="Arabic Typesetting" w:cs="Traditional Arabic" w:hint="cs"/>
          <w:sz w:val="36"/>
          <w:szCs w:val="36"/>
          <w:rtl/>
        </w:rPr>
        <w:t xml:space="preserve">صود به بحسب ماورد في سبب النزول </w:t>
      </w:r>
      <w:r w:rsidRPr="00B83B45">
        <w:rPr>
          <w:rFonts w:ascii="Arabic Typesetting" w:hAnsi="Arabic Typesetting" w:cs="Traditional Arabic" w:hint="cs"/>
          <w:sz w:val="36"/>
          <w:szCs w:val="36"/>
          <w:rtl/>
        </w:rPr>
        <w:t>هو حكم الرجم .</w:t>
      </w:r>
    </w:p>
    <w:p w:rsidR="001776CD" w:rsidRPr="00B83B45" w:rsidRDefault="0005038B" w:rsidP="001776CD">
      <w:pPr>
        <w:rPr>
          <w:rFonts w:ascii="Arabic Typesetting" w:hAnsi="Arabic Typesetting" w:cs="Traditional Arabic"/>
          <w:sz w:val="36"/>
          <w:szCs w:val="36"/>
          <w:rtl/>
        </w:rPr>
      </w:pPr>
      <w:r w:rsidRPr="00B83B45">
        <w:rPr>
          <w:rFonts w:ascii="Arabic Typesetting" w:hAnsi="Arabic Typesetting" w:cs="Traditional Arabic" w:hint="cs"/>
          <w:sz w:val="36"/>
          <w:szCs w:val="36"/>
          <w:rtl/>
        </w:rPr>
        <w:t>لكن العلامة الشنقيطي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01"/>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قال </w:t>
      </w:r>
      <w:r w:rsidRPr="00B83B45">
        <w:rPr>
          <w:rFonts w:ascii="Arabic Typesetting" w:hAnsi="Arabic Typesetting" w:cs="Traditional Arabic"/>
          <w:sz w:val="36"/>
          <w:szCs w:val="36"/>
          <w:rtl/>
        </w:rPr>
        <w:t xml:space="preserve">في هذا الآية الكريمة إجمال ، </w:t>
      </w:r>
      <w:r w:rsidR="006819C1">
        <w:rPr>
          <w:rFonts w:ascii="Arabic Typesetting" w:hAnsi="Arabic Typesetting" w:cs="Traditional Arabic"/>
          <w:sz w:val="36"/>
          <w:szCs w:val="36"/>
          <w:rtl/>
        </w:rPr>
        <w:t xml:space="preserve">لأن المشار إليه بقوله { هذا } </w:t>
      </w:r>
      <w:r w:rsidRPr="00B83B45">
        <w:rPr>
          <w:rFonts w:ascii="Arabic Typesetting" w:hAnsi="Arabic Typesetting" w:cs="Traditional Arabic"/>
          <w:sz w:val="36"/>
          <w:szCs w:val="36"/>
          <w:rtl/>
        </w:rPr>
        <w:t xml:space="preserve">ومفسر الضمير في قوله : </w:t>
      </w:r>
      <w:r w:rsidR="001776CD" w:rsidRPr="00B83B45">
        <w:rPr>
          <w:rFonts w:ascii="QCF_BSML" w:eastAsiaTheme="minorHAnsi" w:hAnsi="QCF_BSML" w:cs="QCF_BSML"/>
          <w:color w:val="000000"/>
          <w:sz w:val="36"/>
          <w:szCs w:val="36"/>
          <w:rtl/>
        </w:rPr>
        <w:t>ﭽ</w:t>
      </w:r>
      <w:r w:rsidR="001776CD" w:rsidRPr="00B83B45">
        <w:rPr>
          <w:rFonts w:ascii="QCF_P114" w:eastAsiaTheme="minorHAnsi" w:hAnsi="QCF_P114" w:cs="QCF_P114"/>
          <w:color w:val="000000"/>
          <w:sz w:val="36"/>
          <w:szCs w:val="36"/>
          <w:rtl/>
        </w:rPr>
        <w:t xml:space="preserve"> ﯜ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302"/>
      </w:r>
      <w:r w:rsidR="006819C1" w:rsidRPr="006819C1">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xml:space="preserve"> وقوله : </w:t>
      </w:r>
      <w:r w:rsidR="001776CD" w:rsidRPr="00B83B45">
        <w:rPr>
          <w:rFonts w:ascii="QCF_BSML" w:eastAsiaTheme="minorHAnsi" w:hAnsi="QCF_BSML" w:cs="QCF_BSML"/>
          <w:color w:val="000000"/>
          <w:sz w:val="36"/>
          <w:szCs w:val="36"/>
          <w:rtl/>
        </w:rPr>
        <w:t xml:space="preserve">ﭽ </w:t>
      </w:r>
      <w:r w:rsidR="001776CD" w:rsidRPr="00B83B45">
        <w:rPr>
          <w:rFonts w:ascii="QCF_P114" w:eastAsiaTheme="minorHAnsi" w:hAnsi="QCF_P114" w:cs="QCF_P114"/>
          <w:color w:val="000000"/>
          <w:sz w:val="36"/>
          <w:szCs w:val="36"/>
          <w:rtl/>
        </w:rPr>
        <w:t xml:space="preserve">ﯞ   ﯟ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Arabic Typesetting" w:hAnsi="Arabic Typesetting" w:cs="Traditional Arabic"/>
          <w:sz w:val="36"/>
          <w:szCs w:val="36"/>
          <w:rtl/>
        </w:rPr>
        <w:footnoteReference w:id="303"/>
      </w:r>
      <w:r w:rsidR="006819C1" w:rsidRPr="006819C1">
        <w:rPr>
          <w:rFonts w:ascii="Traditional Arabic" w:eastAsiaTheme="minorHAnsi" w:hAnsi="Traditional Arabic" w:cs="Traditional Arabic" w:hint="cs"/>
          <w:color w:val="000000"/>
          <w:sz w:val="36"/>
          <w:szCs w:val="36"/>
          <w:vertAlign w:val="superscript"/>
          <w:rtl/>
        </w:rPr>
        <w:t>)</w:t>
      </w:r>
    </w:p>
    <w:p w:rsidR="0005038B" w:rsidRPr="00B83B45" w:rsidRDefault="0005038B" w:rsidP="001776CD">
      <w:pPr>
        <w:rPr>
          <w:rFonts w:ascii="Arabic Typesetting" w:hAnsi="Arabic Typesetting" w:cs="Traditional Arabic"/>
          <w:sz w:val="36"/>
          <w:szCs w:val="36"/>
          <w:rtl/>
        </w:rPr>
      </w:pPr>
      <w:r w:rsidRPr="00B83B45">
        <w:rPr>
          <w:rFonts w:ascii="Arabic Typesetting" w:hAnsi="Arabic Typesetting" w:cs="Traditional Arabic"/>
          <w:sz w:val="36"/>
          <w:szCs w:val="36"/>
          <w:rtl/>
        </w:rPr>
        <w:t>لم يصرح به في الآية ولكن الله أشار له هنا ، وذكره في مو</w:t>
      </w:r>
      <w:r w:rsidR="00B73F84">
        <w:rPr>
          <w:rFonts w:ascii="Arabic Typesetting" w:hAnsi="Arabic Typesetting" w:cs="Traditional Arabic"/>
          <w:sz w:val="36"/>
          <w:szCs w:val="36"/>
          <w:rtl/>
        </w:rPr>
        <w:t xml:space="preserve">ضع </w:t>
      </w:r>
      <w:r w:rsidR="00B73F84">
        <w:rPr>
          <w:rFonts w:ascii="Arabic Typesetting" w:hAnsi="Arabic Typesetting" w:cs="Traditional Arabic" w:hint="cs"/>
          <w:sz w:val="36"/>
          <w:szCs w:val="36"/>
          <w:rtl/>
        </w:rPr>
        <w:t>آ</w:t>
      </w:r>
      <w:r w:rsidRPr="00B83B45">
        <w:rPr>
          <w:rFonts w:ascii="Arabic Typesetting" w:hAnsi="Arabic Typesetting" w:cs="Traditional Arabic"/>
          <w:sz w:val="36"/>
          <w:szCs w:val="36"/>
          <w:rtl/>
        </w:rPr>
        <w:t>خر</w:t>
      </w:r>
      <w:r w:rsidRPr="00B83B45">
        <w:rPr>
          <w:rFonts w:ascii="Arabic Typesetting" w:hAnsi="Arabic Typesetting" w:cs="Traditional Arabic" w:hint="cs"/>
          <w:sz w:val="36"/>
          <w:szCs w:val="36"/>
          <w:rtl/>
        </w:rPr>
        <w:t xml:space="preserve"> وهو قوله تعالى</w:t>
      </w:r>
      <w:r w:rsidR="001776CD" w:rsidRPr="00B83B45">
        <w:rPr>
          <w:rFonts w:ascii="Arabic Typesetting" w:hAnsi="Arabic Typesetting" w:cs="Traditional Arabic" w:hint="cs"/>
          <w:sz w:val="36"/>
          <w:szCs w:val="36"/>
          <w:rtl/>
        </w:rPr>
        <w:t>:</w:t>
      </w:r>
      <w:r w:rsidR="001776CD" w:rsidRPr="00B83B45">
        <w:rPr>
          <w:rFonts w:ascii="QCF_BSML" w:eastAsiaTheme="minorHAnsi" w:hAnsi="QCF_BSML" w:cs="QCF_BSML"/>
          <w:color w:val="000000"/>
          <w:sz w:val="36"/>
          <w:szCs w:val="36"/>
          <w:rtl/>
        </w:rPr>
        <w:t xml:space="preserve"> ﭽ </w:t>
      </w:r>
      <w:r w:rsidR="001776CD" w:rsidRPr="00B83B45">
        <w:rPr>
          <w:rFonts w:ascii="QCF_P053" w:eastAsiaTheme="minorHAnsi" w:hAnsi="QCF_P053" w:cs="QCF_P053"/>
          <w:color w:val="000000"/>
          <w:sz w:val="36"/>
          <w:szCs w:val="36"/>
          <w:rtl/>
        </w:rPr>
        <w:t xml:space="preserve">ﭑ   ﭒ   ﭓ  ﭔ  ﭕ  ﭖ  ﭗ  ﭘ  ﭙ  ﭚ   ﭛ            ﭜ  ﭝ  ﭞ  ﭟ  ﭠ  ﭡ  ﭢ  ﭣ  ﭤ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304"/>
      </w:r>
      <w:r w:rsidR="006819C1" w:rsidRPr="006819C1">
        <w:rPr>
          <w:rFonts w:ascii="Traditional Arabic" w:eastAsiaTheme="minorHAnsi" w:hAnsi="Traditional Arabic" w:cs="Traditional Arabic" w:hint="cs"/>
          <w:color w:val="000000"/>
          <w:sz w:val="36"/>
          <w:szCs w:val="36"/>
          <w:vertAlign w:val="superscript"/>
          <w:rtl/>
        </w:rPr>
        <w:t>)</w:t>
      </w:r>
      <w:r w:rsidR="001776CD" w:rsidRPr="00B83B45">
        <w:rPr>
          <w:rFonts w:ascii="Arial" w:eastAsiaTheme="minorHAnsi" w:hAnsi="Arial" w:cs="Arial"/>
          <w:color w:val="000000"/>
          <w:sz w:val="36"/>
          <w:szCs w:val="36"/>
          <w:rtl/>
        </w:rPr>
        <w:t xml:space="preserve"> </w:t>
      </w:r>
    </w:p>
    <w:p w:rsidR="001776CD" w:rsidRPr="00B83B45" w:rsidRDefault="0005038B" w:rsidP="001776CD">
      <w:pPr>
        <w:rPr>
          <w:rFonts w:ascii="QCF_BSML" w:eastAsiaTheme="minorHAnsi" w:hAnsi="QCF_BSML" w:cs="QCF_BSML"/>
          <w:color w:val="000000"/>
          <w:sz w:val="36"/>
          <w:szCs w:val="36"/>
          <w:rtl/>
        </w:rPr>
      </w:pPr>
      <w:r w:rsidRPr="00B83B45">
        <w:rPr>
          <w:rFonts w:ascii="Arabic Typesetting" w:hAnsi="Arabic Typesetting" w:cs="Traditional Arabic"/>
          <w:sz w:val="36"/>
          <w:szCs w:val="36"/>
          <w:rtl/>
        </w:rPr>
        <w:t xml:space="preserve">فإذا عرفت ذلك فاعلم أن المراد بقوله </w:t>
      </w:r>
      <w:r w:rsidR="001776CD" w:rsidRPr="00B83B45">
        <w:rPr>
          <w:rFonts w:ascii="QCF_BSML" w:eastAsiaTheme="minorHAnsi" w:hAnsi="QCF_BSML" w:cs="QCF_BSML"/>
          <w:color w:val="000000"/>
          <w:sz w:val="36"/>
          <w:szCs w:val="36"/>
          <w:rtl/>
        </w:rPr>
        <w:t>ﭽ</w:t>
      </w:r>
      <w:r w:rsidR="001776CD" w:rsidRPr="00B83B45">
        <w:rPr>
          <w:rFonts w:ascii="QCF_P114" w:eastAsiaTheme="minorHAnsi" w:hAnsi="QCF_P114" w:cs="QCF_P114"/>
          <w:color w:val="000000"/>
          <w:sz w:val="36"/>
          <w:szCs w:val="36"/>
          <w:rtl/>
        </w:rPr>
        <w:t xml:space="preserve">   ﯛ</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305"/>
      </w:r>
      <w:r w:rsidR="006819C1" w:rsidRPr="006819C1">
        <w:rPr>
          <w:rFonts w:ascii="Traditional Arabic" w:eastAsiaTheme="minorHAnsi" w:hAnsi="Traditional Arabic" w:cs="Traditional Arabic" w:hint="cs"/>
          <w:color w:val="000000"/>
          <w:sz w:val="36"/>
          <w:szCs w:val="36"/>
          <w:vertAlign w:val="superscript"/>
          <w:rtl/>
        </w:rPr>
        <w:t>)</w:t>
      </w:r>
      <w:r w:rsidR="001776CD"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وقوله : </w:t>
      </w:r>
      <w:r w:rsidR="001776CD" w:rsidRPr="00B83B45">
        <w:rPr>
          <w:rFonts w:ascii="QCF_BSML" w:eastAsiaTheme="minorHAnsi" w:hAnsi="QCF_BSML" w:cs="QCF_BSML"/>
          <w:color w:val="000000"/>
          <w:sz w:val="36"/>
          <w:szCs w:val="36"/>
          <w:rtl/>
        </w:rPr>
        <w:t>ﭽ</w:t>
      </w:r>
      <w:r w:rsidR="001776CD" w:rsidRPr="00B83B45">
        <w:rPr>
          <w:rFonts w:ascii="QCF_P114" w:eastAsiaTheme="minorHAnsi" w:hAnsi="QCF_P114" w:cs="QCF_P114"/>
          <w:color w:val="000000"/>
          <w:sz w:val="36"/>
          <w:szCs w:val="36"/>
          <w:rtl/>
        </w:rPr>
        <w:t xml:space="preserve"> ﯜ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306"/>
      </w:r>
      <w:r w:rsidR="006819C1" w:rsidRPr="006819C1">
        <w:rPr>
          <w:rFonts w:ascii="Traditional Arabic" w:eastAsiaTheme="minorHAnsi" w:hAnsi="Traditional Arabic" w:cs="Traditional Arabic"/>
          <w:color w:val="000000"/>
          <w:sz w:val="36"/>
          <w:szCs w:val="36"/>
          <w:vertAlign w:val="superscript"/>
          <w:rtl/>
        </w:rPr>
        <w:t>)</w:t>
      </w:r>
      <w:r w:rsidR="001776CD"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وقوله : </w:t>
      </w:r>
      <w:r w:rsidR="001776CD" w:rsidRPr="00B83B45">
        <w:rPr>
          <w:rFonts w:ascii="QCF_BSML" w:eastAsiaTheme="minorHAnsi" w:hAnsi="QCF_BSML" w:cs="QCF_BSML"/>
          <w:color w:val="000000"/>
          <w:sz w:val="36"/>
          <w:szCs w:val="36"/>
          <w:rtl/>
        </w:rPr>
        <w:t xml:space="preserve">ﭽ </w:t>
      </w:r>
      <w:r w:rsidR="001776CD" w:rsidRPr="00B83B45">
        <w:rPr>
          <w:rFonts w:ascii="QCF_P114" w:eastAsiaTheme="minorHAnsi" w:hAnsi="QCF_P114" w:cs="QCF_P114"/>
          <w:color w:val="000000"/>
          <w:sz w:val="36"/>
          <w:szCs w:val="36"/>
          <w:rtl/>
        </w:rPr>
        <w:t xml:space="preserve">ﯞ   ﯟ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Arabic Typesetting" w:hAnsi="Arabic Typesetting" w:cs="Traditional Arabic"/>
          <w:sz w:val="36"/>
          <w:szCs w:val="36"/>
          <w:rtl/>
        </w:rPr>
        <w:footnoteReference w:id="307"/>
      </w:r>
      <w:r w:rsidR="006819C1" w:rsidRPr="006819C1">
        <w:rPr>
          <w:rFonts w:ascii="Arabic Typesetting" w:hAnsi="Arabic Typesetting" w:cs="Traditional Arabic" w:hint="cs"/>
          <w:sz w:val="36"/>
          <w:szCs w:val="36"/>
          <w:vertAlign w:val="superscript"/>
          <w:rtl/>
        </w:rPr>
        <w:t>)</w:t>
      </w:r>
      <w:r w:rsidR="001776CD"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هوالحكم المحرف الذي هو الجلد والتحميم كما بينا ، وأشار إلى ذلك هنا بقوله : </w:t>
      </w:r>
      <w:r w:rsidR="001776CD" w:rsidRPr="00B83B45">
        <w:rPr>
          <w:rFonts w:ascii="QCF_BSML" w:eastAsiaTheme="minorHAnsi" w:hAnsi="QCF_BSML" w:cs="QCF_BSML"/>
          <w:color w:val="000000"/>
          <w:sz w:val="36"/>
          <w:szCs w:val="36"/>
          <w:rtl/>
        </w:rPr>
        <w:t xml:space="preserve">ﭽ </w:t>
      </w:r>
      <w:r w:rsidR="001776CD" w:rsidRPr="00B83B45">
        <w:rPr>
          <w:rFonts w:ascii="QCF_P114" w:eastAsiaTheme="minorHAnsi" w:hAnsi="QCF_P114" w:cs="QCF_P114"/>
          <w:color w:val="000000"/>
          <w:sz w:val="36"/>
          <w:szCs w:val="36"/>
          <w:rtl/>
        </w:rPr>
        <w:t>ﮱ  ﯓ  ﯔ  ﯕ  ﯖ</w:t>
      </w:r>
      <w:r w:rsidR="001776CD" w:rsidRPr="00B83B45">
        <w:rPr>
          <w:rFonts w:ascii="QCF_P114" w:eastAsiaTheme="minorHAnsi" w:hAnsi="QCF_P114" w:cs="QCF_P114"/>
          <w:color w:val="0000A5"/>
          <w:sz w:val="36"/>
          <w:szCs w:val="36"/>
          <w:rtl/>
        </w:rPr>
        <w:t>ﯗ</w:t>
      </w:r>
      <w:r w:rsidR="001776CD" w:rsidRPr="00B83B45">
        <w:rPr>
          <w:rFonts w:ascii="QCF_P114" w:eastAsiaTheme="minorHAnsi" w:hAnsi="QCF_P114" w:cs="QCF_P114"/>
          <w:color w:val="000000"/>
          <w:sz w:val="36"/>
          <w:szCs w:val="36"/>
          <w:rtl/>
        </w:rPr>
        <w:t xml:space="preserve">   ﯘ  ﯙ   ﯚ  ﯛ  ﯜ  ﯝ  ﯞ   ﯟ  </w:t>
      </w:r>
      <w:r w:rsidR="001776C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hint="cs"/>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308"/>
      </w:r>
      <w:r w:rsidR="001776CD" w:rsidRPr="006819C1">
        <w:rPr>
          <w:rFonts w:ascii="Traditional Arabic" w:eastAsiaTheme="minorHAnsi" w:hAnsi="Traditional Arabic" w:cs="Traditional Arabic"/>
          <w:color w:val="000000"/>
          <w:sz w:val="36"/>
          <w:szCs w:val="36"/>
          <w:vertAlign w:val="superscript"/>
          <w:rtl/>
        </w:rPr>
        <w:t xml:space="preserve"> </w:t>
      </w:r>
      <w:r w:rsidR="006819C1" w:rsidRPr="006819C1">
        <w:rPr>
          <w:rFonts w:ascii="Traditional Arabic" w:eastAsiaTheme="minorHAnsi" w:hAnsi="Traditional Arabic" w:cs="Traditional Arabic" w:hint="cs"/>
          <w:color w:val="000000"/>
          <w:sz w:val="36"/>
          <w:szCs w:val="36"/>
          <w:vertAlign w:val="superscript"/>
          <w:rtl/>
        </w:rPr>
        <w:t>)</w:t>
      </w:r>
    </w:p>
    <w:p w:rsidR="0005038B" w:rsidRPr="00B83B45" w:rsidRDefault="0005038B" w:rsidP="00A644EA">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بأن حكم بالحق الذي هو الرجم</w:t>
      </w:r>
      <w:r w:rsidR="001776CD"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1776CD" w:rsidRPr="00B83B45">
        <w:rPr>
          <w:rFonts w:ascii="QCF_BSML" w:eastAsiaTheme="minorHAnsi" w:hAnsi="QCF_BSML" w:cs="QCF_BSML"/>
          <w:color w:val="000000"/>
          <w:sz w:val="36"/>
          <w:szCs w:val="36"/>
          <w:rtl/>
        </w:rPr>
        <w:t xml:space="preserve">ﭽ </w:t>
      </w:r>
      <w:r w:rsidR="001776CD" w:rsidRPr="00B83B45">
        <w:rPr>
          <w:rFonts w:ascii="QCF_P114" w:eastAsiaTheme="minorHAnsi" w:hAnsi="QCF_P114" w:cs="QCF_P114"/>
          <w:color w:val="000000"/>
          <w:sz w:val="36"/>
          <w:szCs w:val="36"/>
          <w:rtl/>
        </w:rPr>
        <w:t>ﯠ</w:t>
      </w:r>
      <w:r w:rsidR="001776CD" w:rsidRPr="00B83B45">
        <w:rPr>
          <w:rFonts w:ascii="QCF_P114" w:eastAsiaTheme="minorHAnsi" w:hAnsi="QCF_P114" w:cs="QCF_P114"/>
          <w:color w:val="0000A5"/>
          <w:sz w:val="36"/>
          <w:szCs w:val="36"/>
          <w:rtl/>
        </w:rPr>
        <w:t>ﯡ</w:t>
      </w:r>
      <w:r w:rsidR="001776CD" w:rsidRPr="00B83B45">
        <w:rPr>
          <w:rFonts w:ascii="QCF_P114" w:eastAsiaTheme="minorHAnsi" w:hAnsi="QCF_P114" w:cs="QCF_P114"/>
          <w:color w:val="000000"/>
          <w:sz w:val="36"/>
          <w:szCs w:val="36"/>
          <w:rtl/>
        </w:rPr>
        <w:t xml:space="preserve">   </w:t>
      </w:r>
      <w:r w:rsidR="001776CD" w:rsidRPr="00B83B45">
        <w:rPr>
          <w:rFonts w:ascii="QCF_BSML" w:eastAsiaTheme="minorHAnsi" w:hAnsi="QCF_BSML" w:cs="QCF_BSML"/>
          <w:color w:val="000000"/>
          <w:sz w:val="36"/>
          <w:szCs w:val="36"/>
          <w:rtl/>
        </w:rPr>
        <w:t>ﭼ</w:t>
      </w:r>
      <w:r w:rsidR="001776CD" w:rsidRPr="00B83B45">
        <w:rPr>
          <w:rFonts w:ascii="QCF_BSML" w:eastAsiaTheme="minorHAnsi" w:hAnsi="QCF_BSML" w:cs="QCF_BSML" w:hint="cs"/>
          <w:color w:val="000000"/>
          <w:sz w:val="36"/>
          <w:szCs w:val="36"/>
          <w:rtl/>
        </w:rPr>
        <w:t xml:space="preserve"> </w:t>
      </w:r>
      <w:r w:rsidR="006819C1" w:rsidRPr="006819C1">
        <w:rPr>
          <w:rFonts w:ascii="Traditional Arabic" w:eastAsiaTheme="minorHAnsi" w:hAnsi="Traditional Arabic" w:cs="Traditional Arabic"/>
          <w:color w:val="000000"/>
          <w:sz w:val="36"/>
          <w:szCs w:val="36"/>
          <w:vertAlign w:val="superscript"/>
          <w:rtl/>
        </w:rPr>
        <w:t>(</w:t>
      </w:r>
      <w:r w:rsidR="001776CD" w:rsidRPr="006819C1">
        <w:rPr>
          <w:rStyle w:val="a4"/>
          <w:rFonts w:ascii="Traditional Arabic" w:eastAsiaTheme="minorHAnsi" w:hAnsi="Traditional Arabic" w:cs="Traditional Arabic"/>
          <w:color w:val="000000"/>
          <w:sz w:val="36"/>
          <w:szCs w:val="36"/>
          <w:rtl/>
        </w:rPr>
        <w:footnoteReference w:id="309"/>
      </w:r>
      <w:r w:rsidR="006819C1" w:rsidRPr="006819C1">
        <w:rPr>
          <w:rFonts w:ascii="Traditional Arabic" w:eastAsiaTheme="minorHAnsi" w:hAnsi="Traditional Arabic" w:cs="Traditional Arabic"/>
          <w:color w:val="000000"/>
          <w:sz w:val="36"/>
          <w:szCs w:val="36"/>
          <w:vertAlign w:val="superscript"/>
          <w:rtl/>
        </w:rPr>
        <w:t>)</w:t>
      </w:r>
      <w:r w:rsidR="001776CD"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أن تقبلوه .</w:t>
      </w:r>
    </w:p>
    <w:p w:rsidR="0045757D" w:rsidRPr="00B83B45" w:rsidRDefault="0005038B" w:rsidP="00A644EA">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وذكر تعالى هذا أيضاً في قوله :</w:t>
      </w:r>
      <w:r w:rsidR="0045757D" w:rsidRPr="00B83B45">
        <w:rPr>
          <w:rFonts w:ascii="QCF_P053" w:eastAsiaTheme="minorHAnsi" w:hAnsi="QCF_P053" w:cs="QCF_P053"/>
          <w:color w:val="000000"/>
          <w:sz w:val="36"/>
          <w:szCs w:val="36"/>
          <w:rtl/>
        </w:rPr>
        <w:t xml:space="preserve"> ﭑ   ﭒ   ﭓ  ﭔ  ﭕ  ﭖ  ﭗ  ﭘ  ﭙ  ﭚ   ﭛ         ﭜ  </w:t>
      </w:r>
      <w:r w:rsidR="0045757D" w:rsidRPr="00B83B45">
        <w:rPr>
          <w:rFonts w:ascii="QCF_BSML" w:eastAsiaTheme="minorHAnsi" w:hAnsi="QCF_BSML" w:cs="QCF_BSML"/>
          <w:color w:val="000000"/>
          <w:sz w:val="36"/>
          <w:szCs w:val="36"/>
          <w:rtl/>
        </w:rPr>
        <w:t>ﭼ</w:t>
      </w:r>
      <w:r w:rsidR="006819C1" w:rsidRPr="006819C1">
        <w:rPr>
          <w:rFonts w:ascii="Traditional Arabic" w:eastAsiaTheme="minorHAnsi" w:hAnsi="Traditional Arabic" w:cs="Traditional Arabic"/>
          <w:color w:val="000000"/>
          <w:sz w:val="36"/>
          <w:szCs w:val="36"/>
          <w:vertAlign w:val="superscript"/>
          <w:rtl/>
        </w:rPr>
        <w:t>(</w:t>
      </w:r>
      <w:r w:rsidR="0045757D" w:rsidRPr="006819C1">
        <w:rPr>
          <w:rStyle w:val="a4"/>
          <w:rFonts w:ascii="Traditional Arabic" w:eastAsiaTheme="minorHAnsi" w:hAnsi="Traditional Arabic" w:cs="Traditional Arabic"/>
          <w:color w:val="000000"/>
          <w:sz w:val="36"/>
          <w:szCs w:val="36"/>
          <w:rtl/>
        </w:rPr>
        <w:footnoteReference w:id="310"/>
      </w:r>
      <w:r w:rsidR="006819C1" w:rsidRPr="006819C1">
        <w:rPr>
          <w:rFonts w:ascii="Traditional Arabic" w:eastAsiaTheme="minorHAnsi" w:hAnsi="Traditional Arabic" w:cs="Traditional Arabic"/>
          <w:color w:val="000000"/>
          <w:sz w:val="36"/>
          <w:szCs w:val="36"/>
          <w:vertAlign w:val="superscript"/>
          <w:rtl/>
        </w:rPr>
        <w:t>)</w:t>
      </w:r>
      <w:r w:rsidR="0045757D"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 ، يعني التوراة ليحكم بينهم يعني في شأن الزانيين المذكورين</w:t>
      </w:r>
      <w:r w:rsidR="0045757D" w:rsidRPr="00B83B45">
        <w:rPr>
          <w:rFonts w:ascii="Arabic Typesetting" w:hAnsi="Arabic Typesetting" w:cs="Traditional Arabic" w:hint="cs"/>
          <w:sz w:val="36"/>
          <w:szCs w:val="36"/>
          <w:rtl/>
        </w:rPr>
        <w:t>:</w:t>
      </w:r>
      <w:r w:rsidR="0045757D" w:rsidRPr="00B83B45">
        <w:rPr>
          <w:rFonts w:ascii="QCF_BSML" w:eastAsiaTheme="minorHAnsi" w:hAnsi="QCF_BSML" w:cs="QCF_BSML"/>
          <w:color w:val="000000"/>
          <w:sz w:val="36"/>
          <w:szCs w:val="36"/>
          <w:rtl/>
        </w:rPr>
        <w:t xml:space="preserve"> ﭽ</w:t>
      </w:r>
      <w:r w:rsidR="0045757D" w:rsidRPr="00B83B45">
        <w:rPr>
          <w:rFonts w:ascii="QCF_P053" w:eastAsiaTheme="minorHAnsi" w:hAnsi="QCF_P053" w:cs="QCF_P053"/>
          <w:color w:val="000000"/>
          <w:sz w:val="36"/>
          <w:szCs w:val="36"/>
          <w:rtl/>
        </w:rPr>
        <w:t xml:space="preserve">  ﭟ  ﭠ  ﭡ  ﭢ  ﭣ  ﭤ     </w:t>
      </w:r>
      <w:r w:rsidR="0045757D"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0045757D" w:rsidRPr="00A644EA">
        <w:rPr>
          <w:rStyle w:val="a4"/>
          <w:rFonts w:ascii="Traditional Arabic" w:eastAsiaTheme="minorHAnsi" w:hAnsi="Traditional Arabic" w:cs="Traditional Arabic"/>
          <w:color w:val="000000"/>
          <w:sz w:val="36"/>
          <w:szCs w:val="36"/>
          <w:rtl/>
        </w:rPr>
        <w:footnoteReference w:id="311"/>
      </w:r>
      <w:r w:rsidR="00A644EA" w:rsidRPr="00A644EA">
        <w:rPr>
          <w:rFonts w:ascii="Traditional Arabic" w:eastAsiaTheme="minorHAnsi" w:hAnsi="Traditional Arabic" w:cs="Traditional Arabic"/>
          <w:color w:val="000000"/>
          <w:sz w:val="36"/>
          <w:szCs w:val="36"/>
          <w:vertAlign w:val="superscript"/>
          <w:rtl/>
        </w:rPr>
        <w:t>)</w:t>
      </w:r>
    </w:p>
    <w:p w:rsidR="0005038B" w:rsidRPr="00B83B45" w:rsidRDefault="0045757D" w:rsidP="00A644EA">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 xml:space="preserve"> أي عما في التوراة من حكم رجم الزاني المحصن ، وقوله هنا :</w:t>
      </w:r>
      <w:r w:rsidRPr="00B83B45">
        <w:rPr>
          <w:rFonts w:ascii="QCF_BSML" w:eastAsiaTheme="minorHAnsi" w:hAnsi="QCF_BSML" w:cs="QCF_BSML"/>
          <w:color w:val="000000"/>
          <w:sz w:val="36"/>
          <w:szCs w:val="36"/>
          <w:rtl/>
        </w:rPr>
        <w:t xml:space="preserve"> ﭽ</w:t>
      </w:r>
      <w:r w:rsidRPr="00B83B45">
        <w:rPr>
          <w:rFonts w:ascii="QCF_P053" w:eastAsiaTheme="minorHAnsi" w:hAnsi="QCF_P053" w:cs="QCF_P053"/>
          <w:color w:val="000000"/>
          <w:sz w:val="36"/>
          <w:szCs w:val="36"/>
          <w:rtl/>
        </w:rPr>
        <w:t xml:space="preserve">  ﭟ  ﭠ  ﭡ  ﭢ  ﭣ  ﭤ</w:t>
      </w:r>
      <w:r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Pr="00A644EA">
        <w:rPr>
          <w:rStyle w:val="a4"/>
          <w:rFonts w:ascii="Traditional Arabic" w:eastAsiaTheme="minorHAnsi" w:hAnsi="Traditional Arabic" w:cs="Traditional Arabic"/>
          <w:color w:val="000000"/>
          <w:sz w:val="36"/>
          <w:szCs w:val="36"/>
          <w:rtl/>
        </w:rPr>
        <w:footnoteReference w:id="312"/>
      </w:r>
      <w:r w:rsidR="00A644EA" w:rsidRPr="00A644EA">
        <w:rPr>
          <w:rFonts w:ascii="Traditional Arabic" w:eastAsiaTheme="minorHAnsi" w:hAnsi="Traditional Arabic" w:cs="Traditional Arabic"/>
          <w:color w:val="000000"/>
          <w:sz w:val="36"/>
          <w:szCs w:val="36"/>
          <w:vertAlign w:val="superscript"/>
          <w:rtl/>
        </w:rPr>
        <w:t>)</w:t>
      </w:r>
      <w:r w:rsidRPr="00B83B45">
        <w:rPr>
          <w:rFonts w:ascii="Arial" w:eastAsiaTheme="minorHAnsi" w:hAnsi="Arial" w:cs="Arial"/>
          <w:color w:val="000000"/>
          <w:sz w:val="36"/>
          <w:szCs w:val="36"/>
          <w:rtl/>
        </w:rPr>
        <w:t xml:space="preserve"> </w:t>
      </w:r>
      <w:r w:rsidR="00EA07B6" w:rsidRPr="00B83B45">
        <w:rPr>
          <w:rFonts w:ascii="Arabic Typesetting" w:hAnsi="Arabic Typesetting" w:cs="Traditional Arabic"/>
          <w:sz w:val="36"/>
          <w:szCs w:val="36"/>
          <w:rtl/>
        </w:rPr>
        <w:t xml:space="preserve"> هو معنى قوله عنهم ،</w:t>
      </w:r>
      <w:r w:rsidR="00EA07B6" w:rsidRPr="00B83B45">
        <w:rPr>
          <w:rFonts w:ascii="QCF_BSML" w:eastAsiaTheme="minorHAnsi" w:hAnsi="QCF_BSML" w:cs="QCF_BSML"/>
          <w:color w:val="000000"/>
          <w:sz w:val="36"/>
          <w:szCs w:val="36"/>
          <w:rtl/>
        </w:rPr>
        <w:t>ﭽ</w:t>
      </w:r>
      <w:r w:rsidR="00EA07B6" w:rsidRPr="00B83B45">
        <w:rPr>
          <w:rFonts w:ascii="QCF_P114" w:eastAsiaTheme="minorHAnsi" w:hAnsi="QCF_P114" w:cs="QCF_P114"/>
          <w:color w:val="000000"/>
          <w:sz w:val="36"/>
          <w:szCs w:val="36"/>
          <w:rtl/>
        </w:rPr>
        <w:t>ﯝ  ﯞ   ﯟ  ﯠ</w:t>
      </w:r>
      <w:r w:rsidR="00EA07B6" w:rsidRPr="00B83B45">
        <w:rPr>
          <w:rFonts w:ascii="QCF_P114" w:eastAsiaTheme="minorHAnsi" w:hAnsi="QCF_P114" w:cs="QCF_P114"/>
          <w:color w:val="0000A5"/>
          <w:sz w:val="36"/>
          <w:szCs w:val="36"/>
          <w:rtl/>
        </w:rPr>
        <w:t>ﯡ</w:t>
      </w:r>
      <w:r w:rsidR="00EA07B6" w:rsidRPr="00B83B45">
        <w:rPr>
          <w:rFonts w:ascii="QCF_P114" w:eastAsiaTheme="minorHAnsi" w:hAnsi="QCF_P114" w:cs="QCF_P114"/>
          <w:color w:val="000000"/>
          <w:sz w:val="36"/>
          <w:szCs w:val="36"/>
          <w:rtl/>
        </w:rPr>
        <w:t xml:space="preserve">   </w:t>
      </w:r>
      <w:r w:rsidR="00EA07B6"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00EA07B6" w:rsidRPr="00A644EA">
        <w:rPr>
          <w:rStyle w:val="a4"/>
          <w:rFonts w:ascii="Traditional Arabic" w:eastAsiaTheme="minorHAnsi" w:hAnsi="Traditional Arabic" w:cs="Traditional Arabic"/>
          <w:color w:val="000000"/>
          <w:sz w:val="36"/>
          <w:szCs w:val="36"/>
          <w:rtl/>
        </w:rPr>
        <w:footnoteReference w:id="313"/>
      </w:r>
      <w:r w:rsidR="00A644EA" w:rsidRPr="00A644EA">
        <w:rPr>
          <w:rFonts w:ascii="Traditional Arabic" w:eastAsiaTheme="minorHAnsi" w:hAnsi="Traditional Arabic" w:cs="Traditional Arabic"/>
          <w:color w:val="000000"/>
          <w:sz w:val="36"/>
          <w:szCs w:val="36"/>
          <w:vertAlign w:val="superscript"/>
          <w:rtl/>
        </w:rPr>
        <w:t>)</w:t>
      </w:r>
      <w:r w:rsidR="00EA07B6"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والعلم عند الله تعالى .</w:t>
      </w:r>
    </w:p>
    <w:p w:rsidR="00EA07B6" w:rsidRPr="00B83B45" w:rsidRDefault="0005038B" w:rsidP="00A644E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وقال في تفسير آية آل عمران السابقة </w:t>
      </w:r>
      <w:r w:rsidRPr="00B83B45">
        <w:rPr>
          <w:rFonts w:ascii="Arabic Typesetting" w:hAnsi="Arabic Typesetting" w:cs="Traditional Arabic"/>
          <w:sz w:val="36"/>
          <w:szCs w:val="36"/>
          <w:rtl/>
        </w:rPr>
        <w:t xml:space="preserve">وروي عن ابن عباس رضي الله عنهما أن حكم الرجم مأخوذ أيضا من آية أخرى محكمة غير منسوخة التلاوة، وهي قوله تعالى: </w:t>
      </w:r>
      <w:r w:rsidR="00EA07B6" w:rsidRPr="00B83B45">
        <w:rPr>
          <w:rFonts w:ascii="QCF_P053" w:eastAsiaTheme="minorHAnsi" w:hAnsi="QCF_P053" w:cs="QCF_P053"/>
          <w:color w:val="000000"/>
          <w:sz w:val="36"/>
          <w:szCs w:val="36"/>
          <w:rtl/>
        </w:rPr>
        <w:t xml:space="preserve">ﭑ   ﭒ   ﭓ  ﭔ  ﭕ  ﭖ  ﭗ  ﭘ  ﭙ  ﭚ   ﭛ            ﭜ  ﭝ  ﭞ  ﭟ  ﭠ  ﭡ  ﭢ  ﭣ  ﭤ     </w:t>
      </w:r>
      <w:r w:rsidR="00EA07B6"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00EA07B6" w:rsidRPr="00A644EA">
        <w:rPr>
          <w:rStyle w:val="a4"/>
          <w:rFonts w:ascii="Traditional Arabic" w:eastAsiaTheme="minorHAnsi" w:hAnsi="Traditional Arabic" w:cs="Traditional Arabic"/>
          <w:color w:val="000000"/>
          <w:sz w:val="36"/>
          <w:szCs w:val="36"/>
          <w:rtl/>
        </w:rPr>
        <w:footnoteReference w:id="314"/>
      </w:r>
      <w:r w:rsidR="00A644EA" w:rsidRPr="00A644EA">
        <w:rPr>
          <w:rFonts w:ascii="Traditional Arabic" w:eastAsiaTheme="minorHAnsi" w:hAnsi="Traditional Arabic" w:cs="Traditional Arabic"/>
          <w:color w:val="000000"/>
          <w:sz w:val="36"/>
          <w:szCs w:val="36"/>
          <w:vertAlign w:val="superscript"/>
          <w:rtl/>
        </w:rPr>
        <w:t>)</w:t>
      </w:r>
      <w:r w:rsidR="00EA07B6" w:rsidRPr="00A644EA">
        <w:rPr>
          <w:rFonts w:ascii="Traditional Arabic" w:eastAsiaTheme="minorHAnsi" w:hAnsi="Traditional Arabic" w:cs="Traditional Arabic"/>
          <w:color w:val="000000"/>
          <w:sz w:val="36"/>
          <w:szCs w:val="36"/>
          <w:vertAlign w:val="superscript"/>
          <w:rtl/>
        </w:rPr>
        <w:t xml:space="preserve"> </w:t>
      </w:r>
    </w:p>
    <w:p w:rsidR="0005038B" w:rsidRPr="00A644EA" w:rsidRDefault="0005038B" w:rsidP="00A644EA">
      <w:pPr>
        <w:jc w:val="both"/>
        <w:rPr>
          <w:rFonts w:ascii="Traditional Arabic" w:hAnsi="Traditional Arabic" w:cs="Traditional Arabic"/>
          <w:sz w:val="36"/>
          <w:szCs w:val="36"/>
          <w:rtl/>
        </w:rPr>
      </w:pPr>
      <w:r w:rsidRPr="00B83B45">
        <w:rPr>
          <w:rFonts w:ascii="Arabic Typesetting" w:hAnsi="Arabic Typesetting" w:cs="Traditional Arabic"/>
          <w:sz w:val="36"/>
          <w:szCs w:val="36"/>
          <w:rtl/>
        </w:rPr>
        <w:t xml:space="preserve"> فإنها نزلت في اليهودي واليهودية اللذين زنيا وهما محصنان ورجمهما النبي صلى الله عليه وسلم</w:t>
      </w:r>
      <w:r w:rsidRPr="00A644EA">
        <w:rPr>
          <w:rFonts w:ascii="Traditional Arabic" w:hAnsi="Traditional Arabic" w:cs="Traditional Arabic"/>
          <w:sz w:val="36"/>
          <w:szCs w:val="36"/>
          <w:rtl/>
        </w:rPr>
        <w:t xml:space="preserve"> </w:t>
      </w:r>
      <w:r w:rsidR="00E60096" w:rsidRPr="00A644EA">
        <w:rPr>
          <w:rFonts w:ascii="Traditional Arabic" w:hAnsi="Traditional Arabic" w:cs="Traditional Arabic"/>
          <w:sz w:val="36"/>
          <w:szCs w:val="36"/>
          <w:rtl/>
        </w:rPr>
        <w:t>أ-</w:t>
      </w:r>
      <w:r w:rsidR="00A644EA">
        <w:rPr>
          <w:rFonts w:ascii="Traditional Arabic" w:hAnsi="Traditional Arabic" w:cs="Traditional Arabic" w:hint="cs"/>
          <w:sz w:val="36"/>
          <w:szCs w:val="36"/>
          <w:rtl/>
        </w:rPr>
        <w:t xml:space="preserve"> </w:t>
      </w:r>
      <w:r w:rsidR="00E60096" w:rsidRPr="00A644EA">
        <w:rPr>
          <w:rFonts w:ascii="Traditional Arabic" w:hAnsi="Traditional Arabic" w:cs="Traditional Arabic"/>
          <w:sz w:val="36"/>
          <w:szCs w:val="36"/>
          <w:rtl/>
        </w:rPr>
        <w:t>هـ</w:t>
      </w:r>
      <w:r w:rsidR="00E60096" w:rsidRPr="00A644EA">
        <w:rPr>
          <w:rFonts w:ascii="Traditional Arabic" w:hAnsi="Traditional Arabic" w:cs="Traditional Arabic"/>
          <w:sz w:val="36"/>
          <w:szCs w:val="36"/>
          <w:vertAlign w:val="superscript"/>
          <w:rtl/>
        </w:rPr>
        <w:t xml:space="preserve"> </w:t>
      </w:r>
      <w:r w:rsidRPr="00A644EA">
        <w:rPr>
          <w:rFonts w:ascii="Traditional Arabic" w:hAnsi="Traditional Arabic" w:cs="Traditional Arabic"/>
          <w:sz w:val="36"/>
          <w:szCs w:val="36"/>
          <w:vertAlign w:val="superscript"/>
          <w:rtl/>
        </w:rPr>
        <w:t>(</w:t>
      </w:r>
      <w:r w:rsidRPr="00A644EA">
        <w:rPr>
          <w:rStyle w:val="a4"/>
          <w:rFonts w:ascii="Traditional Arabic" w:hAnsi="Traditional Arabic" w:cs="Traditional Arabic"/>
          <w:sz w:val="36"/>
          <w:szCs w:val="36"/>
          <w:rtl/>
        </w:rPr>
        <w:footnoteReference w:id="315"/>
      </w:r>
      <w:r w:rsidRPr="00A644EA">
        <w:rPr>
          <w:rFonts w:ascii="Traditional Arabic" w:hAnsi="Traditional Arabic" w:cs="Traditional Arabic"/>
          <w:sz w:val="36"/>
          <w:szCs w:val="36"/>
          <w:vertAlign w:val="superscript"/>
          <w:rtl/>
        </w:rPr>
        <w:t>)</w:t>
      </w:r>
    </w:p>
    <w:p w:rsidR="00A644EA" w:rsidRDefault="00A644EA" w:rsidP="00A644EA">
      <w:pPr>
        <w:jc w:val="both"/>
        <w:rPr>
          <w:rFonts w:ascii="Arial" w:hAnsi="Arial" w:cs="Traditional Arabic"/>
          <w:sz w:val="36"/>
          <w:szCs w:val="36"/>
          <w:rtl/>
        </w:rPr>
      </w:pPr>
    </w:p>
    <w:p w:rsidR="00EA07B6" w:rsidRPr="00B83B45" w:rsidRDefault="0005038B" w:rsidP="00A644EA">
      <w:pPr>
        <w:jc w:val="both"/>
        <w:rPr>
          <w:rFonts w:ascii="Arabic Typesetting" w:hAnsi="Arabic Typesetting" w:cs="Traditional Arabic"/>
          <w:sz w:val="36"/>
          <w:szCs w:val="36"/>
          <w:rtl/>
        </w:rPr>
      </w:pPr>
      <w:r w:rsidRPr="00B83B45">
        <w:rPr>
          <w:rFonts w:ascii="Arial" w:hAnsi="Arial" w:cs="Traditional Arabic" w:hint="cs"/>
          <w:sz w:val="36"/>
          <w:szCs w:val="36"/>
          <w:rtl/>
        </w:rPr>
        <w:lastRenderedPageBreak/>
        <w:t xml:space="preserve">وذكر بعض المفسرين </w:t>
      </w:r>
      <w:r w:rsidR="00A644EA" w:rsidRPr="00A644EA">
        <w:rPr>
          <w:rFonts w:ascii="Arial" w:hAnsi="Arial" w:cs="Traditional Arabic" w:hint="cs"/>
          <w:sz w:val="36"/>
          <w:szCs w:val="36"/>
          <w:vertAlign w:val="superscript"/>
          <w:rtl/>
        </w:rPr>
        <w:t>(</w:t>
      </w:r>
      <w:r w:rsidRPr="00A644EA">
        <w:rPr>
          <w:rStyle w:val="a4"/>
          <w:rFonts w:ascii="Arial" w:hAnsi="Arial" w:cs="Traditional Arabic"/>
          <w:sz w:val="36"/>
          <w:szCs w:val="36"/>
          <w:rtl/>
        </w:rPr>
        <w:footnoteReference w:id="316"/>
      </w:r>
      <w:r w:rsidR="00A644EA" w:rsidRPr="00A644EA">
        <w:rPr>
          <w:rFonts w:ascii="Arial" w:hAnsi="Arial" w:cs="Traditional Arabic" w:hint="cs"/>
          <w:sz w:val="36"/>
          <w:szCs w:val="36"/>
          <w:vertAlign w:val="superscript"/>
          <w:rtl/>
        </w:rPr>
        <w:t>)</w:t>
      </w:r>
      <w:r w:rsidRPr="00B83B45">
        <w:rPr>
          <w:rFonts w:ascii="Arial" w:hAnsi="Arial" w:cs="Traditional Arabic" w:hint="cs"/>
          <w:sz w:val="36"/>
          <w:szCs w:val="36"/>
          <w:rtl/>
        </w:rPr>
        <w:t>دليلاً في تفسير قوله تعالى</w:t>
      </w:r>
      <w:r w:rsidR="00EA07B6" w:rsidRPr="00B83B45">
        <w:rPr>
          <w:rFonts w:ascii="Arial" w:hAnsi="Arial" w:cs="Traditional Arabic" w:hint="cs"/>
          <w:sz w:val="36"/>
          <w:szCs w:val="36"/>
          <w:rtl/>
        </w:rPr>
        <w:t>:</w:t>
      </w:r>
      <w:r w:rsidR="00EA07B6" w:rsidRPr="00B83B45">
        <w:rPr>
          <w:rFonts w:ascii="QCF_P053" w:eastAsiaTheme="minorHAnsi" w:hAnsi="QCF_P053" w:cs="QCF_P053"/>
          <w:color w:val="000000"/>
          <w:sz w:val="36"/>
          <w:szCs w:val="36"/>
          <w:rtl/>
        </w:rPr>
        <w:t xml:space="preserve"> ﭑ   ﭒ   ﭓ  ﭔ  ﭕ  ﭖ  ﭗ  ﭘ  ﭙ  ﭚ   ﭛ            ﭜ    </w:t>
      </w:r>
      <w:r w:rsidR="00EA07B6"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00EA07B6" w:rsidRPr="00A644EA">
        <w:rPr>
          <w:rStyle w:val="a4"/>
          <w:rFonts w:ascii="Traditional Arabic" w:eastAsiaTheme="minorHAnsi" w:hAnsi="Traditional Arabic" w:cs="Traditional Arabic"/>
          <w:color w:val="000000"/>
          <w:sz w:val="36"/>
          <w:szCs w:val="36"/>
          <w:rtl/>
        </w:rPr>
        <w:footnoteReference w:id="317"/>
      </w:r>
      <w:r w:rsidR="00A644EA" w:rsidRPr="00A644EA">
        <w:rPr>
          <w:rFonts w:ascii="Traditional Arabic" w:eastAsiaTheme="minorHAnsi" w:hAnsi="Traditional Arabic" w:cs="Traditional Arabic"/>
          <w:color w:val="000000"/>
          <w:sz w:val="36"/>
          <w:szCs w:val="36"/>
          <w:vertAlign w:val="superscript"/>
          <w:rtl/>
        </w:rPr>
        <w:t>)</w:t>
      </w:r>
      <w:r w:rsidR="00EA07B6" w:rsidRPr="00A644EA">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A644EA">
      <w:pPr>
        <w:jc w:val="both"/>
        <w:rPr>
          <w:rFonts w:ascii="Arial" w:hAnsi="Arial" w:cs="Traditional Arabic"/>
          <w:sz w:val="36"/>
          <w:szCs w:val="36"/>
          <w:rtl/>
        </w:rPr>
      </w:pPr>
      <w:r w:rsidRPr="00B83B45">
        <w:rPr>
          <w:rFonts w:ascii="Arial" w:hAnsi="Arial" w:cs="Traditional Arabic" w:hint="cs"/>
          <w:sz w:val="36"/>
          <w:szCs w:val="36"/>
          <w:rtl/>
        </w:rPr>
        <w:t>من رواية الكلبي</w:t>
      </w:r>
      <w:r w:rsidRPr="00B83B45">
        <w:rPr>
          <w:rFonts w:ascii="Arabic Typesetting" w:hAnsi="Arabic Typesetting" w:cs="Traditional Arabic"/>
          <w:sz w:val="36"/>
          <w:szCs w:val="36"/>
          <w:rtl/>
        </w:rPr>
        <w:t xml:space="preserve"> عن أبي صالح عن ابن عباس رضي الله عنهما أن رجلا وامرأة من أهل خيبر زنيا وكان في كتابهم الرجم، فكرهوا رجمهما لشرفهما فيهم</w:t>
      </w:r>
      <w:r w:rsidRPr="00B83B45">
        <w:rPr>
          <w:rFonts w:ascii="Arial" w:hAnsi="Arial" w:cs="Traditional Arabic" w:hint="cs"/>
          <w:sz w:val="36"/>
          <w:szCs w:val="36"/>
          <w:rtl/>
        </w:rPr>
        <w:t>.......الحديث ،يعضد ماقالوا من أن آية المائدة مُفَسَّرةٌ بآية آل عمران الآنفة الذكر نظراً لسبب النزول هذا .</w:t>
      </w:r>
    </w:p>
    <w:p w:rsidR="0005038B" w:rsidRPr="00B83B45" w:rsidRDefault="0005038B" w:rsidP="00A644EA">
      <w:pPr>
        <w:jc w:val="both"/>
        <w:rPr>
          <w:rFonts w:ascii="Arial" w:hAnsi="Arial" w:cs="Traditional Arabic"/>
          <w:b/>
          <w:bCs/>
          <w:sz w:val="36"/>
          <w:szCs w:val="36"/>
          <w:rtl/>
        </w:rPr>
      </w:pPr>
      <w:r w:rsidRPr="00B83B45">
        <w:rPr>
          <w:rFonts w:ascii="Arial" w:hAnsi="Arial" w:cs="Traditional Arabic" w:hint="cs"/>
          <w:b/>
          <w:bCs/>
          <w:sz w:val="36"/>
          <w:szCs w:val="36"/>
          <w:rtl/>
        </w:rPr>
        <w:t>الدراسة :</w:t>
      </w:r>
    </w:p>
    <w:p w:rsidR="0005038B" w:rsidRPr="00B83B45" w:rsidRDefault="00E60096" w:rsidP="00A644EA">
      <w:pPr>
        <w:jc w:val="both"/>
        <w:rPr>
          <w:rFonts w:ascii="Arabic Typesetting" w:hAnsi="Arabic Typesetting" w:cs="Traditional Arabic"/>
          <w:sz w:val="36"/>
          <w:szCs w:val="36"/>
          <w:rtl/>
        </w:rPr>
      </w:pPr>
      <w:r w:rsidRPr="00B83B45">
        <w:rPr>
          <w:rFonts w:ascii="Arial" w:hAnsi="Arial" w:cs="Traditional Arabic" w:hint="cs"/>
          <w:sz w:val="36"/>
          <w:szCs w:val="36"/>
          <w:rtl/>
        </w:rPr>
        <w:t xml:space="preserve">      </w:t>
      </w:r>
      <w:r w:rsidR="00A644EA">
        <w:rPr>
          <w:rFonts w:ascii="Arial" w:hAnsi="Arial" w:cs="Traditional Arabic" w:hint="cs"/>
          <w:sz w:val="36"/>
          <w:szCs w:val="36"/>
          <w:rtl/>
        </w:rPr>
        <w:t xml:space="preserve"> </w:t>
      </w:r>
      <w:r w:rsidR="0005038B" w:rsidRPr="00B83B45">
        <w:rPr>
          <w:rFonts w:ascii="Arial" w:hAnsi="Arial" w:cs="Traditional Arabic" w:hint="cs"/>
          <w:sz w:val="36"/>
          <w:szCs w:val="36"/>
          <w:rtl/>
        </w:rPr>
        <w:t xml:space="preserve">والذي يترجح عندي والعلم عند الله أن آية آل عمران ليست نصاً في كونها مفسرةٌ لحكم الرجم الذي ورد في سبب نزول آية المائدة بل هي عامة فيه وفي غيره وذلك لأن سبب نزول آية آل عمران وأنها في شأن حد الزنى المذكور جاءت من رواية الكلبي  </w:t>
      </w:r>
      <w:r w:rsidR="0005038B" w:rsidRPr="00B83B45">
        <w:rPr>
          <w:rFonts w:ascii="Arabic Typesetting" w:hAnsi="Arabic Typesetting" w:cs="Traditional Arabic"/>
          <w:sz w:val="36"/>
          <w:szCs w:val="36"/>
          <w:rtl/>
        </w:rPr>
        <w:t>عن أبي صالح عن ابن عباس</w:t>
      </w:r>
      <w:r w:rsidR="0005038B" w:rsidRPr="00B83B45">
        <w:rPr>
          <w:rFonts w:ascii="Arial" w:hAnsi="Arial" w:cs="Traditional Arabic" w:hint="cs"/>
          <w:sz w:val="36"/>
          <w:szCs w:val="36"/>
          <w:rtl/>
        </w:rPr>
        <w:t xml:space="preserve"> </w:t>
      </w:r>
      <w:r w:rsidR="0005038B" w:rsidRPr="00B83B45">
        <w:rPr>
          <w:rFonts w:ascii="Arabic Typesetting" w:hAnsi="Arabic Typesetting" w:cs="Traditional Arabic"/>
          <w:sz w:val="36"/>
          <w:szCs w:val="36"/>
          <w:rtl/>
        </w:rPr>
        <w:t>عباس والكلبي هذا هو : أبو النضر محمد بن السائب الكلبي وهو متهم بالكذب وقد مرض فقال لأصحابه في مرضه كل ما حدثنكم به عن أبي صالح: كذب</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318"/>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w:t>
      </w:r>
    </w:p>
    <w:p w:rsidR="0005038B" w:rsidRPr="00B83B45" w:rsidRDefault="0005038B" w:rsidP="00A644EA">
      <w:pPr>
        <w:jc w:val="both"/>
        <w:rPr>
          <w:rFonts w:ascii="Arial" w:hAnsi="Arial" w:cs="Traditional Arabic"/>
          <w:sz w:val="36"/>
          <w:szCs w:val="36"/>
          <w:rtl/>
        </w:rPr>
      </w:pPr>
      <w:r w:rsidRPr="00B83B45">
        <w:rPr>
          <w:rFonts w:ascii="Arial" w:hAnsi="Arial" w:cs="Traditional Arabic" w:hint="cs"/>
          <w:sz w:val="36"/>
          <w:szCs w:val="36"/>
          <w:rtl/>
        </w:rPr>
        <w:t>وعلى هذا فالذي يترجح عندي والعلم عند الله أن آية المائدة هذه فيها إجمال في قوله</w:t>
      </w:r>
    </w:p>
    <w:p w:rsidR="00A644EA" w:rsidRDefault="00EA07B6" w:rsidP="00A644EA">
      <w:pPr>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t>ﭽ</w:t>
      </w:r>
      <w:r w:rsidRPr="00B83B45">
        <w:rPr>
          <w:rFonts w:ascii="QCF_P114" w:eastAsiaTheme="minorHAnsi" w:hAnsi="QCF_P114" w:cs="QCF_P114"/>
          <w:color w:val="000000"/>
          <w:sz w:val="36"/>
          <w:szCs w:val="36"/>
          <w:rtl/>
        </w:rPr>
        <w:t xml:space="preserve">   ﯛ</w:t>
      </w:r>
      <w:r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hint="cs"/>
          <w:color w:val="000000"/>
          <w:sz w:val="36"/>
          <w:szCs w:val="36"/>
          <w:vertAlign w:val="superscript"/>
          <w:rtl/>
        </w:rPr>
        <w:t>(</w:t>
      </w:r>
      <w:r w:rsidRPr="00A644EA">
        <w:rPr>
          <w:rStyle w:val="a4"/>
          <w:rFonts w:ascii="Traditional Arabic" w:eastAsiaTheme="minorHAnsi" w:hAnsi="Traditional Arabic" w:cs="Traditional Arabic"/>
          <w:color w:val="000000"/>
          <w:sz w:val="36"/>
          <w:szCs w:val="36"/>
          <w:rtl/>
        </w:rPr>
        <w:footnoteReference w:id="319"/>
      </w:r>
      <w:r w:rsidR="00A644EA" w:rsidRPr="00A644EA">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 ومفسر الضمير في قوله : </w:t>
      </w:r>
      <w:r w:rsidRPr="00B83B45">
        <w:rPr>
          <w:rFonts w:ascii="QCF_BSML" w:eastAsiaTheme="minorHAnsi" w:hAnsi="QCF_BSML" w:cs="QCF_BSML"/>
          <w:color w:val="000000"/>
          <w:sz w:val="36"/>
          <w:szCs w:val="36"/>
          <w:rtl/>
        </w:rPr>
        <w:t>ﭽ</w:t>
      </w:r>
      <w:r w:rsidRPr="00B83B45">
        <w:rPr>
          <w:rFonts w:ascii="QCF_P114" w:eastAsiaTheme="minorHAnsi" w:hAnsi="QCF_P114" w:cs="QCF_P114"/>
          <w:color w:val="000000"/>
          <w:sz w:val="36"/>
          <w:szCs w:val="36"/>
          <w:rtl/>
        </w:rPr>
        <w:t xml:space="preserve"> ﯜ  </w:t>
      </w:r>
      <w:r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Pr="00A644EA">
        <w:rPr>
          <w:rStyle w:val="a4"/>
          <w:rFonts w:ascii="Traditional Arabic" w:eastAsiaTheme="minorHAnsi" w:hAnsi="Traditional Arabic" w:cs="Traditional Arabic"/>
          <w:color w:val="000000"/>
          <w:sz w:val="36"/>
          <w:szCs w:val="36"/>
          <w:rtl/>
        </w:rPr>
        <w:footnoteReference w:id="320"/>
      </w:r>
      <w:r w:rsidR="00A644EA" w:rsidRPr="00A644EA">
        <w:rPr>
          <w:rFonts w:ascii="Traditional Arabic" w:eastAsiaTheme="minorHAnsi" w:hAnsi="Traditional Arabic" w:cs="Traditional Arabic"/>
          <w:color w:val="000000"/>
          <w:sz w:val="36"/>
          <w:szCs w:val="36"/>
          <w:vertAlign w:val="superscript"/>
          <w:rtl/>
        </w:rPr>
        <w:t>)</w:t>
      </w:r>
      <w:r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 وقوله : </w:t>
      </w:r>
      <w:r w:rsidRPr="00B83B45">
        <w:rPr>
          <w:rFonts w:ascii="QCF_BSML" w:eastAsiaTheme="minorHAnsi" w:hAnsi="QCF_BSML" w:cs="QCF_BSML"/>
          <w:color w:val="000000"/>
          <w:sz w:val="36"/>
          <w:szCs w:val="36"/>
          <w:rtl/>
        </w:rPr>
        <w:t>ﭽ</w:t>
      </w:r>
      <w:r w:rsidRPr="00B83B45">
        <w:rPr>
          <w:rFonts w:ascii="QCF_P114" w:eastAsiaTheme="minorHAnsi" w:hAnsi="QCF_P114" w:cs="QCF_P114"/>
          <w:color w:val="000000"/>
          <w:sz w:val="36"/>
          <w:szCs w:val="36"/>
          <w:rtl/>
        </w:rPr>
        <w:t xml:space="preserve">  ﯞ   ﯟ   </w:t>
      </w:r>
      <w:r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Pr="00A644EA">
        <w:rPr>
          <w:rStyle w:val="a4"/>
          <w:rFonts w:ascii="Traditional Arabic" w:eastAsiaTheme="minorHAnsi" w:hAnsi="Traditional Arabic" w:cs="Traditional Arabic"/>
          <w:color w:val="000000"/>
          <w:sz w:val="36"/>
          <w:szCs w:val="36"/>
          <w:rtl/>
        </w:rPr>
        <w:footnoteReference w:id="321"/>
      </w:r>
      <w:r w:rsidR="00A644EA" w:rsidRPr="00A644EA">
        <w:rPr>
          <w:rFonts w:ascii="Traditional Arabic" w:eastAsiaTheme="minorHAnsi" w:hAnsi="Traditional Arabic" w:cs="Traditional Arabic"/>
          <w:color w:val="000000"/>
          <w:sz w:val="36"/>
          <w:szCs w:val="36"/>
          <w:vertAlign w:val="superscript"/>
          <w:rtl/>
        </w:rPr>
        <w:t>)</w:t>
      </w:r>
      <w:r w:rsidRPr="00A644EA">
        <w:rPr>
          <w:rFonts w:ascii="Traditional Arabic" w:eastAsiaTheme="minorHAnsi" w:hAnsi="Traditional Arabic" w:cs="Traditional Arabic"/>
          <w:color w:val="000000"/>
          <w:sz w:val="36"/>
          <w:szCs w:val="36"/>
          <w:vertAlign w:val="superscript"/>
          <w:rtl/>
        </w:rPr>
        <w:t xml:space="preserve"> </w:t>
      </w:r>
      <w:r w:rsidR="0005038B" w:rsidRPr="00B83B45">
        <w:rPr>
          <w:rFonts w:ascii="Arabic Typesetting" w:hAnsi="Arabic Typesetting" w:cs="Traditional Arabic"/>
          <w:sz w:val="36"/>
          <w:szCs w:val="36"/>
          <w:rtl/>
        </w:rPr>
        <w:t xml:space="preserve">لم يصرح به في الآية ولكن الله أشار له هنا ، وذكره في موضع </w:t>
      </w:r>
      <w:r w:rsidR="0005038B" w:rsidRPr="00B83B45">
        <w:rPr>
          <w:rFonts w:ascii="Arabic Typesetting" w:hAnsi="Arabic Typesetting" w:cs="Traditional Arabic" w:hint="cs"/>
          <w:sz w:val="36"/>
          <w:szCs w:val="36"/>
          <w:rtl/>
        </w:rPr>
        <w:t>آ</w:t>
      </w:r>
      <w:r w:rsidR="0005038B" w:rsidRPr="00B83B45">
        <w:rPr>
          <w:rFonts w:ascii="Arabic Typesetting" w:hAnsi="Arabic Typesetting" w:cs="Traditional Arabic"/>
          <w:sz w:val="36"/>
          <w:szCs w:val="36"/>
          <w:rtl/>
        </w:rPr>
        <w:t>خر</w:t>
      </w:r>
      <w:r w:rsidR="00A644EA">
        <w:rPr>
          <w:rFonts w:ascii="Arabic Typesetting" w:hAnsi="Arabic Typesetting" w:cs="Traditional Arabic" w:hint="cs"/>
          <w:sz w:val="36"/>
          <w:szCs w:val="36"/>
          <w:rtl/>
        </w:rPr>
        <w:t xml:space="preserve"> .</w:t>
      </w:r>
    </w:p>
    <w:p w:rsidR="00A644EA" w:rsidRDefault="0005038B" w:rsidP="00B73F84">
      <w:pPr>
        <w:jc w:val="both"/>
        <w:rPr>
          <w:rFonts w:ascii="QCF_P053" w:eastAsiaTheme="minorHAnsi" w:hAnsi="QCF_P053" w:cs="QCF_P053"/>
          <w:color w:val="000000"/>
          <w:sz w:val="36"/>
          <w:szCs w:val="36"/>
          <w:rtl/>
        </w:rPr>
      </w:pPr>
      <w:r w:rsidRPr="00B83B45">
        <w:rPr>
          <w:rFonts w:ascii="Arabic Typesetting" w:hAnsi="Arabic Typesetting" w:cs="Traditional Arabic" w:hint="cs"/>
          <w:sz w:val="36"/>
          <w:szCs w:val="36"/>
          <w:rtl/>
        </w:rPr>
        <w:t xml:space="preserve"> وهو قوله تعالى</w:t>
      </w:r>
      <w:r w:rsidR="00EA07B6" w:rsidRPr="00B83B45">
        <w:rPr>
          <w:rFonts w:ascii="Arabic Typesetting" w:hAnsi="Arabic Typesetting" w:cs="Traditional Arabic" w:hint="cs"/>
          <w:sz w:val="36"/>
          <w:szCs w:val="36"/>
          <w:rtl/>
        </w:rPr>
        <w:t>:</w:t>
      </w:r>
      <w:r w:rsidRPr="00B83B45">
        <w:rPr>
          <w:rFonts w:ascii="Arabic Typesetting" w:hAnsi="Arabic Typesetting" w:cs="Traditional Arabic" w:hint="cs"/>
          <w:sz w:val="36"/>
          <w:szCs w:val="36"/>
          <w:rtl/>
        </w:rPr>
        <w:t xml:space="preserve"> </w:t>
      </w:r>
      <w:r w:rsidR="00EA07B6" w:rsidRPr="00B83B45">
        <w:rPr>
          <w:rFonts w:ascii="QCF_P053" w:eastAsiaTheme="minorHAnsi" w:hAnsi="QCF_P053" w:cs="QCF_P053"/>
          <w:color w:val="000000"/>
          <w:sz w:val="36"/>
          <w:szCs w:val="36"/>
          <w:rtl/>
        </w:rPr>
        <w:t>ﭓﭔ  ﭕ  ﭖ  ﭗ  ﭘ  ﭙ  ﭚ   ﭛ            ﭜ  ﭝ  ﭞ</w:t>
      </w:r>
    </w:p>
    <w:p w:rsidR="00EA07B6" w:rsidRPr="00B83B45" w:rsidRDefault="00EA07B6" w:rsidP="00A644EA">
      <w:pPr>
        <w:jc w:val="both"/>
        <w:rPr>
          <w:rFonts w:ascii="Arabic Typesetting" w:hAnsi="Arabic Typesetting" w:cs="Traditional Arabic"/>
          <w:sz w:val="36"/>
          <w:szCs w:val="36"/>
          <w:rtl/>
        </w:rPr>
      </w:pPr>
      <w:r w:rsidRPr="00B83B45">
        <w:rPr>
          <w:rFonts w:ascii="QCF_P053" w:eastAsiaTheme="minorHAnsi" w:hAnsi="QCF_P053" w:cs="QCF_P053"/>
          <w:color w:val="000000"/>
          <w:sz w:val="36"/>
          <w:szCs w:val="36"/>
          <w:rtl/>
        </w:rPr>
        <w:t xml:space="preserve">  ﭟ  ﭠ  ﭡ  ﭢ  ﭣ  ﭤ     </w:t>
      </w:r>
      <w:r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hint="cs"/>
          <w:color w:val="000000"/>
          <w:sz w:val="36"/>
          <w:szCs w:val="36"/>
          <w:vertAlign w:val="superscript"/>
          <w:rtl/>
        </w:rPr>
        <w:t>(</w:t>
      </w:r>
      <w:r w:rsidRPr="00A644EA">
        <w:rPr>
          <w:rStyle w:val="a4"/>
          <w:rFonts w:ascii="Traditional Arabic" w:eastAsiaTheme="minorHAnsi" w:hAnsi="Traditional Arabic" w:cs="Traditional Arabic"/>
          <w:color w:val="000000"/>
          <w:sz w:val="36"/>
          <w:szCs w:val="36"/>
          <w:rtl/>
        </w:rPr>
        <w:footnoteReference w:id="322"/>
      </w:r>
      <w:r w:rsidR="00A644EA" w:rsidRPr="00A644EA">
        <w:rPr>
          <w:rFonts w:ascii="Traditional Arabic" w:eastAsiaTheme="minorHAnsi" w:hAnsi="Traditional Arabic" w:cs="Traditional Arabic" w:hint="cs"/>
          <w:color w:val="000000"/>
          <w:sz w:val="36"/>
          <w:szCs w:val="36"/>
          <w:vertAlign w:val="superscript"/>
          <w:rtl/>
        </w:rPr>
        <w:t>)</w:t>
      </w:r>
      <w:r w:rsidRPr="00B83B45">
        <w:rPr>
          <w:rFonts w:ascii="Arial" w:eastAsiaTheme="minorHAnsi" w:hAnsi="Arial" w:cs="Arial"/>
          <w:color w:val="000000"/>
          <w:sz w:val="36"/>
          <w:szCs w:val="36"/>
          <w:rtl/>
        </w:rPr>
        <w:t xml:space="preserve"> </w:t>
      </w:r>
    </w:p>
    <w:p w:rsidR="0005038B" w:rsidRPr="00A644EA" w:rsidRDefault="0005038B" w:rsidP="00A644E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أي الحكم اياً كان وقد يشمل حد الزنى المراد في آية المائدة وغيره من الأحكام كما صرح بذلك الإمام الطبري رحمه الله تعالى</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23"/>
      </w:r>
      <w:r w:rsidRPr="00B83B45">
        <w:rPr>
          <w:rFonts w:ascii="Arabic Typesetting" w:hAnsi="Arabic Typesetting" w:cs="Traditional Arabic" w:hint="cs"/>
          <w:sz w:val="36"/>
          <w:szCs w:val="36"/>
          <w:vertAlign w:val="superscript"/>
          <w:rtl/>
        </w:rPr>
        <w:t>)</w:t>
      </w:r>
    </w:p>
    <w:p w:rsidR="0005038B" w:rsidRPr="00B83B45" w:rsidRDefault="00381ADE" w:rsidP="00A644EA">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0E0652" w:rsidRDefault="00A644EA" w:rsidP="00A644EA">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E60096" w:rsidRPr="00B83B45">
        <w:rPr>
          <w:rFonts w:ascii="Arabic Typesetting" w:hAnsi="Arabic Typesetting" w:cs="Traditional Arabic" w:hint="cs"/>
          <w:sz w:val="36"/>
          <w:szCs w:val="36"/>
          <w:rtl/>
        </w:rPr>
        <w:t xml:space="preserve">آية المائدة السابقة جاء فيها إجمال بينه </w:t>
      </w:r>
      <w:r w:rsidR="00BF78ED" w:rsidRPr="00B83B45">
        <w:rPr>
          <w:rFonts w:ascii="Arabic Typesetting" w:hAnsi="Arabic Typesetting" w:cs="Traditional Arabic" w:hint="cs"/>
          <w:sz w:val="36"/>
          <w:szCs w:val="36"/>
          <w:rtl/>
        </w:rPr>
        <w:t>ماجاء في آية آل عمران السابقة وهذا وجه صحيح في تفسير القرآن بالقرآن والله أعلم .</w:t>
      </w: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Default="00CA0CB9" w:rsidP="00A644EA">
      <w:pPr>
        <w:jc w:val="both"/>
        <w:rPr>
          <w:rFonts w:ascii="Arabic Typesetting" w:hAnsi="Arabic Typesetting" w:cs="Traditional Arabic"/>
          <w:sz w:val="36"/>
          <w:szCs w:val="36"/>
          <w:rtl/>
        </w:rPr>
      </w:pPr>
    </w:p>
    <w:p w:rsidR="00CA0CB9" w:rsidRPr="00B83B45" w:rsidRDefault="00CA0CB9" w:rsidP="00A644EA">
      <w:pPr>
        <w:jc w:val="both"/>
        <w:rPr>
          <w:rFonts w:ascii="Arabic Typesetting" w:hAnsi="Arabic Typesetting" w:cs="Traditional Arabic"/>
          <w:sz w:val="36"/>
          <w:szCs w:val="36"/>
          <w:rtl/>
        </w:rPr>
      </w:pPr>
    </w:p>
    <w:p w:rsidR="00B73F84" w:rsidRDefault="00B73F84" w:rsidP="00A644EA">
      <w:pPr>
        <w:jc w:val="both"/>
        <w:rPr>
          <w:rFonts w:ascii="Arabic Typesetting" w:hAnsi="Arabic Typesetting" w:cs="Traditional Arabic"/>
          <w:b/>
          <w:bCs/>
          <w:sz w:val="36"/>
          <w:szCs w:val="36"/>
          <w:rtl/>
        </w:rPr>
      </w:pPr>
    </w:p>
    <w:p w:rsidR="00B73F84" w:rsidRDefault="00B73F84" w:rsidP="00A644EA">
      <w:pPr>
        <w:jc w:val="both"/>
        <w:rPr>
          <w:rFonts w:ascii="Arabic Typesetting" w:hAnsi="Arabic Typesetting" w:cs="Traditional Arabic"/>
          <w:b/>
          <w:bCs/>
          <w:sz w:val="36"/>
          <w:szCs w:val="36"/>
          <w:rtl/>
        </w:rPr>
      </w:pPr>
    </w:p>
    <w:p w:rsidR="00B73F84" w:rsidRDefault="00B73F84" w:rsidP="00A644EA">
      <w:pPr>
        <w:jc w:val="both"/>
        <w:rPr>
          <w:rFonts w:ascii="Arabic Typesetting" w:hAnsi="Arabic Typesetting" w:cs="Traditional Arabic"/>
          <w:b/>
          <w:bCs/>
          <w:sz w:val="36"/>
          <w:szCs w:val="36"/>
          <w:rtl/>
        </w:rPr>
      </w:pPr>
    </w:p>
    <w:p w:rsidR="0005038B" w:rsidRPr="00B83B45" w:rsidRDefault="0005038B" w:rsidP="00A644EA">
      <w:pPr>
        <w:jc w:val="both"/>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lastRenderedPageBreak/>
        <w:t>المبحث الثامن عشر :</w:t>
      </w:r>
    </w:p>
    <w:p w:rsidR="0005038B" w:rsidRPr="00B83B45" w:rsidRDefault="0005038B" w:rsidP="00A644E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A644EA">
        <w:rPr>
          <w:rFonts w:ascii="Arabic Typesetting" w:hAnsi="Arabic Typesetting" w:cs="Traditional Arabic" w:hint="cs"/>
          <w:sz w:val="36"/>
          <w:szCs w:val="36"/>
          <w:rtl/>
        </w:rPr>
        <w:t xml:space="preserve">  </w:t>
      </w:r>
      <w:r w:rsidR="00EA07B6" w:rsidRPr="00B83B45">
        <w:rPr>
          <w:rFonts w:ascii="QCF_BSML" w:eastAsiaTheme="minorHAnsi" w:hAnsi="QCF_BSML" w:cs="QCF_BSML"/>
          <w:color w:val="000000"/>
          <w:sz w:val="36"/>
          <w:szCs w:val="36"/>
          <w:rtl/>
        </w:rPr>
        <w:t xml:space="preserve"> ﭽ </w:t>
      </w:r>
      <w:r w:rsidR="00EA07B6" w:rsidRPr="00B83B45">
        <w:rPr>
          <w:rFonts w:ascii="QCF_P115" w:eastAsiaTheme="minorHAnsi" w:hAnsi="QCF_P115" w:cs="QCF_P115"/>
          <w:color w:val="000000"/>
          <w:sz w:val="36"/>
          <w:szCs w:val="36"/>
          <w:rtl/>
        </w:rPr>
        <w:t>ﭖ  ﭗ   ﭘ  ﭙ  ﭚ  ﭛ  ﭜ</w:t>
      </w:r>
      <w:r w:rsidR="00EA07B6" w:rsidRPr="00B83B45">
        <w:rPr>
          <w:rFonts w:ascii="QCF_P115" w:eastAsiaTheme="minorHAnsi" w:hAnsi="QCF_P115" w:cs="QCF_P115"/>
          <w:color w:val="0000A5"/>
          <w:sz w:val="36"/>
          <w:szCs w:val="36"/>
          <w:rtl/>
        </w:rPr>
        <w:t>ﭝ</w:t>
      </w:r>
      <w:r w:rsidR="00EA07B6" w:rsidRPr="00B83B45">
        <w:rPr>
          <w:rFonts w:ascii="QCF_P115" w:eastAsiaTheme="minorHAnsi" w:hAnsi="QCF_P115" w:cs="QCF_P115"/>
          <w:color w:val="000000"/>
          <w:sz w:val="36"/>
          <w:szCs w:val="36"/>
          <w:rtl/>
        </w:rPr>
        <w:t xml:space="preserve">  ﭞ  ﭟ  ﭠ  ﭡ   ﭢ  ﭣ</w:t>
      </w:r>
      <w:r w:rsidR="00EA07B6" w:rsidRPr="00B83B45">
        <w:rPr>
          <w:rFonts w:ascii="QCF_P115" w:eastAsiaTheme="minorHAnsi" w:hAnsi="QCF_P115" w:cs="QCF_P115"/>
          <w:color w:val="0000A5"/>
          <w:sz w:val="36"/>
          <w:szCs w:val="36"/>
          <w:rtl/>
        </w:rPr>
        <w:t>ﭤ</w:t>
      </w:r>
      <w:r w:rsidR="00EA07B6" w:rsidRPr="00B83B45">
        <w:rPr>
          <w:rFonts w:ascii="QCF_P115" w:eastAsiaTheme="minorHAnsi" w:hAnsi="QCF_P115" w:cs="QCF_P115"/>
          <w:color w:val="000000"/>
          <w:sz w:val="36"/>
          <w:szCs w:val="36"/>
          <w:rtl/>
        </w:rPr>
        <w:t xml:space="preserve">  ﭥ  ﭦ  ﭧ  ﭨ  ﭩ</w:t>
      </w:r>
      <w:r w:rsidR="00EA07B6" w:rsidRPr="00B83B45">
        <w:rPr>
          <w:rFonts w:ascii="QCF_P115" w:eastAsiaTheme="minorHAnsi" w:hAnsi="QCF_P115" w:cs="QCF_P115"/>
          <w:color w:val="0000A5"/>
          <w:sz w:val="36"/>
          <w:szCs w:val="36"/>
          <w:rtl/>
        </w:rPr>
        <w:t>ﭪ</w:t>
      </w:r>
      <w:r w:rsidR="00EA07B6" w:rsidRPr="00B83B45">
        <w:rPr>
          <w:rFonts w:ascii="QCF_P115" w:eastAsiaTheme="minorHAnsi" w:hAnsi="QCF_P115" w:cs="QCF_P115"/>
          <w:color w:val="000000"/>
          <w:sz w:val="36"/>
          <w:szCs w:val="36"/>
          <w:rtl/>
        </w:rPr>
        <w:t xml:space="preserve">   ﭫ  ﭬ  ﭭ</w:t>
      </w:r>
      <w:r w:rsidR="00A644EA">
        <w:rPr>
          <w:rFonts w:ascii="QCF_P115" w:eastAsiaTheme="minorHAnsi" w:hAnsi="QCF_P115" w:cs="QCF_P115" w:hint="cs"/>
          <w:color w:val="000000"/>
          <w:sz w:val="36"/>
          <w:szCs w:val="36"/>
          <w:rtl/>
        </w:rPr>
        <w:t xml:space="preserve">              </w:t>
      </w:r>
      <w:r w:rsidR="00EA07B6" w:rsidRPr="00B83B45">
        <w:rPr>
          <w:rFonts w:ascii="QCF_P115" w:eastAsiaTheme="minorHAnsi" w:hAnsi="QCF_P115" w:cs="QCF_P115"/>
          <w:color w:val="000000"/>
          <w:sz w:val="36"/>
          <w:szCs w:val="36"/>
          <w:rtl/>
        </w:rPr>
        <w:t xml:space="preserve">  ﭮ    </w:t>
      </w:r>
      <w:r w:rsidR="00EA07B6"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color w:val="000000"/>
          <w:sz w:val="36"/>
          <w:szCs w:val="36"/>
          <w:vertAlign w:val="superscript"/>
          <w:rtl/>
        </w:rPr>
        <w:t>(</w:t>
      </w:r>
      <w:r w:rsidR="00EA07B6" w:rsidRPr="00A644EA">
        <w:rPr>
          <w:rStyle w:val="a4"/>
          <w:rFonts w:ascii="Traditional Arabic" w:eastAsiaTheme="minorHAnsi" w:hAnsi="Traditional Arabic" w:cs="Traditional Arabic"/>
          <w:color w:val="000000"/>
          <w:sz w:val="36"/>
          <w:szCs w:val="36"/>
          <w:rtl/>
        </w:rPr>
        <w:footnoteReference w:id="324"/>
      </w:r>
      <w:r w:rsidR="00A644EA" w:rsidRPr="00A644EA">
        <w:rPr>
          <w:rFonts w:ascii="Traditional Arabic" w:eastAsiaTheme="minorHAnsi" w:hAnsi="Traditional Arabic" w:cs="Traditional Arabic"/>
          <w:color w:val="000000"/>
          <w:sz w:val="36"/>
          <w:szCs w:val="36"/>
          <w:vertAlign w:val="superscript"/>
          <w:rtl/>
        </w:rPr>
        <w:t>)</w:t>
      </w:r>
      <w:r w:rsidR="00EA07B6" w:rsidRPr="00B83B45">
        <w:rPr>
          <w:rFonts w:ascii="Arial" w:eastAsiaTheme="minorHAnsi" w:hAnsi="Arial" w:cs="Arial"/>
          <w:color w:val="000000"/>
          <w:sz w:val="36"/>
          <w:szCs w:val="36"/>
          <w:rtl/>
        </w:rPr>
        <w:t xml:space="preserve"> </w:t>
      </w:r>
    </w:p>
    <w:p w:rsidR="0005038B" w:rsidRPr="00B83B45" w:rsidRDefault="0005038B" w:rsidP="00A644E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EA07B6" w:rsidRPr="00B83B45">
        <w:rPr>
          <w:rFonts w:ascii="QCF_BSML" w:eastAsiaTheme="minorHAnsi" w:hAnsi="QCF_BSML" w:cs="QCF_BSML"/>
          <w:color w:val="000000"/>
          <w:sz w:val="36"/>
          <w:szCs w:val="36"/>
          <w:rtl/>
        </w:rPr>
        <w:t xml:space="preserve"> ﭽ </w:t>
      </w:r>
      <w:r w:rsidR="00EA07B6" w:rsidRPr="00B83B45">
        <w:rPr>
          <w:rFonts w:ascii="QCF_P116" w:eastAsiaTheme="minorHAnsi" w:hAnsi="QCF_P116" w:cs="QCF_P116"/>
          <w:color w:val="000000"/>
          <w:sz w:val="36"/>
          <w:szCs w:val="36"/>
          <w:rtl/>
        </w:rPr>
        <w:t xml:space="preserve">ﯚ  ﯛ  ﯜ  ﯝ   ﯞ  ﯟ  </w:t>
      </w:r>
      <w:r w:rsidR="00EA07B6" w:rsidRPr="00B83B45">
        <w:rPr>
          <w:rFonts w:ascii="QCF_BSML" w:eastAsiaTheme="minorHAnsi" w:hAnsi="QCF_BSML" w:cs="QCF_BSML"/>
          <w:color w:val="000000"/>
          <w:sz w:val="36"/>
          <w:szCs w:val="36"/>
          <w:rtl/>
        </w:rPr>
        <w:t>ﭼ</w:t>
      </w:r>
      <w:r w:rsidR="00A644EA" w:rsidRPr="00A644EA">
        <w:rPr>
          <w:rFonts w:ascii="Traditional Arabic" w:eastAsiaTheme="minorHAnsi" w:hAnsi="Traditional Arabic" w:cs="Traditional Arabic" w:hint="cs"/>
          <w:color w:val="000000"/>
          <w:sz w:val="36"/>
          <w:szCs w:val="36"/>
          <w:vertAlign w:val="superscript"/>
          <w:rtl/>
        </w:rPr>
        <w:t>(</w:t>
      </w:r>
      <w:r w:rsidR="00EA07B6" w:rsidRPr="00A644EA">
        <w:rPr>
          <w:rStyle w:val="a4"/>
          <w:rFonts w:ascii="Traditional Arabic" w:eastAsiaTheme="minorHAnsi" w:hAnsi="Traditional Arabic" w:cs="Traditional Arabic"/>
          <w:color w:val="000000"/>
          <w:sz w:val="36"/>
          <w:szCs w:val="36"/>
          <w:rtl/>
        </w:rPr>
        <w:footnoteReference w:id="325"/>
      </w:r>
      <w:r w:rsidR="00A644EA" w:rsidRPr="00A644EA">
        <w:rPr>
          <w:rFonts w:ascii="Traditional Arabic" w:eastAsiaTheme="minorHAnsi" w:hAnsi="Traditional Arabic" w:cs="Traditional Arabic" w:hint="cs"/>
          <w:color w:val="000000"/>
          <w:sz w:val="36"/>
          <w:szCs w:val="36"/>
          <w:vertAlign w:val="superscript"/>
          <w:rtl/>
        </w:rPr>
        <w:t>)</w:t>
      </w:r>
      <w:r w:rsidR="00EA07B6" w:rsidRPr="00A644EA">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A644EA">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05038B" w:rsidRPr="00B83B45" w:rsidRDefault="00A644EA" w:rsidP="00A644EA">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اختلف </w:t>
      </w:r>
      <w:r w:rsidR="00BF78ED" w:rsidRPr="00B83B45">
        <w:rPr>
          <w:rFonts w:ascii="Arabic Typesetting" w:hAnsi="Arabic Typesetting" w:cs="Traditional Arabic" w:hint="cs"/>
          <w:sz w:val="36"/>
          <w:szCs w:val="36"/>
          <w:rtl/>
        </w:rPr>
        <w:t>المفسرون</w:t>
      </w:r>
      <w:r w:rsidR="0005038B" w:rsidRPr="00B83B45">
        <w:rPr>
          <w:rFonts w:ascii="Arabic Typesetting" w:hAnsi="Arabic Typesetting" w:cs="Traditional Arabic"/>
          <w:sz w:val="36"/>
          <w:szCs w:val="36"/>
          <w:rtl/>
        </w:rPr>
        <w:t xml:space="preserve"> في</w:t>
      </w:r>
      <w:r w:rsidR="00BF78ED" w:rsidRPr="00B83B45">
        <w:rPr>
          <w:rFonts w:ascii="Arabic Typesetting" w:hAnsi="Arabic Typesetting" w:cs="Traditional Arabic" w:hint="cs"/>
          <w:sz w:val="36"/>
          <w:szCs w:val="36"/>
          <w:rtl/>
        </w:rPr>
        <w:t xml:space="preserve"> آية المائدة السابقة</w:t>
      </w:r>
      <w:r w:rsidR="00BF78ED"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على قولين</w:t>
      </w:r>
      <w:r w:rsidR="001B4871">
        <w:rPr>
          <w:rFonts w:ascii="Arabic Typesetting" w:hAnsi="Arabic Typesetting" w:cs="Traditional Arabic" w:hint="cs"/>
          <w:sz w:val="36"/>
          <w:szCs w:val="36"/>
          <w:rtl/>
        </w:rPr>
        <w:t xml:space="preserve"> :</w:t>
      </w:r>
    </w:p>
    <w:p w:rsidR="00360049" w:rsidRDefault="00360049" w:rsidP="00360049">
      <w:pPr>
        <w:spacing w:after="200" w:line="276" w:lineRule="auto"/>
        <w:jc w:val="both"/>
        <w:rPr>
          <w:rFonts w:ascii="Arabic Typesetting" w:hAnsi="Arabic Typesetting" w:cs="Traditional Arabic"/>
          <w:sz w:val="36"/>
          <w:szCs w:val="36"/>
          <w:rtl/>
        </w:rPr>
      </w:pPr>
      <w:r w:rsidRPr="00360049">
        <w:rPr>
          <w:rFonts w:ascii="Arabic Typesetting" w:hAnsi="Arabic Typesetting" w:cs="Traditional Arabic"/>
          <w:sz w:val="36"/>
          <w:szCs w:val="36"/>
          <w:rtl/>
        </w:rPr>
        <w:t xml:space="preserve">أحدهما </w:t>
      </w:r>
      <w:r w:rsidRPr="00360049">
        <w:rPr>
          <w:rFonts w:ascii="Arabic Typesetting" w:hAnsi="Arabic Typesetting" w:cs="Traditional Arabic" w:hint="cs"/>
          <w:sz w:val="36"/>
          <w:szCs w:val="36"/>
          <w:rtl/>
        </w:rPr>
        <w:t>:</w:t>
      </w:r>
      <w:r w:rsidRPr="00360049">
        <w:rPr>
          <w:rFonts w:ascii="Arabic Typesetting" w:hAnsi="Arabic Typesetting" w:cs="Traditional Arabic"/>
          <w:sz w:val="36"/>
          <w:szCs w:val="36"/>
          <w:rtl/>
        </w:rPr>
        <w:t xml:space="preserve">أنها محكمة وأن الإمام ونوابه في الحكم مخيرون إذا ترافعوا إليهم إن شاؤوا حكموا بينهم وإن شاؤوا أعرضوا عنهم وهذا مروي عن الحسن </w:t>
      </w:r>
      <w:r w:rsidRPr="00360049">
        <w:rPr>
          <w:rFonts w:ascii="Arabic Typesetting" w:hAnsi="Arabic Typesetting" w:cs="Traditional Arabic" w:hint="cs"/>
          <w:sz w:val="36"/>
          <w:szCs w:val="36"/>
          <w:rtl/>
        </w:rPr>
        <w:t xml:space="preserve">ومن المحدثين </w:t>
      </w:r>
      <w:r w:rsidRPr="00360049">
        <w:rPr>
          <w:rFonts w:ascii="Arabic Typesetting" w:hAnsi="Arabic Typesetting" w:cs="Traditional Arabic"/>
          <w:sz w:val="36"/>
          <w:szCs w:val="36"/>
          <w:rtl/>
        </w:rPr>
        <w:t>الشعبي والنخعي والزهري وبه قال أحمد بن حنبل</w:t>
      </w:r>
      <w:r w:rsidRPr="00360049">
        <w:rPr>
          <w:rFonts w:ascii="Arabic Typesetting" w:hAnsi="Arabic Typesetting" w:cs="Traditional Arabic" w:hint="cs"/>
          <w:sz w:val="36"/>
          <w:szCs w:val="36"/>
          <w:rtl/>
        </w:rPr>
        <w:t xml:space="preserve"> ومن المفسرين الطبري</w:t>
      </w:r>
      <w:r w:rsidRPr="00360049">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26"/>
      </w:r>
      <w:r w:rsidRPr="00360049">
        <w:rPr>
          <w:rFonts w:ascii="Arabic Typesetting" w:hAnsi="Arabic Typesetting" w:cs="Traditional Arabic" w:hint="cs"/>
          <w:sz w:val="36"/>
          <w:szCs w:val="36"/>
          <w:vertAlign w:val="superscript"/>
          <w:rtl/>
        </w:rPr>
        <w:t>)</w:t>
      </w:r>
      <w:r w:rsidRPr="00360049">
        <w:rPr>
          <w:rFonts w:ascii="Arabic Typesetting" w:hAnsi="Arabic Typesetting" w:cs="Traditional Arabic" w:hint="cs"/>
          <w:sz w:val="36"/>
          <w:szCs w:val="36"/>
          <w:rtl/>
        </w:rPr>
        <w:t xml:space="preserve"> وأبي حيان</w:t>
      </w:r>
      <w:r w:rsidRPr="00360049">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27"/>
      </w:r>
      <w:r w:rsidRPr="00360049">
        <w:rPr>
          <w:rFonts w:ascii="Arabic Typesetting" w:hAnsi="Arabic Typesetting" w:cs="Traditional Arabic" w:hint="cs"/>
          <w:sz w:val="36"/>
          <w:szCs w:val="36"/>
          <w:vertAlign w:val="superscript"/>
          <w:rtl/>
        </w:rPr>
        <w:t>)</w:t>
      </w:r>
      <w:r w:rsidRPr="00360049">
        <w:rPr>
          <w:rFonts w:ascii="Arabic Typesetting" w:hAnsi="Arabic Typesetting" w:cs="Traditional Arabic" w:hint="cs"/>
          <w:sz w:val="36"/>
          <w:szCs w:val="36"/>
          <w:rtl/>
        </w:rPr>
        <w:t xml:space="preserve"> وابن الجوزي</w:t>
      </w:r>
      <w:r w:rsidRPr="00360049">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28"/>
      </w:r>
      <w:r w:rsidRPr="00360049">
        <w:rPr>
          <w:rFonts w:ascii="Arabic Typesetting" w:hAnsi="Arabic Typesetting" w:cs="Traditional Arabic" w:hint="cs"/>
          <w:sz w:val="36"/>
          <w:szCs w:val="36"/>
          <w:vertAlign w:val="superscript"/>
          <w:rtl/>
        </w:rPr>
        <w:t>)</w:t>
      </w:r>
    </w:p>
    <w:p w:rsidR="00EA07B6" w:rsidRPr="00B83B45" w:rsidRDefault="0005038B" w:rsidP="00360049">
      <w:pPr>
        <w:spacing w:after="200" w:line="276" w:lineRule="auto"/>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واستدلوا </w:t>
      </w:r>
      <w:r w:rsidR="00BF78ED" w:rsidRPr="00B83B45">
        <w:rPr>
          <w:rFonts w:ascii="Arabic Typesetting" w:hAnsi="Arabic Typesetting" w:cs="Traditional Arabic" w:hint="cs"/>
          <w:sz w:val="36"/>
          <w:szCs w:val="36"/>
          <w:rtl/>
        </w:rPr>
        <w:t>فقالوا إ</w:t>
      </w:r>
      <w:r w:rsidRPr="00B83B45">
        <w:rPr>
          <w:rFonts w:ascii="Arabic Typesetting" w:hAnsi="Arabic Typesetting" w:cs="Traditional Arabic"/>
          <w:sz w:val="36"/>
          <w:szCs w:val="36"/>
          <w:rtl/>
        </w:rPr>
        <w:t>ن النسخ لا يكون نسخًا، إلا ما كان نفيًا لحكمٍ غَيْرِه بكلِّ معانيه، حتى لا يجوز اجتماع الحكم بالأمرين جميعًا على صِحّته بوجه من الوجوه</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وإذْ كان ذلك كذلك وكان غير مستحيل في الكلام أن يقال:</w:t>
      </w:r>
      <w:r w:rsidR="00EA07B6" w:rsidRPr="00B83B45">
        <w:rPr>
          <w:rFonts w:ascii="QCF_BSML" w:eastAsiaTheme="minorHAnsi" w:hAnsi="QCF_BSML" w:cs="QCF_BSML"/>
          <w:color w:val="000000"/>
          <w:sz w:val="36"/>
          <w:szCs w:val="36"/>
          <w:rtl/>
        </w:rPr>
        <w:t xml:space="preserve">ﭽ </w:t>
      </w:r>
      <w:r w:rsidR="00EA07B6" w:rsidRPr="00B83B45">
        <w:rPr>
          <w:rFonts w:ascii="QCF_P116" w:eastAsiaTheme="minorHAnsi" w:hAnsi="QCF_P116" w:cs="QCF_P116"/>
          <w:color w:val="000000"/>
          <w:sz w:val="36"/>
          <w:szCs w:val="36"/>
          <w:rtl/>
        </w:rPr>
        <w:t xml:space="preserve">ﯚ  ﯛ  ﯜ  ﯝ   ﯞ  ﯟ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29"/>
      </w:r>
      <w:r w:rsidR="009B63BE" w:rsidRPr="009B63BE">
        <w:rPr>
          <w:rFonts w:ascii="Traditional Arabic" w:eastAsiaTheme="minorHAnsi" w:hAnsi="Traditional Arabic" w:cs="Traditional Arabic" w:hint="cs"/>
          <w:color w:val="000000"/>
          <w:sz w:val="36"/>
          <w:szCs w:val="36"/>
          <w:vertAlign w:val="superscript"/>
          <w:rtl/>
        </w:rPr>
        <w:t>)</w:t>
      </w:r>
      <w:r w:rsidR="00EA07B6"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ومعناه: وأن أحكم بينهم بما أنزل الله إذا حكمت بينهم، باختيارك الحكم بينهم، إذا اخترت ذلك، ولم تختر الإعراض عنهم، إذ كان قد تقدَّم إعلام المقول له ذلك من قائِله: إنّ له الخيار في الحكم وترك الحكم كان معلومًا بذلك أن لا دلالة في قوله:</w:t>
      </w:r>
    </w:p>
    <w:p w:rsidR="00EA07B6" w:rsidRPr="00B83B45" w:rsidRDefault="00EA07B6" w:rsidP="009B63BE">
      <w:pPr>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lastRenderedPageBreak/>
        <w:t xml:space="preserve"> ﭽ </w:t>
      </w:r>
      <w:r w:rsidRPr="00B83B45">
        <w:rPr>
          <w:rFonts w:ascii="QCF_P116" w:eastAsiaTheme="minorHAnsi" w:hAnsi="QCF_P116" w:cs="QCF_P116"/>
          <w:color w:val="000000"/>
          <w:sz w:val="36"/>
          <w:szCs w:val="36"/>
          <w:rtl/>
        </w:rPr>
        <w:t xml:space="preserve">ﯚ  ﯛ  ﯜ  ﯝ   ﯞ  ﯟ  </w:t>
      </w:r>
      <w:r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color w:val="000000"/>
          <w:sz w:val="36"/>
          <w:szCs w:val="36"/>
          <w:vertAlign w:val="superscript"/>
          <w:rtl/>
        </w:rPr>
        <w:t>(</w:t>
      </w:r>
      <w:r w:rsidRPr="009B63BE">
        <w:rPr>
          <w:rStyle w:val="a4"/>
          <w:rFonts w:ascii="Traditional Arabic" w:eastAsiaTheme="minorHAnsi" w:hAnsi="Traditional Arabic" w:cs="Traditional Arabic"/>
          <w:color w:val="000000"/>
          <w:sz w:val="36"/>
          <w:szCs w:val="36"/>
          <w:rtl/>
        </w:rPr>
        <w:footnoteReference w:id="330"/>
      </w:r>
      <w:r w:rsidR="009B63BE" w:rsidRPr="009B63BE">
        <w:rPr>
          <w:rFonts w:ascii="Traditional Arabic" w:eastAsiaTheme="minorHAnsi" w:hAnsi="Traditional Arabic" w:cs="Traditional Arabic"/>
          <w:color w:val="000000"/>
          <w:sz w:val="36"/>
          <w:szCs w:val="36"/>
          <w:vertAlign w:val="superscript"/>
          <w:rtl/>
        </w:rPr>
        <w:t>)</w:t>
      </w:r>
      <w:r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أنه ناسخٌ </w:t>
      </w:r>
      <w:r w:rsidR="009B63BE">
        <w:rPr>
          <w:rFonts w:ascii="Arabic Typesetting" w:hAnsi="Arabic Typesetting" w:cs="Traditional Arabic" w:hint="cs"/>
          <w:sz w:val="36"/>
          <w:szCs w:val="36"/>
          <w:rtl/>
        </w:rPr>
        <w:t>ل</w:t>
      </w:r>
      <w:r w:rsidR="0005038B" w:rsidRPr="00B83B45">
        <w:rPr>
          <w:rFonts w:ascii="Arabic Typesetting" w:hAnsi="Arabic Typesetting" w:cs="Traditional Arabic"/>
          <w:sz w:val="36"/>
          <w:szCs w:val="36"/>
          <w:rtl/>
        </w:rPr>
        <w:t>قوله:</w:t>
      </w:r>
      <w:r w:rsidRPr="00B83B45">
        <w:rPr>
          <w:rFonts w:ascii="QCF_BSML" w:eastAsiaTheme="minorHAnsi" w:hAnsi="QCF_BSML" w:cs="QCF_BSML"/>
          <w:color w:val="000000"/>
          <w:sz w:val="36"/>
          <w:szCs w:val="36"/>
          <w:rtl/>
        </w:rPr>
        <w:t xml:space="preserve"> ﭽ </w:t>
      </w:r>
      <w:r w:rsidRPr="00B83B45">
        <w:rPr>
          <w:rFonts w:ascii="QCF_P115" w:eastAsiaTheme="minorHAnsi" w:hAnsi="QCF_P115" w:cs="QCF_P115"/>
          <w:color w:val="000000"/>
          <w:sz w:val="36"/>
          <w:szCs w:val="36"/>
          <w:rtl/>
        </w:rPr>
        <w:t>ﭖ  ﭗ   ﭘ  ﭙ  ﭚ  ﭛ  ﭜ</w:t>
      </w:r>
      <w:r w:rsidRPr="00B83B45">
        <w:rPr>
          <w:rFonts w:ascii="QCF_P115" w:eastAsiaTheme="minorHAnsi" w:hAnsi="QCF_P115" w:cs="QCF_P115"/>
          <w:color w:val="0000A5"/>
          <w:sz w:val="36"/>
          <w:szCs w:val="36"/>
          <w:rtl/>
        </w:rPr>
        <w:t>ﭝ</w:t>
      </w:r>
      <w:r w:rsidRPr="00B83B45">
        <w:rPr>
          <w:rFonts w:ascii="QCF_P115" w:eastAsiaTheme="minorHAnsi" w:hAnsi="QCF_P115" w:cs="QCF_P115"/>
          <w:color w:val="000000"/>
          <w:sz w:val="36"/>
          <w:szCs w:val="36"/>
          <w:rtl/>
        </w:rPr>
        <w:t xml:space="preserve">  ﭞ  ﭟ  ﭠ  ﭡ   ﭢ  ﭣ</w:t>
      </w:r>
      <w:r w:rsidRPr="00B83B45">
        <w:rPr>
          <w:rFonts w:ascii="QCF_P115" w:eastAsiaTheme="minorHAnsi" w:hAnsi="QCF_P115" w:cs="QCF_P115"/>
          <w:color w:val="0000A5"/>
          <w:sz w:val="36"/>
          <w:szCs w:val="36"/>
          <w:rtl/>
        </w:rPr>
        <w:t>ﭤ</w:t>
      </w:r>
      <w:r w:rsidRPr="00B83B45">
        <w:rPr>
          <w:rFonts w:ascii="QCF_P115" w:eastAsiaTheme="minorHAnsi" w:hAnsi="QCF_P115" w:cs="QCF_P115"/>
          <w:color w:val="000000"/>
          <w:sz w:val="36"/>
          <w:szCs w:val="36"/>
          <w:rtl/>
        </w:rPr>
        <w:t xml:space="preserve">  ﭥ  ﭦ  ﭧ  ﭨ  ﭩ</w:t>
      </w:r>
      <w:r w:rsidRPr="00B83B45">
        <w:rPr>
          <w:rFonts w:ascii="QCF_P115" w:eastAsiaTheme="minorHAnsi" w:hAnsi="QCF_P115" w:cs="QCF_P115"/>
          <w:color w:val="0000A5"/>
          <w:sz w:val="36"/>
          <w:szCs w:val="36"/>
          <w:rtl/>
        </w:rPr>
        <w:t>ﭪ</w:t>
      </w:r>
      <w:r w:rsidRPr="00B83B45">
        <w:rPr>
          <w:rFonts w:ascii="QCF_P115" w:eastAsiaTheme="minorHAnsi" w:hAnsi="QCF_P115" w:cs="QCF_P115"/>
          <w:color w:val="000000"/>
          <w:sz w:val="36"/>
          <w:szCs w:val="36"/>
          <w:rtl/>
        </w:rPr>
        <w:t xml:space="preserve">   ﭫ  ﭬ  ﭭ  ﭮ    </w:t>
      </w:r>
      <w:r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Pr="009B63BE">
        <w:rPr>
          <w:rStyle w:val="a4"/>
          <w:rFonts w:ascii="Traditional Arabic" w:eastAsiaTheme="minorHAnsi" w:hAnsi="Traditional Arabic" w:cs="Traditional Arabic"/>
          <w:color w:val="000000"/>
          <w:sz w:val="36"/>
          <w:szCs w:val="36"/>
          <w:rtl/>
        </w:rPr>
        <w:footnoteReference w:id="331"/>
      </w:r>
      <w:r w:rsidR="009B63BE" w:rsidRPr="009B63BE">
        <w:rPr>
          <w:rFonts w:ascii="Traditional Arabic" w:eastAsiaTheme="minorHAnsi" w:hAnsi="Traditional Arabic" w:cs="Traditional Arabic" w:hint="cs"/>
          <w:color w:val="000000"/>
          <w:sz w:val="36"/>
          <w:szCs w:val="36"/>
          <w:vertAlign w:val="superscript"/>
          <w:rtl/>
        </w:rPr>
        <w:t>)</w:t>
      </w:r>
      <w:r w:rsidRPr="009B63BE">
        <w:rPr>
          <w:rFonts w:ascii="Arial" w:eastAsiaTheme="minorHAnsi" w:hAnsi="Arial" w:cs="Arial"/>
          <w:color w:val="000000"/>
          <w:sz w:val="36"/>
          <w:szCs w:val="36"/>
          <w:vertAlign w:val="superscript"/>
          <w:rtl/>
        </w:rPr>
        <w:t xml:space="preserve"> </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لما وصفنا من احتمال ذلك ما بَيَّنَّا، بل هودليل على مثل الذي دلَّ عليه قوله:</w:t>
      </w:r>
      <w:r w:rsidR="00EA07B6" w:rsidRPr="00B83B45">
        <w:rPr>
          <w:rFonts w:ascii="QCF_BSML" w:eastAsiaTheme="minorHAnsi" w:hAnsi="QCF_BSML" w:cs="QCF_BSML"/>
          <w:color w:val="000000"/>
          <w:sz w:val="36"/>
          <w:szCs w:val="36"/>
          <w:rtl/>
        </w:rPr>
        <w:t xml:space="preserve"> ﭽ</w:t>
      </w:r>
      <w:r w:rsidR="00EA07B6" w:rsidRPr="00B83B45">
        <w:rPr>
          <w:rFonts w:ascii="QCF_P115" w:eastAsiaTheme="minorHAnsi" w:hAnsi="QCF_P115" w:cs="QCF_P115"/>
          <w:color w:val="000000"/>
          <w:sz w:val="36"/>
          <w:szCs w:val="36"/>
          <w:rtl/>
        </w:rPr>
        <w:t>ﭥ  ﭦ  ﭧ  ﭨ  ﭩ</w:t>
      </w:r>
      <w:r w:rsidR="00EA07B6" w:rsidRPr="00B83B45">
        <w:rPr>
          <w:rFonts w:ascii="QCF_P115" w:eastAsiaTheme="minorHAnsi" w:hAnsi="QCF_P115" w:cs="QCF_P115"/>
          <w:color w:val="0000A5"/>
          <w:sz w:val="36"/>
          <w:szCs w:val="36"/>
          <w:rtl/>
        </w:rPr>
        <w:t>ﭪ</w:t>
      </w:r>
      <w:r w:rsidR="00EA07B6" w:rsidRPr="00B83B45">
        <w:rPr>
          <w:rFonts w:ascii="QCF_P115" w:eastAsiaTheme="minorHAnsi" w:hAnsi="QCF_P115" w:cs="QCF_P115"/>
          <w:color w:val="000000"/>
          <w:sz w:val="36"/>
          <w:szCs w:val="36"/>
          <w:rtl/>
        </w:rPr>
        <w:t xml:space="preserve">   ﭫ  ﭬ  ﭭ  ﭮ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32"/>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Fonts w:ascii="Traditional Arabic" w:eastAsiaTheme="minorHAnsi" w:hAnsi="Traditional Arabic" w:cs="Traditional Arabic"/>
          <w:color w:val="000000"/>
          <w:sz w:val="36"/>
          <w:szCs w:val="36"/>
          <w:rtl/>
        </w:rPr>
        <w:t xml:space="preserve"> </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وإذْ لم يكن في ظاهر التنزيل دليلٌ على نسخ إحدى الآيتين الأخرى، ولا نفي أحد الأمرين حكم الآخر ولم يكن عن رسول الله صلى الله عليه وسلم خبٌر يصحُّ بأن أحدهما ناسخ صاحبَه ولا من المسلمين على ذلك إجماعٌ صحَّ ما قلنا من أن كلا الأمرين يؤيِّد أحدهما صاحبه، ويوافق حكمُه حكمَه، ولا نسخ في أحدهما للآخر</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33"/>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w:t>
      </w:r>
      <w:r w:rsidRPr="00B83B45">
        <w:rPr>
          <w:rFonts w:ascii="Arabic Typesetting" w:hAnsi="Arabic Typesetting" w:cs="Traditional Arabic"/>
          <w:sz w:val="36"/>
          <w:szCs w:val="36"/>
          <w:rtl/>
        </w:rPr>
        <w:t>لأنّ إباحة ذلك التخيير لغير الرسول من الحكّام مساو إباحته للرسول، ويبعد</w:t>
      </w:r>
      <w:r w:rsidRPr="00B83B45">
        <w:rPr>
          <w:rFonts w:ascii="Arabic Typesetting" w:hAnsi="Arabic Typesetting" w:cs="Traditional Arabic" w:hint="cs"/>
          <w:sz w:val="36"/>
          <w:szCs w:val="36"/>
          <w:rtl/>
        </w:rPr>
        <w:t xml:space="preserve"> النسخ </w:t>
      </w:r>
      <w:r w:rsidRPr="00B83B45">
        <w:rPr>
          <w:rFonts w:ascii="Arabic Typesetting" w:hAnsi="Arabic Typesetting" w:cs="Traditional Arabic"/>
          <w:sz w:val="36"/>
          <w:szCs w:val="36"/>
          <w:rtl/>
        </w:rPr>
        <w:t>أنّ سياق الآيات يقتضي أنّها نزلت في نسق واحد فيبعد أن يكون آخرها نسخاً لأوّلها .</w:t>
      </w:r>
      <w:r w:rsidR="009B63BE" w:rsidRPr="009B63BE">
        <w:rPr>
          <w:rFonts w:ascii="Arabic Typesetting" w:hAnsi="Arabic Typesetting" w:cs="Traditional Arabic" w:hint="cs"/>
          <w:sz w:val="36"/>
          <w:szCs w:val="36"/>
          <w:vertAlign w:val="superscript"/>
          <w:rtl/>
        </w:rPr>
        <w:t>(</w:t>
      </w:r>
      <w:r w:rsidRPr="009B63BE">
        <w:rPr>
          <w:rStyle w:val="a4"/>
          <w:rFonts w:ascii="Arabic Typesetting" w:hAnsi="Arabic Typesetting" w:cs="Traditional Arabic"/>
          <w:sz w:val="36"/>
          <w:szCs w:val="36"/>
          <w:rtl/>
        </w:rPr>
        <w:footnoteReference w:id="334"/>
      </w:r>
      <w:r w:rsidR="009B63BE" w:rsidRPr="009B63BE">
        <w:rPr>
          <w:rFonts w:ascii="Arabic Typesetting" w:hAnsi="Arabic Typesetting" w:cs="Traditional Arabic" w:hint="cs"/>
          <w:sz w:val="36"/>
          <w:szCs w:val="36"/>
          <w:vertAlign w:val="superscript"/>
          <w:rtl/>
        </w:rPr>
        <w:t>)</w:t>
      </w:r>
      <w:r w:rsidR="009B63BE">
        <w:rPr>
          <w:rFonts w:ascii="Arabic Typesetting" w:hAnsi="Arabic Typesetting" w:cs="Traditional Arabic"/>
          <w:sz w:val="36"/>
          <w:szCs w:val="36"/>
          <w:rtl/>
        </w:rPr>
        <w:t xml:space="preserve"> </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وقيل : إن هذه الآية فيمن لم يعقد له ذمة ، والأخرى في أهل الذمة فلا نسخ ، وأثبته بعضهم بمعنى التخصيص لأن من أخذت منه الجزية تجري عليه أحكام الإسلام ، وروي هذا عن ابن عباس رضي الله تعالى عنه أيضاً</w:t>
      </w:r>
      <w:r w:rsidR="001B4871">
        <w:rPr>
          <w:rFonts w:ascii="Arabic Typesetting" w:hAnsi="Arabic Typesetting" w:cs="Traditional Arabic" w:hint="cs"/>
          <w:sz w:val="36"/>
          <w:szCs w:val="36"/>
          <w:rtl/>
        </w:rPr>
        <w:t xml:space="preserve"> .</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والثاني </w:t>
      </w:r>
      <w:r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أنها منسوخة وذلك أن أهل الكتاب كانوا إذا ترافعوا إلى النبي صلى الله عليه و سلم كان مخيرا إن شاء حكم بينهم وإن شاء أعرض عنهم ثم نسخ ذلك بقوله وأن احكم بينهم </w:t>
      </w:r>
      <w:r w:rsidRPr="00B83B45">
        <w:rPr>
          <w:rFonts w:ascii="Arabic Typesetting" w:hAnsi="Arabic Typesetting" w:cs="Traditional Arabic"/>
          <w:sz w:val="36"/>
          <w:szCs w:val="36"/>
          <w:rtl/>
        </w:rPr>
        <w:lastRenderedPageBreak/>
        <w:t>بما أنزل الله فلزمه الحكم وزال التخيير وهذا مروي عن ابن عباس وعطاء ومجاهد</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35"/>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وعكرمة والسدي</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وهو الصحيح من قول الشافعي ، وحكاه القرطبي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36"/>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عن أكثر العلماء .</w:t>
      </w:r>
    </w:p>
    <w:p w:rsidR="00EA07B6" w:rsidRPr="009B63BE" w:rsidRDefault="0005038B" w:rsidP="009B63BE">
      <w:pPr>
        <w:jc w:val="both"/>
        <w:rPr>
          <w:rFonts w:ascii="Arabic Typesetting" w:hAnsi="Arabic Typesetting" w:cs="Traditional Arabic"/>
          <w:sz w:val="36"/>
          <w:szCs w:val="36"/>
          <w:vertAlign w:val="superscript"/>
          <w:rtl/>
        </w:rPr>
      </w:pP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37"/>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واستدلوا</w:t>
      </w:r>
      <w:r w:rsidR="00A76059" w:rsidRPr="00B83B45">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فقالوا </w:t>
      </w:r>
      <w:r w:rsidRPr="00B83B45">
        <w:rPr>
          <w:rFonts w:ascii="Arabic Typesetting" w:hAnsi="Arabic Typesetting" w:cs="Traditional Arabic"/>
          <w:sz w:val="36"/>
          <w:szCs w:val="36"/>
          <w:rtl/>
        </w:rPr>
        <w:t xml:space="preserve">قوله تعالى : </w:t>
      </w:r>
      <w:r w:rsidR="00EA07B6" w:rsidRPr="00B83B45">
        <w:rPr>
          <w:rFonts w:ascii="QCF_BSML" w:eastAsiaTheme="minorHAnsi" w:hAnsi="QCF_BSML" w:cs="QCF_BSML"/>
          <w:color w:val="000000"/>
          <w:sz w:val="36"/>
          <w:szCs w:val="36"/>
          <w:rtl/>
        </w:rPr>
        <w:t xml:space="preserve">ﭽ </w:t>
      </w:r>
      <w:r w:rsidR="00EA07B6" w:rsidRPr="00B83B45">
        <w:rPr>
          <w:rFonts w:ascii="QCF_P115" w:eastAsiaTheme="minorHAnsi" w:hAnsi="QCF_P115" w:cs="QCF_P115"/>
          <w:color w:val="000000"/>
          <w:sz w:val="36"/>
          <w:szCs w:val="36"/>
          <w:rtl/>
        </w:rPr>
        <w:t>ﭖ  ﭗ   ﭘ  ﭙ  ﭚ  ﭛ  ﭜ</w:t>
      </w:r>
      <w:r w:rsidR="00EA07B6" w:rsidRPr="00B83B45">
        <w:rPr>
          <w:rFonts w:ascii="QCF_P115" w:eastAsiaTheme="minorHAnsi" w:hAnsi="QCF_P115" w:cs="QCF_P115"/>
          <w:color w:val="0000A5"/>
          <w:sz w:val="36"/>
          <w:szCs w:val="36"/>
          <w:rtl/>
        </w:rPr>
        <w:t>ﭝ</w:t>
      </w:r>
      <w:r w:rsidR="00EA07B6" w:rsidRPr="00B83B45">
        <w:rPr>
          <w:rFonts w:ascii="QCF_P115" w:eastAsiaTheme="minorHAnsi" w:hAnsi="QCF_P115" w:cs="QCF_P115"/>
          <w:color w:val="000000"/>
          <w:sz w:val="36"/>
          <w:szCs w:val="36"/>
          <w:rtl/>
        </w:rPr>
        <w:t xml:space="preserve">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38"/>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Fonts w:ascii="Traditional Arabic" w:eastAsiaTheme="minorHAnsi" w:hAnsi="Traditional Arabic" w:cs="Traditional Arabic"/>
          <w:color w:val="000000"/>
          <w:sz w:val="36"/>
          <w:szCs w:val="36"/>
          <w:rtl/>
        </w:rPr>
        <w:t xml:space="preserve"> </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منسوخ ؛ لأنه إنما نزل أول ما قدم النبي صلى الله عليه وسلم المدينة واليهود فيها يومئذ كثير ، وكان الأدعى لهم والأصلح أن يردوا إلى أحكامهم ، فلما قوي الإسلام أنزل الله عز وجل</w:t>
      </w:r>
      <w:r w:rsidR="00EA07B6" w:rsidRPr="00B83B45">
        <w:rPr>
          <w:rFonts w:ascii="Arabic Typesetting" w:hAnsi="Arabic Typesetting" w:cs="Traditional Arabic" w:hint="cs"/>
          <w:sz w:val="36"/>
          <w:szCs w:val="36"/>
          <w:rtl/>
        </w:rPr>
        <w:t>:</w:t>
      </w:r>
      <w:r w:rsidR="00EA07B6" w:rsidRPr="00B83B45">
        <w:rPr>
          <w:rFonts w:ascii="QCF_BSML" w:eastAsiaTheme="minorHAnsi" w:hAnsi="QCF_BSML" w:cs="QCF_BSML"/>
          <w:color w:val="000000"/>
          <w:sz w:val="36"/>
          <w:szCs w:val="36"/>
          <w:rtl/>
        </w:rPr>
        <w:t xml:space="preserve">ﭽ </w:t>
      </w:r>
      <w:r w:rsidR="00EA07B6" w:rsidRPr="00B83B45">
        <w:rPr>
          <w:rFonts w:ascii="QCF_P116" w:eastAsiaTheme="minorHAnsi" w:hAnsi="QCF_P116" w:cs="QCF_P116"/>
          <w:color w:val="000000"/>
          <w:sz w:val="36"/>
          <w:szCs w:val="36"/>
          <w:rtl/>
        </w:rPr>
        <w:t xml:space="preserve">ﯚ  ﯛ  ﯜ  ﯝ   ﯞ  ﯟ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39"/>
      </w:r>
      <w:r w:rsidR="009B63BE" w:rsidRPr="009B63BE">
        <w:rPr>
          <w:rFonts w:ascii="Arabic Typesetting" w:hAnsi="Arabic Typesetting" w:cs="Traditional Arabic" w:hint="cs"/>
          <w:sz w:val="36"/>
          <w:szCs w:val="36"/>
          <w:vertAlign w:val="superscript"/>
          <w:rtl/>
        </w:rPr>
        <w:t>)</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قال </w:t>
      </w:r>
      <w:r w:rsidRPr="00B83B45">
        <w:rPr>
          <w:rFonts w:ascii="Arabic Typesetting" w:hAnsi="Arabic Typesetting" w:cs="Traditional Arabic" w:hint="cs"/>
          <w:sz w:val="36"/>
          <w:szCs w:val="36"/>
          <w:rtl/>
        </w:rPr>
        <w:t>الشافعي</w:t>
      </w:r>
      <w:r w:rsidRPr="00B83B45">
        <w:rPr>
          <w:rFonts w:ascii="Arabic Typesetting" w:hAnsi="Arabic Typesetting" w:cs="Traditional Arabic"/>
          <w:sz w:val="36"/>
          <w:szCs w:val="36"/>
          <w:rtl/>
        </w:rPr>
        <w:t>:</w:t>
      </w:r>
      <w:r w:rsidR="009B63BE">
        <w:rPr>
          <w:rFonts w:ascii="Arabic Typesetting" w:hAnsi="Arabic Typesetting" w:cs="Traditional Arabic"/>
          <w:sz w:val="36"/>
          <w:szCs w:val="36"/>
          <w:rtl/>
        </w:rPr>
        <w:t xml:space="preserve"> ولا خيار له إذا تحاكموا إليه ؛</w:t>
      </w:r>
      <w:r w:rsidRPr="00B83B45">
        <w:rPr>
          <w:rFonts w:ascii="Arabic Typesetting" w:hAnsi="Arabic Typesetting" w:cs="Traditional Arabic"/>
          <w:sz w:val="36"/>
          <w:szCs w:val="36"/>
          <w:rtl/>
        </w:rPr>
        <w:t xml:space="preserve">لقوله عز وجل : </w:t>
      </w:r>
      <w:r w:rsidR="00EA07B6" w:rsidRPr="00B83B45">
        <w:rPr>
          <w:rFonts w:ascii="QCF_BSML" w:eastAsiaTheme="minorHAnsi" w:hAnsi="QCF_BSML" w:cs="QCF_BSML"/>
          <w:color w:val="000000"/>
          <w:sz w:val="36"/>
          <w:szCs w:val="36"/>
          <w:rtl/>
        </w:rPr>
        <w:t xml:space="preserve">ﭽ </w:t>
      </w:r>
      <w:r w:rsidR="00EA07B6" w:rsidRPr="00B83B45">
        <w:rPr>
          <w:rFonts w:ascii="QCF_P191" w:eastAsiaTheme="minorHAnsi" w:hAnsi="QCF_P191" w:cs="QCF_P191"/>
          <w:color w:val="000000"/>
          <w:sz w:val="36"/>
          <w:szCs w:val="36"/>
          <w:rtl/>
        </w:rPr>
        <w:t xml:space="preserve">ﮓ  ﮔ  ﮕ  ﮖ  ﮗ  ﮘ  ﮙ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40"/>
      </w:r>
      <w:r w:rsidR="009B63BE" w:rsidRPr="009B63BE">
        <w:rPr>
          <w:rFonts w:ascii="Traditional Arabic" w:eastAsiaTheme="minorHAnsi" w:hAnsi="Traditional Arabic" w:cs="Traditional Arabic"/>
          <w:color w:val="000000"/>
          <w:sz w:val="36"/>
          <w:szCs w:val="36"/>
          <w:vertAlign w:val="superscript"/>
          <w:rtl/>
        </w:rPr>
        <w:t>)</w:t>
      </w:r>
      <w:r w:rsidR="00EA07B6"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قال النحاس : وهذا من أصح الاحتجاجات ؛ لأنه إذا كان معنى قوله : </w:t>
      </w:r>
      <w:r w:rsidR="00EA07B6" w:rsidRPr="00B83B45">
        <w:rPr>
          <w:rFonts w:ascii="QCF_BSML" w:eastAsiaTheme="minorHAnsi" w:hAnsi="QCF_BSML" w:cs="QCF_BSML"/>
          <w:color w:val="000000"/>
          <w:sz w:val="36"/>
          <w:szCs w:val="36"/>
          <w:rtl/>
        </w:rPr>
        <w:t xml:space="preserve">ﭽ </w:t>
      </w:r>
      <w:r w:rsidR="00EA07B6" w:rsidRPr="00B83B45">
        <w:rPr>
          <w:rFonts w:ascii="QCF_P191" w:eastAsiaTheme="minorHAnsi" w:hAnsi="QCF_P191" w:cs="QCF_P191"/>
          <w:color w:val="000000"/>
          <w:sz w:val="36"/>
          <w:szCs w:val="36"/>
          <w:rtl/>
        </w:rPr>
        <w:t xml:space="preserve">ﮘ  ﮙ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41"/>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Fonts w:ascii="Traditional Arabic" w:eastAsiaTheme="minorHAnsi" w:hAnsi="Traditional Arabic" w:cs="Traditional Arabic"/>
          <w:color w:val="000000"/>
          <w:sz w:val="36"/>
          <w:szCs w:val="36"/>
          <w:rtl/>
        </w:rPr>
        <w:t xml:space="preserve"> </w:t>
      </w:r>
      <w:r w:rsidRPr="00B83B45">
        <w:rPr>
          <w:rFonts w:ascii="Arabic Typesetting" w:hAnsi="Arabic Typesetting" w:cs="Traditional Arabic"/>
          <w:sz w:val="36"/>
          <w:szCs w:val="36"/>
          <w:rtl/>
        </w:rPr>
        <w:t>أن تجرى عليهم أحكام المسلمين وجب ألا يردوا إلى أحكامهم ؛ فإذا وجب هذا فالآية منسوخة</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42"/>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والجواب عليهم في قولهم </w:t>
      </w:r>
      <w:r w:rsidRPr="00B83B45">
        <w:rPr>
          <w:rFonts w:ascii="Arabic Typesetting" w:hAnsi="Arabic Typesetting" w:cs="Traditional Arabic"/>
          <w:sz w:val="36"/>
          <w:szCs w:val="36"/>
          <w:rtl/>
        </w:rPr>
        <w:t xml:space="preserve">أن الآية منسوخة  ما ثبت فيها من توقيف ابن عباس </w:t>
      </w:r>
      <w:r w:rsidRPr="00B83B45">
        <w:rPr>
          <w:rFonts w:ascii="Arabic Typesetting" w:hAnsi="Arabic Typesetting" w:cs="Traditional Arabic" w:hint="cs"/>
          <w:sz w:val="36"/>
          <w:szCs w:val="36"/>
          <w:rtl/>
        </w:rPr>
        <w:t>فهي موقوفة على ابن عباس</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43"/>
      </w:r>
      <w:r w:rsidRPr="00B83B45">
        <w:rPr>
          <w:rFonts w:ascii="Arabic Typesetting" w:hAnsi="Arabic Typesetting" w:cs="Traditional Arabic" w:hint="cs"/>
          <w:sz w:val="36"/>
          <w:szCs w:val="36"/>
          <w:vertAlign w:val="superscript"/>
          <w:rtl/>
        </w:rPr>
        <w:t>)</w:t>
      </w:r>
    </w:p>
    <w:p w:rsidR="0005038B" w:rsidRPr="009B63BE" w:rsidRDefault="0005038B" w:rsidP="009B63BE">
      <w:pPr>
        <w:jc w:val="both"/>
        <w:rPr>
          <w:rFonts w:ascii="Arabic Typesetting" w:hAnsi="Arabic Typesetting" w:cs="Traditional Arabic"/>
          <w:b/>
          <w:bCs/>
          <w:sz w:val="36"/>
          <w:szCs w:val="36"/>
          <w:rtl/>
        </w:rPr>
      </w:pPr>
      <w:r w:rsidRPr="009B63BE">
        <w:rPr>
          <w:rFonts w:ascii="Arabic Typesetting" w:hAnsi="Arabic Typesetting" w:cs="Traditional Arabic" w:hint="cs"/>
          <w:b/>
          <w:bCs/>
          <w:sz w:val="36"/>
          <w:szCs w:val="36"/>
          <w:rtl/>
        </w:rPr>
        <w:t>الدراسة :</w:t>
      </w:r>
    </w:p>
    <w:p w:rsidR="0005038B" w:rsidRPr="00B83B45" w:rsidRDefault="009B63BE" w:rsidP="009B63BE">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الأصل في الحكم بين غير المسلمين إذا تنازع بعضهم مع بعض أن يحكم بينهم حكّام ملّتهم ، فإذا تحاكموا إلى حكّام المسلمين فإن كان ما حدث من قبيل الظلم كالقتل </w:t>
      </w:r>
      <w:r w:rsidR="0005038B" w:rsidRPr="00B83B45">
        <w:rPr>
          <w:rFonts w:ascii="Arabic Typesetting" w:hAnsi="Arabic Typesetting" w:cs="Traditional Arabic"/>
          <w:sz w:val="36"/>
          <w:szCs w:val="36"/>
          <w:rtl/>
        </w:rPr>
        <w:lastRenderedPageBreak/>
        <w:t>والغصب وكلّ ما ينتشر منه فساد فلا</w:t>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خلاف أنّه يجب الحكم بينهم ( وعلى هذا فالتخيير الذي في الآية مخصوص بالإجماع )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344"/>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w:t>
      </w:r>
      <w:r w:rsidRPr="00B83B45">
        <w:rPr>
          <w:rFonts w:ascii="Arabic Typesetting" w:hAnsi="Arabic Typesetting" w:cs="Traditional Arabic" w:hint="cs"/>
          <w:sz w:val="36"/>
          <w:szCs w:val="36"/>
          <w:rtl/>
        </w:rPr>
        <w:t xml:space="preserve">أيضاً </w:t>
      </w:r>
      <w:r w:rsidRPr="00B83B45">
        <w:rPr>
          <w:rFonts w:ascii="Arabic Typesetting" w:hAnsi="Arabic Typesetting" w:cs="Traditional Arabic"/>
          <w:sz w:val="36"/>
          <w:szCs w:val="36"/>
          <w:rtl/>
        </w:rPr>
        <w:t xml:space="preserve">هذا التخيير الذي في هذه الآية مخصوص بالمعاهدين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45"/>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لأنّا لم نعاهدهم على الفسادِ ، وقد قال تعالى : </w:t>
      </w:r>
      <w:r w:rsidR="00EA07B6" w:rsidRPr="00B83B45">
        <w:rPr>
          <w:rFonts w:ascii="QCF_BSML" w:eastAsiaTheme="minorHAnsi" w:hAnsi="QCF_BSML" w:cs="QCF_BSML"/>
          <w:color w:val="000000"/>
          <w:sz w:val="36"/>
          <w:szCs w:val="36"/>
          <w:rtl/>
        </w:rPr>
        <w:t xml:space="preserve">ﭽ </w:t>
      </w:r>
      <w:r w:rsidR="00EA07B6" w:rsidRPr="00B83B45">
        <w:rPr>
          <w:rFonts w:ascii="QCF_P032" w:eastAsiaTheme="minorHAnsi" w:hAnsi="QCF_P032" w:cs="QCF_P032"/>
          <w:color w:val="000000"/>
          <w:sz w:val="36"/>
          <w:szCs w:val="36"/>
          <w:rtl/>
        </w:rPr>
        <w:t xml:space="preserve">ﮌ   ﮍ  ﮎ  ﮏ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46"/>
      </w:r>
      <w:r w:rsidR="009B63BE" w:rsidRPr="009B63BE">
        <w:rPr>
          <w:rFonts w:ascii="Traditional Arabic" w:eastAsiaTheme="minorHAnsi" w:hAnsi="Traditional Arabic" w:cs="Traditional Arabic"/>
          <w:color w:val="000000"/>
          <w:sz w:val="36"/>
          <w:szCs w:val="36"/>
          <w:vertAlign w:val="superscript"/>
          <w:rtl/>
        </w:rPr>
        <w:t>)</w:t>
      </w:r>
      <w:r w:rsidR="00EA07B6"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ولذلك نمنعهم من بيع الخمر للمسلمين ومن التظاهر بالمحرّمات</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47"/>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EA07B6"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وهذا الذي يترجح عندي والعلم عند الله من أن الآية </w:t>
      </w:r>
      <w:r w:rsidR="00EA07B6" w:rsidRPr="00B83B45">
        <w:rPr>
          <w:rFonts w:ascii="QCF_BSML" w:eastAsiaTheme="minorHAnsi" w:hAnsi="QCF_BSML" w:cs="QCF_BSML"/>
          <w:color w:val="000000"/>
          <w:sz w:val="36"/>
          <w:szCs w:val="36"/>
          <w:rtl/>
        </w:rPr>
        <w:t xml:space="preserve">ﭽ </w:t>
      </w:r>
      <w:r w:rsidR="00EA07B6" w:rsidRPr="00B83B45">
        <w:rPr>
          <w:rFonts w:ascii="QCF_P115" w:eastAsiaTheme="minorHAnsi" w:hAnsi="QCF_P115" w:cs="QCF_P115"/>
          <w:color w:val="000000"/>
          <w:sz w:val="36"/>
          <w:szCs w:val="36"/>
          <w:rtl/>
        </w:rPr>
        <w:t>ﭖ  ﭗ   ﭘ  ﭙ  ﭚ  ﭛ  ﭜ</w:t>
      </w:r>
      <w:r w:rsidR="00EA07B6" w:rsidRPr="00B83B45">
        <w:rPr>
          <w:rFonts w:ascii="QCF_P115" w:eastAsiaTheme="minorHAnsi" w:hAnsi="QCF_P115" w:cs="QCF_P115"/>
          <w:color w:val="0000A5"/>
          <w:sz w:val="36"/>
          <w:szCs w:val="36"/>
          <w:rtl/>
        </w:rPr>
        <w:t>ﭝ</w:t>
      </w:r>
      <w:r w:rsidR="00EA07B6" w:rsidRPr="00B83B45">
        <w:rPr>
          <w:rFonts w:ascii="QCF_P115" w:eastAsiaTheme="minorHAnsi" w:hAnsi="QCF_P115" w:cs="QCF_P115"/>
          <w:color w:val="000000"/>
          <w:sz w:val="36"/>
          <w:szCs w:val="36"/>
          <w:rtl/>
        </w:rPr>
        <w:t xml:space="preserve">  ﭞ  ﭟ  ﭠ  ﭡ   ﭢ  ﭣ</w:t>
      </w:r>
      <w:r w:rsidR="00EA07B6" w:rsidRPr="00B83B45">
        <w:rPr>
          <w:rFonts w:ascii="QCF_P115" w:eastAsiaTheme="minorHAnsi" w:hAnsi="QCF_P115" w:cs="QCF_P115"/>
          <w:color w:val="0000A5"/>
          <w:sz w:val="36"/>
          <w:szCs w:val="36"/>
          <w:rtl/>
        </w:rPr>
        <w:t>ﭤ</w:t>
      </w:r>
      <w:r w:rsidR="00EA07B6" w:rsidRPr="00B83B45">
        <w:rPr>
          <w:rFonts w:ascii="QCF_P115" w:eastAsiaTheme="minorHAnsi" w:hAnsi="QCF_P115" w:cs="QCF_P115"/>
          <w:color w:val="000000"/>
          <w:sz w:val="36"/>
          <w:szCs w:val="36"/>
          <w:rtl/>
        </w:rPr>
        <w:t xml:space="preserve">  ﭥ  ﭦ  ﭧ  ﭨ  ﭩ</w:t>
      </w:r>
      <w:r w:rsidR="00EA07B6" w:rsidRPr="00B83B45">
        <w:rPr>
          <w:rFonts w:ascii="QCF_P115" w:eastAsiaTheme="minorHAnsi" w:hAnsi="QCF_P115" w:cs="QCF_P115"/>
          <w:color w:val="0000A5"/>
          <w:sz w:val="36"/>
          <w:szCs w:val="36"/>
          <w:rtl/>
        </w:rPr>
        <w:t>ﭪ</w:t>
      </w:r>
      <w:r w:rsidR="00EA07B6" w:rsidRPr="00B83B45">
        <w:rPr>
          <w:rFonts w:ascii="QCF_P115" w:eastAsiaTheme="minorHAnsi" w:hAnsi="QCF_P115" w:cs="QCF_P115"/>
          <w:color w:val="000000"/>
          <w:sz w:val="36"/>
          <w:szCs w:val="36"/>
          <w:rtl/>
        </w:rPr>
        <w:t xml:space="preserve">   ﭫ  ﭬ  ﭭ  ﭮ</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48"/>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Fonts w:ascii="Traditional Arabic" w:eastAsiaTheme="minorHAnsi" w:hAnsi="Traditional Arabic" w:cs="Traditional Arabic"/>
          <w:color w:val="000000"/>
          <w:sz w:val="36"/>
          <w:szCs w:val="36"/>
          <w:rtl/>
        </w:rPr>
        <w:t xml:space="preserve"> </w:t>
      </w:r>
    </w:p>
    <w:p w:rsidR="00EA07B6" w:rsidRPr="00B83B45" w:rsidRDefault="0005038B" w:rsidP="009B63B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لايتطرق إليها النسخ بقوله</w:t>
      </w:r>
      <w:r w:rsidR="00EA07B6" w:rsidRPr="00B83B45">
        <w:rPr>
          <w:rFonts w:ascii="Arabic Typesetting" w:hAnsi="Arabic Typesetting" w:cs="Traditional Arabic" w:hint="cs"/>
          <w:sz w:val="36"/>
          <w:szCs w:val="36"/>
          <w:rtl/>
        </w:rPr>
        <w:t>:</w:t>
      </w:r>
      <w:r w:rsidRPr="00B83B45">
        <w:rPr>
          <w:rFonts w:ascii="Arabic Typesetting" w:hAnsi="Arabic Typesetting" w:cs="Traditional Arabic" w:hint="cs"/>
          <w:sz w:val="36"/>
          <w:szCs w:val="36"/>
          <w:rtl/>
        </w:rPr>
        <w:t xml:space="preserve"> </w:t>
      </w:r>
      <w:r w:rsidR="00EA07B6" w:rsidRPr="00B83B45">
        <w:rPr>
          <w:rFonts w:ascii="QCF_BSML" w:eastAsiaTheme="minorHAnsi" w:hAnsi="QCF_BSML" w:cs="QCF_BSML"/>
          <w:color w:val="000000"/>
          <w:sz w:val="36"/>
          <w:szCs w:val="36"/>
          <w:rtl/>
        </w:rPr>
        <w:t xml:space="preserve">ﭽ </w:t>
      </w:r>
      <w:r w:rsidR="00EA07B6" w:rsidRPr="00B83B45">
        <w:rPr>
          <w:rFonts w:ascii="QCF_P116" w:eastAsiaTheme="minorHAnsi" w:hAnsi="QCF_P116" w:cs="QCF_P116"/>
          <w:color w:val="000000"/>
          <w:sz w:val="36"/>
          <w:szCs w:val="36"/>
          <w:rtl/>
        </w:rPr>
        <w:t xml:space="preserve">ﯚ  ﯛ  ﯜ  ﯝ   ﯞ  ﯟ  </w:t>
      </w:r>
      <w:r w:rsidR="00EA07B6" w:rsidRPr="00B83B45">
        <w:rPr>
          <w:rFonts w:ascii="QCF_BSML" w:eastAsiaTheme="minorHAnsi" w:hAnsi="QCF_BSML" w:cs="QCF_BSML"/>
          <w:color w:val="000000"/>
          <w:sz w:val="36"/>
          <w:szCs w:val="36"/>
          <w:rtl/>
        </w:rPr>
        <w:t>ﭼ</w:t>
      </w:r>
      <w:r w:rsidR="009B63BE" w:rsidRPr="009B63BE">
        <w:rPr>
          <w:rFonts w:ascii="Traditional Arabic" w:eastAsiaTheme="minorHAnsi" w:hAnsi="Traditional Arabic" w:cs="Traditional Arabic" w:hint="cs"/>
          <w:color w:val="000000"/>
          <w:sz w:val="36"/>
          <w:szCs w:val="36"/>
          <w:vertAlign w:val="superscript"/>
          <w:rtl/>
        </w:rPr>
        <w:t>(</w:t>
      </w:r>
      <w:r w:rsidR="00EA07B6" w:rsidRPr="009B63BE">
        <w:rPr>
          <w:rStyle w:val="a4"/>
          <w:rFonts w:ascii="Traditional Arabic" w:eastAsiaTheme="minorHAnsi" w:hAnsi="Traditional Arabic" w:cs="Traditional Arabic"/>
          <w:color w:val="000000"/>
          <w:sz w:val="36"/>
          <w:szCs w:val="36"/>
          <w:rtl/>
        </w:rPr>
        <w:footnoteReference w:id="349"/>
      </w:r>
      <w:r w:rsidR="009B63BE" w:rsidRPr="009B63BE">
        <w:rPr>
          <w:rFonts w:ascii="Arabic Typesetting" w:hAnsi="Arabic Typesetting" w:cs="Traditional Arabic" w:hint="cs"/>
          <w:sz w:val="36"/>
          <w:szCs w:val="36"/>
          <w:vertAlign w:val="superscript"/>
          <w:rtl/>
        </w:rPr>
        <w:t>)</w:t>
      </w:r>
    </w:p>
    <w:p w:rsidR="0005038B" w:rsidRDefault="0005038B" w:rsidP="00EA07B6">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لأنه </w:t>
      </w:r>
      <w:r w:rsidRPr="00B83B45">
        <w:rPr>
          <w:rFonts w:ascii="Arabic Typesetting" w:hAnsi="Arabic Typesetting" w:cs="Traditional Arabic"/>
          <w:sz w:val="36"/>
          <w:szCs w:val="36"/>
          <w:rtl/>
        </w:rPr>
        <w:t>يجوز اجتماع الحكم بالأمرين جميعًاعلى صِحّته بوجه من الوجوه</w:t>
      </w:r>
      <w:r w:rsidRPr="00B83B45">
        <w:rPr>
          <w:rFonts w:ascii="Arabic Typesetting" w:hAnsi="Arabic Typesetting" w:cs="Traditional Arabic" w:hint="cs"/>
          <w:sz w:val="36"/>
          <w:szCs w:val="36"/>
          <w:rtl/>
        </w:rPr>
        <w:t xml:space="preserve"> ولكن القول بالإحكام مطلقاً أي التخيير مطلقاً فلا يمكن لما ذكرنا من تخصيصه بإجماع العلماء وأيضاً التخصيص بالمعاهدين .</w:t>
      </w:r>
    </w:p>
    <w:p w:rsidR="0062293B" w:rsidRPr="0062293B" w:rsidRDefault="0062293B" w:rsidP="00EA07B6">
      <w:pPr>
        <w:rPr>
          <w:rFonts w:ascii="Arabic Typesetting" w:hAnsi="Arabic Typesetting" w:cs="Traditional Arabic"/>
          <w:b/>
          <w:bCs/>
          <w:sz w:val="36"/>
          <w:szCs w:val="36"/>
          <w:rtl/>
        </w:rPr>
      </w:pPr>
      <w:r w:rsidRPr="0062293B">
        <w:rPr>
          <w:rFonts w:ascii="Arabic Typesetting" w:hAnsi="Arabic Typesetting" w:cs="Traditional Arabic" w:hint="cs"/>
          <w:b/>
          <w:bCs/>
          <w:sz w:val="36"/>
          <w:szCs w:val="36"/>
          <w:rtl/>
        </w:rPr>
        <w:t>وجه البيان والإرتباط :</w:t>
      </w:r>
    </w:p>
    <w:p w:rsidR="00CA0CB9" w:rsidRPr="00B83B45" w:rsidRDefault="0062293B" w:rsidP="0062293B">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على هذا فلايظهر لي أن هذه الآية تندرج تحت الآيات التي فسرت بالقرآن لمن قال بالنسخ حيث من المعلوم أن النسخ أحد طرق تفسير القرآن بالقرآن ولكن الآية غير منسوخة والله أعلم .</w:t>
      </w:r>
    </w:p>
    <w:p w:rsidR="0028513C" w:rsidRDefault="0028513C" w:rsidP="00DE3E4D">
      <w:pPr>
        <w:jc w:val="both"/>
        <w:rPr>
          <w:rFonts w:ascii="Arabic Typesetting" w:hAnsi="Arabic Typesetting" w:cs="Traditional Arabic"/>
          <w:b/>
          <w:bCs/>
          <w:sz w:val="36"/>
          <w:szCs w:val="36"/>
          <w:rtl/>
        </w:rPr>
      </w:pPr>
    </w:p>
    <w:p w:rsidR="0028513C" w:rsidRDefault="0028513C" w:rsidP="00DE3E4D">
      <w:pPr>
        <w:jc w:val="both"/>
        <w:rPr>
          <w:rFonts w:ascii="Arabic Typesetting" w:hAnsi="Arabic Typesetting" w:cs="Traditional Arabic"/>
          <w:b/>
          <w:bCs/>
          <w:sz w:val="36"/>
          <w:szCs w:val="36"/>
          <w:rtl/>
        </w:rPr>
      </w:pPr>
    </w:p>
    <w:p w:rsidR="0005038B" w:rsidRPr="00DE3E4D" w:rsidRDefault="0005038B" w:rsidP="00DE3E4D">
      <w:pPr>
        <w:jc w:val="both"/>
        <w:rPr>
          <w:rFonts w:ascii="Arabic Typesetting" w:hAnsi="Arabic Typesetting" w:cs="Traditional Arabic"/>
          <w:b/>
          <w:bCs/>
          <w:sz w:val="36"/>
          <w:szCs w:val="36"/>
          <w:rtl/>
        </w:rPr>
      </w:pPr>
      <w:r w:rsidRPr="00DE3E4D">
        <w:rPr>
          <w:rFonts w:ascii="Arabic Typesetting" w:hAnsi="Arabic Typesetting" w:cs="Traditional Arabic" w:hint="cs"/>
          <w:b/>
          <w:bCs/>
          <w:sz w:val="36"/>
          <w:szCs w:val="36"/>
          <w:rtl/>
        </w:rPr>
        <w:lastRenderedPageBreak/>
        <w:t>لطيفة :</w:t>
      </w:r>
    </w:p>
    <w:p w:rsidR="0005038B" w:rsidRPr="00B83B45" w:rsidRDefault="00A76059" w:rsidP="00DE3E4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الّذي يستخلص من الفقه في مسألة الحكم بين غير المسلمين دون تحكيم : أنّ الأمّة أجمعت على أنّ أهل الذمّة داخلون تحت سلطان الإسلام ، وأنّ عهود الذمّة قضت</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بإبقائهم على ما تقتضيه مللهم في الشؤون الجارية بين بعضهم مع بعض بما حددتْ لهم شرائعهم . ولذلك فالأمور الّتي يأتونها تنقسم إلى أربعة أقسام :</w:t>
      </w:r>
    </w:p>
    <w:p w:rsidR="0005038B" w:rsidRPr="00B83B45" w:rsidRDefault="0005038B" w:rsidP="00DE3E4D">
      <w:pPr>
        <w:jc w:val="both"/>
        <w:rPr>
          <w:rFonts w:ascii="Arabic Typesetting" w:hAnsi="Arabic Typesetting" w:cs="Traditional Arabic"/>
          <w:sz w:val="36"/>
          <w:szCs w:val="36"/>
          <w:rtl/>
        </w:rPr>
      </w:pPr>
      <w:r w:rsidRPr="00B83B45">
        <w:rPr>
          <w:rFonts w:ascii="Arabic Typesetting" w:hAnsi="Arabic Typesetting" w:cs="Traditional Arabic"/>
          <w:b/>
          <w:bCs/>
          <w:sz w:val="36"/>
          <w:szCs w:val="36"/>
          <w:rtl/>
        </w:rPr>
        <w:t>القسم الأوّل</w:t>
      </w:r>
      <w:r w:rsidRPr="00B83B45">
        <w:rPr>
          <w:rFonts w:ascii="Arabic Typesetting" w:hAnsi="Arabic Typesetting" w:cs="Traditional Arabic"/>
          <w:sz w:val="36"/>
          <w:szCs w:val="36"/>
          <w:rtl/>
        </w:rPr>
        <w:t xml:space="preserve"> : ما هو خاصّ بذات الذمّيّ من عبادته كصلاته وذبحه وغيرها ممّا هو من الحلال والحرام . وهذا لا اختلاف بين العلماء في أنّ أيمّة المسلمين لا يتعرّضون لهم بتعطيله إلاّ إذا كان فيه فساد عامّ كقتل النّفس .</w:t>
      </w:r>
    </w:p>
    <w:p w:rsidR="0005038B" w:rsidRPr="00B83B45" w:rsidRDefault="0005038B" w:rsidP="00DE3E4D">
      <w:pPr>
        <w:jc w:val="both"/>
        <w:rPr>
          <w:rFonts w:ascii="Arabic Typesetting" w:hAnsi="Arabic Typesetting" w:cs="Traditional Arabic"/>
          <w:sz w:val="36"/>
          <w:szCs w:val="36"/>
          <w:rtl/>
        </w:rPr>
      </w:pPr>
      <w:r w:rsidRPr="00B83B45">
        <w:rPr>
          <w:rFonts w:ascii="Arabic Typesetting" w:hAnsi="Arabic Typesetting" w:cs="Traditional Arabic"/>
          <w:b/>
          <w:bCs/>
          <w:sz w:val="36"/>
          <w:szCs w:val="36"/>
          <w:rtl/>
        </w:rPr>
        <w:t>القسم الثّاني</w:t>
      </w:r>
      <w:r w:rsidRPr="00B83B45">
        <w:rPr>
          <w:rFonts w:ascii="Arabic Typesetting" w:hAnsi="Arabic Typesetting" w:cs="Traditional Arabic"/>
          <w:sz w:val="36"/>
          <w:szCs w:val="36"/>
          <w:rtl/>
        </w:rPr>
        <w:t xml:space="preserve"> : ما يجري بينهم من المعاملات الراجعة إلى الحلال والحرام في الإسلام ، كأنواع من الأنكحة والطلاق وشرب الخمر والأعمال الّتي يستحلّونها ويحرّمها الإسلام . وهذه أيضاً يقرّون عليها ، قال مالك : لا يقام حَدّ الزنا على الذميّين ، فإن زنى مسلم بكتابية يحدّ المسلم ولا تحدّ الكتابية . قال ابن خُويز منداد : ولا يُرسل الإمام إليهم رسولاً ولا يُحضِر الخصمَ مجلسه .</w:t>
      </w:r>
    </w:p>
    <w:p w:rsidR="0005038B" w:rsidRPr="00B83B45" w:rsidRDefault="0005038B" w:rsidP="00DE3E4D">
      <w:pPr>
        <w:jc w:val="both"/>
        <w:rPr>
          <w:rFonts w:ascii="Arabic Typesetting" w:hAnsi="Arabic Typesetting" w:cs="Traditional Arabic"/>
          <w:sz w:val="36"/>
          <w:szCs w:val="36"/>
          <w:rtl/>
        </w:rPr>
      </w:pPr>
      <w:r w:rsidRPr="00B83B45">
        <w:rPr>
          <w:rFonts w:ascii="Arabic Typesetting" w:hAnsi="Arabic Typesetting" w:cs="Traditional Arabic"/>
          <w:b/>
          <w:bCs/>
          <w:sz w:val="36"/>
          <w:szCs w:val="36"/>
          <w:rtl/>
        </w:rPr>
        <w:t>القسم الثّالث</w:t>
      </w:r>
      <w:r w:rsidRPr="00B83B45">
        <w:rPr>
          <w:rFonts w:ascii="Arabic Typesetting" w:hAnsi="Arabic Typesetting" w:cs="Traditional Arabic"/>
          <w:sz w:val="36"/>
          <w:szCs w:val="36"/>
          <w:rtl/>
        </w:rPr>
        <w:t xml:space="preserve"> : ما يتجاوزهم إلى غيرهم من المفاسد كالسرقة والاعتداء على النفوس والأعراض . وقد أجمع علماء الأمّة على أنّ هذا القسم يجري على أحكام الإسلام ، لأنّا لم نعاهده</w:t>
      </w:r>
      <w:r w:rsidR="00EA07B6" w:rsidRPr="00B83B45">
        <w:rPr>
          <w:rFonts w:ascii="Arabic Typesetting" w:hAnsi="Arabic Typesetting" w:cs="Traditional Arabic"/>
          <w:sz w:val="36"/>
          <w:szCs w:val="36"/>
          <w:rtl/>
        </w:rPr>
        <w:t>م على الفسادِ ، وقد قال تعالى :</w:t>
      </w:r>
      <w:r w:rsidR="00EA07B6" w:rsidRPr="00B83B45">
        <w:rPr>
          <w:rFonts w:ascii="QCF_BSML" w:eastAsiaTheme="minorHAnsi" w:hAnsi="QCF_BSML" w:cs="QCF_BSML"/>
          <w:color w:val="000000"/>
          <w:sz w:val="36"/>
          <w:szCs w:val="36"/>
          <w:rtl/>
        </w:rPr>
        <w:t xml:space="preserve">ﭽ </w:t>
      </w:r>
      <w:r w:rsidR="00EA07B6" w:rsidRPr="00B83B45">
        <w:rPr>
          <w:rFonts w:ascii="QCF_P032" w:eastAsiaTheme="minorHAnsi" w:hAnsi="QCF_P032" w:cs="QCF_P032"/>
          <w:color w:val="000000"/>
          <w:sz w:val="36"/>
          <w:szCs w:val="36"/>
          <w:rtl/>
        </w:rPr>
        <w:t xml:space="preserve">ﮌ   ﮍ  ﮎ  ﮏ  </w:t>
      </w:r>
      <w:r w:rsidR="00EA07B6"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color w:val="000000"/>
          <w:sz w:val="36"/>
          <w:szCs w:val="36"/>
          <w:vertAlign w:val="superscript"/>
          <w:rtl/>
        </w:rPr>
        <w:t>(</w:t>
      </w:r>
      <w:r w:rsidR="00EA07B6" w:rsidRPr="00DE3E4D">
        <w:rPr>
          <w:rStyle w:val="a4"/>
          <w:rFonts w:ascii="Traditional Arabic" w:eastAsiaTheme="minorHAnsi" w:hAnsi="Traditional Arabic" w:cs="Traditional Arabic"/>
          <w:color w:val="000000"/>
          <w:sz w:val="36"/>
          <w:szCs w:val="36"/>
          <w:rtl/>
        </w:rPr>
        <w:footnoteReference w:id="350"/>
      </w:r>
      <w:r w:rsidR="00DE3E4D" w:rsidRPr="00DE3E4D">
        <w:rPr>
          <w:rFonts w:ascii="Traditional Arabic" w:eastAsiaTheme="minorHAnsi" w:hAnsi="Traditional Arabic" w:cs="Traditional Arabic"/>
          <w:color w:val="000000"/>
          <w:sz w:val="36"/>
          <w:szCs w:val="36"/>
          <w:vertAlign w:val="superscript"/>
          <w:rtl/>
        </w:rPr>
        <w:t>)</w:t>
      </w:r>
      <w:r w:rsidR="00EA07B6" w:rsidRPr="00B83B45">
        <w:rPr>
          <w:rFonts w:ascii="Arabic Typesetting" w:hAnsi="Arabic Typesetting" w:cs="Traditional Arabic"/>
          <w:sz w:val="36"/>
          <w:szCs w:val="36"/>
          <w:rtl/>
        </w:rPr>
        <w:t xml:space="preserve"> </w:t>
      </w:r>
      <w:r w:rsidRPr="00B83B45">
        <w:rPr>
          <w:rFonts w:ascii="Arabic Typesetting" w:hAnsi="Arabic Typesetting" w:cs="Traditional Arabic"/>
          <w:sz w:val="36"/>
          <w:szCs w:val="36"/>
          <w:rtl/>
        </w:rPr>
        <w:t>ولذلك نمنعهم من بيع الخمر للمسلمين ومن التظاهر بالمحرّمات .</w:t>
      </w:r>
    </w:p>
    <w:p w:rsidR="0028513C" w:rsidRDefault="0005038B" w:rsidP="0028513C">
      <w:pPr>
        <w:jc w:val="both"/>
        <w:rPr>
          <w:rFonts w:ascii="Arabic Typesetting" w:hAnsi="Arabic Typesetting" w:cs="Traditional Arabic"/>
          <w:sz w:val="36"/>
          <w:szCs w:val="36"/>
          <w:rtl/>
        </w:rPr>
      </w:pPr>
      <w:r w:rsidRPr="00B83B45">
        <w:rPr>
          <w:rFonts w:ascii="Arabic Typesetting" w:hAnsi="Arabic Typesetting" w:cs="Traditional Arabic"/>
          <w:b/>
          <w:bCs/>
          <w:sz w:val="36"/>
          <w:szCs w:val="36"/>
          <w:rtl/>
        </w:rPr>
        <w:t>القسم الرّابع</w:t>
      </w:r>
      <w:r w:rsidRPr="00B83B45">
        <w:rPr>
          <w:rFonts w:ascii="Arabic Typesetting" w:hAnsi="Arabic Typesetting" w:cs="Traditional Arabic"/>
          <w:sz w:val="36"/>
          <w:szCs w:val="36"/>
          <w:rtl/>
        </w:rPr>
        <w:t xml:space="preserve"> : ما يجري بينهم من المعاملات الّتي فيها اعتداء بعضهم على بعض : كالجنايات ، والديون ، وتخاصم الزوجين . فهذا القسم إذا تراضوا فيه بينهم لا نتعرّض لهم ، فإن استعدى أحدهم على الآخر بحاكم المسلمين . فقال مالك : يقضي الحاكم المسلم </w:t>
      </w:r>
      <w:r w:rsidRPr="00B83B45">
        <w:rPr>
          <w:rFonts w:ascii="Arabic Typesetting" w:hAnsi="Arabic Typesetting" w:cs="Traditional Arabic"/>
          <w:sz w:val="36"/>
          <w:szCs w:val="36"/>
          <w:rtl/>
        </w:rPr>
        <w:lastRenderedPageBreak/>
        <w:t>بينهم فيه وجوباً ، لأنّ في الاعتداء ضرباً من الظ</w:t>
      </w:r>
      <w:r w:rsidR="00DE3E4D">
        <w:rPr>
          <w:rFonts w:ascii="Arabic Typesetting" w:hAnsi="Arabic Typesetting" w:cs="Traditional Arabic"/>
          <w:sz w:val="36"/>
          <w:szCs w:val="36"/>
          <w:rtl/>
        </w:rPr>
        <w:t xml:space="preserve">لم والفساد ، وكذلك قال الشافعي </w:t>
      </w:r>
      <w:r w:rsidRPr="00B83B45">
        <w:rPr>
          <w:rFonts w:ascii="Arabic Typesetting" w:hAnsi="Arabic Typesetting" w:cs="Traditional Arabic"/>
          <w:sz w:val="36"/>
          <w:szCs w:val="36"/>
          <w:rtl/>
        </w:rPr>
        <w:t xml:space="preserve"> وأبو يوسف ، ومحمّد ، وزفر . وقال أبو حنيفة : لا يَحكم بينهم حتّى يتراضى الخصمان معاً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51"/>
      </w:r>
      <w:r w:rsidRPr="00B83B45">
        <w:rPr>
          <w:rFonts w:ascii="Arabic Typesetting" w:hAnsi="Arabic Typesetting" w:cs="Traditional Arabic" w:hint="cs"/>
          <w:sz w:val="36"/>
          <w:szCs w:val="36"/>
          <w:vertAlign w:val="superscript"/>
          <w:rtl/>
        </w:rPr>
        <w:t>)</w:t>
      </w: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28513C" w:rsidRDefault="0028513C" w:rsidP="0028513C">
      <w:pPr>
        <w:jc w:val="both"/>
        <w:rPr>
          <w:rFonts w:ascii="Arabic Typesetting" w:hAnsi="Arabic Typesetting" w:cs="Traditional Arabic"/>
          <w:b/>
          <w:bCs/>
          <w:sz w:val="36"/>
          <w:szCs w:val="36"/>
          <w:rtl/>
        </w:rPr>
      </w:pPr>
    </w:p>
    <w:p w:rsidR="0005038B" w:rsidRPr="00B83B45" w:rsidRDefault="0005038B" w:rsidP="0028513C">
      <w:pPr>
        <w:jc w:val="both"/>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lastRenderedPageBreak/>
        <w:t>المبحث التاسع عشر :</w:t>
      </w:r>
    </w:p>
    <w:p w:rsidR="0005038B" w:rsidRPr="00B83B45" w:rsidRDefault="0005038B" w:rsidP="001B4871">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قوله تعالى</w:t>
      </w:r>
      <w:r w:rsidR="00DE3E4D">
        <w:rPr>
          <w:rFonts w:ascii="QCF_BSML" w:eastAsiaTheme="minorHAnsi" w:hAnsi="QCF_BSML" w:cs="QCF_BSML" w:hint="cs"/>
          <w:color w:val="000000"/>
          <w:sz w:val="36"/>
          <w:szCs w:val="36"/>
          <w:rtl/>
        </w:rPr>
        <w:t xml:space="preserve"> </w:t>
      </w:r>
      <w:r w:rsidR="00DE3E4D">
        <w:rPr>
          <w:rFonts w:ascii="Traditional Arabic" w:eastAsiaTheme="minorHAnsi" w:hAnsi="Traditional Arabic" w:cs="Traditional Arabic" w:hint="cs"/>
          <w:color w:val="000000"/>
          <w:sz w:val="36"/>
          <w:szCs w:val="36"/>
          <w:rtl/>
        </w:rPr>
        <w:t xml:space="preserve">: </w:t>
      </w:r>
      <w:r w:rsidR="00426755" w:rsidRPr="00B83B45">
        <w:rPr>
          <w:rFonts w:ascii="QCF_BSML" w:eastAsiaTheme="minorHAnsi" w:hAnsi="QCF_BSML" w:cs="QCF_BSML"/>
          <w:color w:val="000000"/>
          <w:sz w:val="36"/>
          <w:szCs w:val="36"/>
          <w:rtl/>
        </w:rPr>
        <w:t xml:space="preserve">ﭽ </w:t>
      </w:r>
      <w:r w:rsidR="00DE3E4D">
        <w:rPr>
          <w:rFonts w:ascii="QCF_P115" w:eastAsiaTheme="minorHAnsi" w:hAnsi="QCF_P115" w:cs="QCF_P115"/>
          <w:color w:val="000000"/>
          <w:sz w:val="36"/>
          <w:szCs w:val="36"/>
          <w:rtl/>
        </w:rPr>
        <w:t xml:space="preserve">ﮑ  ﮒ  ﮓ  ﮔ  </w:t>
      </w:r>
      <w:r w:rsidR="001B4871">
        <w:rPr>
          <w:rFonts w:ascii="QCF_P115" w:eastAsiaTheme="minorHAnsi" w:hAnsi="QCF_P115" w:cs="QCF_P115"/>
          <w:color w:val="000000"/>
          <w:sz w:val="36"/>
          <w:szCs w:val="36"/>
          <w:rtl/>
        </w:rPr>
        <w:t xml:space="preserve"> </w:t>
      </w:r>
      <w:r w:rsidR="00426755" w:rsidRPr="00B83B45">
        <w:rPr>
          <w:rFonts w:ascii="QCF_P115" w:eastAsiaTheme="minorHAnsi" w:hAnsi="QCF_P115" w:cs="QCF_P115"/>
          <w:color w:val="000000"/>
          <w:sz w:val="36"/>
          <w:szCs w:val="36"/>
          <w:rtl/>
        </w:rPr>
        <w:t xml:space="preserve">   ﮕ  ﮖ  ﮗ</w:t>
      </w:r>
      <w:r w:rsidR="00DE3E4D">
        <w:rPr>
          <w:rFonts w:ascii="QCF_P115" w:eastAsiaTheme="minorHAnsi" w:hAnsi="QCF_P115" w:cs="QCF_P115" w:hint="cs"/>
          <w:color w:val="000000"/>
          <w:sz w:val="36"/>
          <w:szCs w:val="36"/>
          <w:rtl/>
        </w:rPr>
        <w:t xml:space="preserve">                  </w:t>
      </w:r>
      <w:r w:rsidR="001B4871">
        <w:rPr>
          <w:rFonts w:ascii="QCF_P115" w:eastAsiaTheme="minorHAnsi" w:hAnsi="QCF_P115" w:cs="QCF_P115" w:hint="cs"/>
          <w:color w:val="000000"/>
          <w:sz w:val="36"/>
          <w:szCs w:val="36"/>
          <w:rtl/>
        </w:rPr>
        <w:t xml:space="preserve">     </w:t>
      </w:r>
      <w:r w:rsidR="00DE3E4D">
        <w:rPr>
          <w:rFonts w:ascii="QCF_P115" w:eastAsiaTheme="minorHAnsi" w:hAnsi="QCF_P115" w:cs="QCF_P115" w:hint="cs"/>
          <w:color w:val="000000"/>
          <w:sz w:val="36"/>
          <w:szCs w:val="36"/>
          <w:rtl/>
        </w:rPr>
        <w:t xml:space="preserve">        </w:t>
      </w:r>
      <w:r w:rsidR="00426755" w:rsidRPr="00B83B45">
        <w:rPr>
          <w:rFonts w:ascii="QCF_P115" w:eastAsiaTheme="minorHAnsi" w:hAnsi="QCF_P115" w:cs="QCF_P115"/>
          <w:color w:val="000000"/>
          <w:sz w:val="36"/>
          <w:szCs w:val="36"/>
          <w:rtl/>
        </w:rPr>
        <w:t xml:space="preserve">  ﮘ</w:t>
      </w:r>
      <w:r w:rsidR="00426755" w:rsidRPr="00B83B45">
        <w:rPr>
          <w:rFonts w:ascii="QCF_P115" w:eastAsiaTheme="minorHAnsi" w:hAnsi="QCF_P115" w:cs="QCF_P115"/>
          <w:color w:val="0000A5"/>
          <w:sz w:val="36"/>
          <w:szCs w:val="36"/>
          <w:rtl/>
        </w:rPr>
        <w:t>ﮙ</w:t>
      </w:r>
      <w:r w:rsidR="00426755" w:rsidRPr="00B83B45">
        <w:rPr>
          <w:rFonts w:ascii="QCF_P115" w:eastAsiaTheme="minorHAnsi" w:hAnsi="QCF_P115" w:cs="QCF_P115"/>
          <w:color w:val="000000"/>
          <w:sz w:val="36"/>
          <w:szCs w:val="36"/>
          <w:rtl/>
        </w:rPr>
        <w:t xml:space="preserve">  </w:t>
      </w:r>
      <w:r w:rsidR="00426755"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Style w:val="a4"/>
          <w:rFonts w:ascii="Traditional Arabic" w:eastAsiaTheme="minorHAnsi" w:hAnsi="Traditional Arabic" w:cs="Traditional Arabic"/>
          <w:color w:val="000000"/>
          <w:sz w:val="36"/>
          <w:szCs w:val="36"/>
          <w:rtl/>
        </w:rPr>
        <w:footnoteReference w:id="352"/>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Fonts w:ascii="Traditional Arabic" w:eastAsiaTheme="minorHAnsi" w:hAnsi="Traditional Arabic" w:cs="Traditional Arabic"/>
          <w:color w:val="000000"/>
          <w:sz w:val="36"/>
          <w:szCs w:val="36"/>
          <w:rtl/>
        </w:rPr>
        <w:t xml:space="preserve"> </w:t>
      </w:r>
    </w:p>
    <w:p w:rsidR="0005038B" w:rsidRPr="00B83B45" w:rsidRDefault="0005038B" w:rsidP="00DE3E4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تعالى :</w:t>
      </w:r>
      <w:r w:rsidRPr="00B83B45">
        <w:rPr>
          <w:rFonts w:ascii="Arabic Typesetting" w:hAnsi="Arabic Typesetting" w:cs="Traditional Arabic"/>
          <w:sz w:val="36"/>
          <w:szCs w:val="36"/>
          <w:rtl/>
        </w:rPr>
        <w:t xml:space="preserve"> قوله :</w:t>
      </w:r>
      <w:r w:rsidR="00426755" w:rsidRPr="00B83B45">
        <w:rPr>
          <w:rFonts w:ascii="QCF_BSML" w:eastAsiaTheme="minorHAnsi" w:hAnsi="QCF_BSML" w:cs="QCF_BSML"/>
          <w:color w:val="000000"/>
          <w:sz w:val="36"/>
          <w:szCs w:val="36"/>
          <w:rtl/>
        </w:rPr>
        <w:t xml:space="preserve"> ﭽ </w:t>
      </w:r>
      <w:r w:rsidR="00426755" w:rsidRPr="00B83B45">
        <w:rPr>
          <w:rFonts w:ascii="QCF_P086" w:eastAsiaTheme="minorHAnsi" w:hAnsi="QCF_P086" w:cs="QCF_P086"/>
          <w:color w:val="000000"/>
          <w:sz w:val="36"/>
          <w:szCs w:val="36"/>
          <w:rtl/>
        </w:rPr>
        <w:t xml:space="preserve">ﭟ  ﭠ  ﭡ  ﭢ  </w:t>
      </w:r>
      <w:r w:rsidR="00426755"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Style w:val="a4"/>
          <w:rFonts w:ascii="Traditional Arabic" w:eastAsiaTheme="minorHAnsi" w:hAnsi="Traditional Arabic" w:cs="Traditional Arabic"/>
          <w:color w:val="000000"/>
          <w:sz w:val="36"/>
          <w:szCs w:val="36"/>
          <w:rtl/>
        </w:rPr>
        <w:footnoteReference w:id="353"/>
      </w:r>
      <w:r w:rsidR="00DE3E4D" w:rsidRPr="00DE3E4D">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p>
    <w:p w:rsidR="0005038B" w:rsidRPr="00DE3E4D" w:rsidRDefault="0005038B" w:rsidP="00DE3E4D">
      <w:pPr>
        <w:jc w:val="both"/>
        <w:rPr>
          <w:rFonts w:ascii="Arabic Typesetting" w:hAnsi="Arabic Typesetting" w:cs="Traditional Arabic"/>
          <w:b/>
          <w:bCs/>
          <w:sz w:val="36"/>
          <w:szCs w:val="36"/>
          <w:rtl/>
        </w:rPr>
      </w:pPr>
      <w:r w:rsidRPr="00DE3E4D">
        <w:rPr>
          <w:rFonts w:ascii="Arabic Typesetting" w:hAnsi="Arabic Typesetting" w:cs="Traditional Arabic" w:hint="cs"/>
          <w:b/>
          <w:bCs/>
          <w:sz w:val="36"/>
          <w:szCs w:val="36"/>
          <w:rtl/>
        </w:rPr>
        <w:t>الأقوال الواردة في ذلك :</w:t>
      </w:r>
    </w:p>
    <w:p w:rsidR="0005038B" w:rsidRPr="00B83B45" w:rsidRDefault="001B4871" w:rsidP="00DE3E4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426755" w:rsidRPr="00B83B45">
        <w:rPr>
          <w:rFonts w:ascii="QCF_BSML" w:eastAsiaTheme="minorHAnsi" w:hAnsi="QCF_BSML" w:cs="QCF_BSML"/>
          <w:color w:val="000000"/>
          <w:sz w:val="36"/>
          <w:szCs w:val="36"/>
          <w:rtl/>
        </w:rPr>
        <w:t xml:space="preserve">ﭽ </w:t>
      </w:r>
      <w:r w:rsidR="00426755" w:rsidRPr="00B83B45">
        <w:rPr>
          <w:rFonts w:ascii="QCF_P115" w:eastAsiaTheme="minorHAnsi" w:hAnsi="QCF_P115" w:cs="QCF_P115"/>
          <w:color w:val="000000"/>
          <w:sz w:val="36"/>
          <w:szCs w:val="36"/>
          <w:rtl/>
        </w:rPr>
        <w:t>ﮑ  ﮒ  ﮓ  ﮔ                  ﮕ  ﮖ  ﮗ  ﮘ</w:t>
      </w:r>
      <w:r w:rsidR="00426755" w:rsidRPr="00B83B45">
        <w:rPr>
          <w:rFonts w:ascii="QCF_P115" w:eastAsiaTheme="minorHAnsi" w:hAnsi="QCF_P115" w:cs="QCF_P115"/>
          <w:color w:val="0000A5"/>
          <w:sz w:val="36"/>
          <w:szCs w:val="36"/>
          <w:rtl/>
        </w:rPr>
        <w:t>ﮙ</w:t>
      </w:r>
      <w:r w:rsidR="00426755" w:rsidRPr="00B83B45">
        <w:rPr>
          <w:rFonts w:ascii="QCF_P115" w:eastAsiaTheme="minorHAnsi" w:hAnsi="QCF_P115" w:cs="QCF_P115"/>
          <w:color w:val="000000"/>
          <w:sz w:val="36"/>
          <w:szCs w:val="36"/>
          <w:rtl/>
        </w:rPr>
        <w:t xml:space="preserve">  </w:t>
      </w:r>
      <w:r w:rsidR="00426755"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Style w:val="a4"/>
          <w:rFonts w:ascii="Traditional Arabic" w:eastAsiaTheme="minorHAnsi" w:hAnsi="Traditional Arabic" w:cs="Traditional Arabic"/>
          <w:color w:val="000000"/>
          <w:sz w:val="36"/>
          <w:szCs w:val="36"/>
          <w:rtl/>
        </w:rPr>
        <w:footnoteReference w:id="354"/>
      </w:r>
      <w:r w:rsidR="00DE3E4D" w:rsidRPr="00DE3E4D">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p>
    <w:p w:rsidR="00426755" w:rsidRPr="00B83B45" w:rsidRDefault="0005038B" w:rsidP="00DE3E4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أخبر تعالى في هذه الآية الكريمة أن الأحبار والرهبان اس</w:t>
      </w:r>
      <w:r w:rsidR="00DE3E4D">
        <w:rPr>
          <w:rFonts w:ascii="Arabic Typesetting" w:hAnsi="Arabic Typesetting" w:cs="Traditional Arabic"/>
          <w:sz w:val="36"/>
          <w:szCs w:val="36"/>
          <w:rtl/>
        </w:rPr>
        <w:t xml:space="preserve">تحفظوا كتاب الله يعني استودعوه </w:t>
      </w:r>
      <w:r w:rsidRPr="00B83B45">
        <w:rPr>
          <w:rFonts w:ascii="Arabic Typesetting" w:hAnsi="Arabic Typesetting" w:cs="Traditional Arabic"/>
          <w:sz w:val="36"/>
          <w:szCs w:val="36"/>
          <w:rtl/>
        </w:rPr>
        <w:t xml:space="preserve"> وطلب منهم حفظه ، ولم يبين هنا هل امتثلوا الأمر في ذلك وحفظوه ، أو لم يمت</w:t>
      </w:r>
      <w:r w:rsidRPr="00B83B45">
        <w:rPr>
          <w:rFonts w:ascii="Arabic Typesetting" w:hAnsi="Arabic Typesetting" w:cs="Traditional Arabic" w:hint="cs"/>
          <w:sz w:val="36"/>
          <w:szCs w:val="36"/>
          <w:rtl/>
        </w:rPr>
        <w:t>ث</w:t>
      </w:r>
      <w:r w:rsidRPr="00B83B45">
        <w:rPr>
          <w:rFonts w:ascii="Arabic Typesetting" w:hAnsi="Arabic Typesetting" w:cs="Traditional Arabic"/>
          <w:sz w:val="36"/>
          <w:szCs w:val="36"/>
          <w:rtl/>
        </w:rPr>
        <w:t xml:space="preserve">لوا الأمر في ذلك وضيعوه؟ ولكنه بين في مواضع </w:t>
      </w:r>
      <w:r w:rsidRPr="00B83B45">
        <w:rPr>
          <w:rFonts w:ascii="Arabic Typesetting" w:hAnsi="Arabic Typesetting" w:cs="Traditional Arabic" w:hint="cs"/>
          <w:sz w:val="36"/>
          <w:szCs w:val="36"/>
          <w:rtl/>
        </w:rPr>
        <w:t>آ</w:t>
      </w:r>
      <w:r w:rsidRPr="00B83B45">
        <w:rPr>
          <w:rFonts w:ascii="Arabic Typesetting" w:hAnsi="Arabic Typesetting" w:cs="Traditional Arabic"/>
          <w:sz w:val="36"/>
          <w:szCs w:val="36"/>
          <w:rtl/>
        </w:rPr>
        <w:t>خر أنهم لم يمتثلوا الأمر ، ولم يحفظوا ما استحفظوه ، بل حرفوه وبدلوه عمداً كقوله :</w:t>
      </w:r>
      <w:r w:rsidR="00426755" w:rsidRPr="00B83B45">
        <w:rPr>
          <w:rFonts w:ascii="QCF_BSML" w:eastAsiaTheme="minorHAnsi" w:hAnsi="QCF_BSML" w:cs="QCF_BSML"/>
          <w:color w:val="000000"/>
          <w:sz w:val="36"/>
          <w:szCs w:val="36"/>
          <w:rtl/>
        </w:rPr>
        <w:t xml:space="preserve">ﭽ </w:t>
      </w:r>
      <w:r w:rsidR="00426755" w:rsidRPr="00B83B45">
        <w:rPr>
          <w:rFonts w:ascii="QCF_P086" w:eastAsiaTheme="minorHAnsi" w:hAnsi="QCF_P086" w:cs="QCF_P086"/>
          <w:color w:val="000000"/>
          <w:sz w:val="36"/>
          <w:szCs w:val="36"/>
          <w:rtl/>
        </w:rPr>
        <w:t xml:space="preserve">ﭟ  ﭠ  ﭡ  ﭢ  </w:t>
      </w:r>
      <w:r w:rsidR="00426755"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Style w:val="a4"/>
          <w:rFonts w:ascii="Traditional Arabic" w:eastAsiaTheme="minorHAnsi" w:hAnsi="Traditional Arabic" w:cs="Traditional Arabic"/>
          <w:color w:val="000000"/>
          <w:sz w:val="36"/>
          <w:szCs w:val="36"/>
          <w:rtl/>
        </w:rPr>
        <w:footnoteReference w:id="355"/>
      </w:r>
      <w:r w:rsidR="00DE3E4D" w:rsidRPr="00DE3E4D">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وقوله :</w:t>
      </w:r>
      <w:r w:rsidR="00426755" w:rsidRPr="00B83B45">
        <w:rPr>
          <w:rFonts w:ascii="QCF_BSML" w:eastAsiaTheme="minorHAnsi" w:hAnsi="QCF_BSML" w:cs="QCF_BSML"/>
          <w:color w:val="000000"/>
          <w:sz w:val="36"/>
          <w:szCs w:val="36"/>
          <w:rtl/>
        </w:rPr>
        <w:t xml:space="preserve"> ﭽ </w:t>
      </w:r>
      <w:r w:rsidR="00426755" w:rsidRPr="00B83B45">
        <w:rPr>
          <w:rFonts w:ascii="QCF_P114" w:eastAsiaTheme="minorHAnsi" w:hAnsi="QCF_P114" w:cs="QCF_P114"/>
          <w:color w:val="000000"/>
          <w:sz w:val="36"/>
          <w:szCs w:val="36"/>
          <w:rtl/>
        </w:rPr>
        <w:t>ﮱ  ﯓ  ﯔ  ﯕ  ﯖ</w:t>
      </w:r>
      <w:r w:rsidR="00426755" w:rsidRPr="00B83B45">
        <w:rPr>
          <w:rFonts w:ascii="QCF_P114" w:eastAsiaTheme="minorHAnsi" w:hAnsi="QCF_P114" w:cs="QCF_P114"/>
          <w:color w:val="0000A5"/>
          <w:sz w:val="36"/>
          <w:szCs w:val="36"/>
          <w:rtl/>
        </w:rPr>
        <w:t>ﯗ</w:t>
      </w:r>
      <w:r w:rsidR="00426755" w:rsidRPr="00B83B45">
        <w:rPr>
          <w:rFonts w:ascii="QCF_P114" w:eastAsiaTheme="minorHAnsi" w:hAnsi="QCF_P114" w:cs="QCF_P114"/>
          <w:color w:val="000000"/>
          <w:sz w:val="36"/>
          <w:szCs w:val="36"/>
          <w:rtl/>
        </w:rPr>
        <w:t xml:space="preserve"> </w:t>
      </w:r>
      <w:r w:rsidR="00426755"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Style w:val="a4"/>
          <w:rFonts w:ascii="Traditional Arabic" w:eastAsiaTheme="minorHAnsi" w:hAnsi="Traditional Arabic" w:cs="Traditional Arabic"/>
          <w:color w:val="000000"/>
          <w:sz w:val="36"/>
          <w:szCs w:val="36"/>
          <w:rtl/>
        </w:rPr>
        <w:footnoteReference w:id="356"/>
      </w:r>
      <w:r w:rsidR="00DE3E4D" w:rsidRPr="00DE3E4D">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وقوله :</w:t>
      </w:r>
      <w:r w:rsidR="00426755" w:rsidRPr="00B83B45">
        <w:rPr>
          <w:rFonts w:ascii="QCF_BSML" w:eastAsiaTheme="minorHAnsi" w:hAnsi="QCF_BSML" w:cs="QCF_BSML"/>
          <w:color w:val="000000"/>
          <w:sz w:val="36"/>
          <w:szCs w:val="36"/>
          <w:rtl/>
        </w:rPr>
        <w:t xml:space="preserve"> ﭽ </w:t>
      </w:r>
      <w:r w:rsidR="00426755" w:rsidRPr="00B83B45">
        <w:rPr>
          <w:rFonts w:ascii="QCF_P139" w:eastAsiaTheme="minorHAnsi" w:hAnsi="QCF_P139" w:cs="QCF_P139"/>
          <w:color w:val="000000"/>
          <w:sz w:val="36"/>
          <w:szCs w:val="36"/>
          <w:rtl/>
        </w:rPr>
        <w:t>ﭬ  ﭭ  ﭮ  ﭯ  ﭰ</w:t>
      </w:r>
      <w:r w:rsidR="00426755" w:rsidRPr="00B83B45">
        <w:rPr>
          <w:rFonts w:ascii="QCF_P139" w:eastAsiaTheme="minorHAnsi" w:hAnsi="QCF_P139" w:cs="QCF_P139"/>
          <w:color w:val="0000A5"/>
          <w:sz w:val="36"/>
          <w:szCs w:val="36"/>
          <w:rtl/>
        </w:rPr>
        <w:t>ﭱ</w:t>
      </w:r>
      <w:r w:rsidR="00426755" w:rsidRPr="00B83B45">
        <w:rPr>
          <w:rFonts w:ascii="QCF_P139" w:eastAsiaTheme="minorHAnsi" w:hAnsi="QCF_P139" w:cs="QCF_P139"/>
          <w:color w:val="000000"/>
          <w:sz w:val="36"/>
          <w:szCs w:val="36"/>
          <w:rtl/>
        </w:rPr>
        <w:t xml:space="preserve"> </w:t>
      </w:r>
      <w:r w:rsidR="00426755"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Style w:val="a4"/>
          <w:rFonts w:ascii="Traditional Arabic" w:eastAsiaTheme="minorHAnsi" w:hAnsi="Traditional Arabic" w:cs="Traditional Arabic"/>
          <w:color w:val="000000"/>
          <w:sz w:val="36"/>
          <w:szCs w:val="36"/>
          <w:rtl/>
        </w:rPr>
        <w:footnoteReference w:id="357"/>
      </w:r>
      <w:r w:rsidR="00DE3E4D" w:rsidRPr="00DE3E4D">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p>
    <w:p w:rsidR="00DE3E4D" w:rsidRDefault="0005038B" w:rsidP="00DE3E4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وقوله : </w:t>
      </w:r>
      <w:r w:rsidR="00426755" w:rsidRPr="00B83B45">
        <w:rPr>
          <w:rFonts w:ascii="QCF_BSML" w:eastAsiaTheme="minorHAnsi" w:hAnsi="QCF_BSML" w:cs="QCF_BSML"/>
          <w:color w:val="000000"/>
          <w:sz w:val="36"/>
          <w:szCs w:val="36"/>
          <w:rtl/>
        </w:rPr>
        <w:t xml:space="preserve">ﭽ </w:t>
      </w:r>
      <w:r w:rsidR="00426755" w:rsidRPr="00B83B45">
        <w:rPr>
          <w:rFonts w:ascii="QCF_P012" w:eastAsiaTheme="minorHAnsi" w:hAnsi="QCF_P012" w:cs="QCF_P012"/>
          <w:color w:val="000000"/>
          <w:sz w:val="36"/>
          <w:szCs w:val="36"/>
          <w:rtl/>
        </w:rPr>
        <w:t xml:space="preserve">ﭧ  ﭨ  ﭩ  ﭪ  ﭫ   ﭬ  ﭭ  ﭮ  ﭯ  ﭰ  ﭱ  </w:t>
      </w:r>
      <w:r w:rsidR="00426755" w:rsidRPr="00B83B45">
        <w:rPr>
          <w:rFonts w:ascii="QCF_BSML" w:eastAsiaTheme="minorHAnsi" w:hAnsi="QCF_BSML" w:cs="QCF_BSML"/>
          <w:color w:val="000000"/>
          <w:sz w:val="36"/>
          <w:szCs w:val="36"/>
          <w:rtl/>
        </w:rPr>
        <w:t>ﭼ</w:t>
      </w:r>
      <w:r w:rsidR="00426755" w:rsidRPr="00B83B45">
        <w:rPr>
          <w:rStyle w:val="a4"/>
          <w:rFonts w:ascii="QCF_BSML" w:eastAsiaTheme="minorHAnsi" w:hAnsi="QCF_BSML" w:cs="QCF_BSML"/>
          <w:color w:val="000000"/>
          <w:sz w:val="36"/>
          <w:szCs w:val="36"/>
          <w:rtl/>
        </w:rPr>
        <w:footnoteReference w:id="358"/>
      </w:r>
      <w:r w:rsidR="00426755"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وقوله جل وعلا :</w:t>
      </w:r>
      <w:r w:rsidR="00426755" w:rsidRPr="00B83B45">
        <w:rPr>
          <w:rFonts w:ascii="QCF_BSML" w:eastAsiaTheme="minorHAnsi" w:hAnsi="QCF_BSML" w:cs="QCF_BSML"/>
          <w:color w:val="000000"/>
          <w:sz w:val="36"/>
          <w:szCs w:val="36"/>
          <w:rtl/>
        </w:rPr>
        <w:t xml:space="preserve"> ﭽ </w:t>
      </w:r>
      <w:r w:rsidR="00426755" w:rsidRPr="00B83B45">
        <w:rPr>
          <w:rFonts w:ascii="QCF_P060" w:eastAsiaTheme="minorHAnsi" w:hAnsi="QCF_P060" w:cs="QCF_P060"/>
          <w:color w:val="000000"/>
          <w:sz w:val="36"/>
          <w:szCs w:val="36"/>
          <w:rtl/>
        </w:rPr>
        <w:t xml:space="preserve">ﭑ  ﭒ   ﭓ  ﭔ  ﭕ  ﭖ  ﭗ     ﭘ  ﭙ  ﭚ  ﭛ  ﭜ  ﭝ  </w:t>
      </w:r>
      <w:r w:rsidR="00426755" w:rsidRPr="00B83B45">
        <w:rPr>
          <w:rFonts w:ascii="QCF_BSML" w:eastAsiaTheme="minorHAnsi" w:hAnsi="QCF_BSML" w:cs="QCF_BSML"/>
          <w:color w:val="000000"/>
          <w:sz w:val="36"/>
          <w:szCs w:val="36"/>
          <w:rtl/>
        </w:rPr>
        <w:t>ﭼ</w:t>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Style w:val="a4"/>
          <w:rFonts w:ascii="Traditional Arabic" w:eastAsiaTheme="minorHAnsi" w:hAnsi="Traditional Arabic" w:cs="Traditional Arabic"/>
          <w:color w:val="000000"/>
          <w:sz w:val="36"/>
          <w:szCs w:val="36"/>
          <w:rtl/>
        </w:rPr>
        <w:footnoteReference w:id="359"/>
      </w:r>
      <w:r w:rsidR="00DE3E4D" w:rsidRPr="00DE3E4D">
        <w:rPr>
          <w:rFonts w:ascii="Traditional Arabic" w:eastAsiaTheme="minorHAnsi" w:hAnsi="Traditional Arabic" w:cs="Traditional Arabic" w:hint="cs"/>
          <w:color w:val="000000"/>
          <w:sz w:val="36"/>
          <w:szCs w:val="36"/>
          <w:vertAlign w:val="superscript"/>
          <w:rtl/>
        </w:rPr>
        <w:t>)</w:t>
      </w:r>
      <w:r w:rsidR="00426755" w:rsidRPr="00DE3E4D">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DE3E4D">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 xml:space="preserve"> إلى غير ذلك من الآيات</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60"/>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0E0652" w:rsidRPr="00B83B45" w:rsidRDefault="0005038B" w:rsidP="000E0652">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EE4D1D" w:rsidP="000E0652">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أجمع علماء الإسلام على</w:t>
      </w:r>
      <w:r w:rsidR="0005038B" w:rsidRPr="00B83B45">
        <w:rPr>
          <w:rFonts w:ascii="Arabic Typesetting" w:hAnsi="Arabic Typesetting" w:cs="Traditional Arabic"/>
          <w:sz w:val="36"/>
          <w:szCs w:val="36"/>
          <w:rtl/>
        </w:rPr>
        <w:t xml:space="preserve"> أن الأحبار والرهبان است</w:t>
      </w:r>
      <w:r>
        <w:rPr>
          <w:rFonts w:ascii="Arabic Typesetting" w:hAnsi="Arabic Typesetting" w:cs="Traditional Arabic"/>
          <w:sz w:val="36"/>
          <w:szCs w:val="36"/>
          <w:rtl/>
        </w:rPr>
        <w:t xml:space="preserve">حفظوا كتاب الله يعني استودعوه </w:t>
      </w:r>
      <w:r w:rsidR="0005038B" w:rsidRPr="00B83B45">
        <w:rPr>
          <w:rFonts w:ascii="Arabic Typesetting" w:hAnsi="Arabic Typesetting" w:cs="Traditional Arabic"/>
          <w:sz w:val="36"/>
          <w:szCs w:val="36"/>
          <w:rtl/>
        </w:rPr>
        <w:t>وطلب منهم حفظه ، ولم</w:t>
      </w:r>
      <w:r w:rsidR="0005038B" w:rsidRPr="00B83B45">
        <w:rPr>
          <w:rFonts w:ascii="Arabic Typesetting" w:hAnsi="Arabic Typesetting" w:cs="Traditional Arabic" w:hint="cs"/>
          <w:sz w:val="36"/>
          <w:szCs w:val="36"/>
          <w:rtl/>
        </w:rPr>
        <w:t xml:space="preserve"> يمتثلوا ولم يخالف في ذلك أحدٌ</w:t>
      </w:r>
      <w:r w:rsidR="00753B0A" w:rsidRPr="00753B0A">
        <w:rPr>
          <w:rFonts w:ascii="Arabic Typesetting" w:hAnsi="Arabic Typesetting" w:cs="Traditional Arabic" w:hint="cs"/>
          <w:sz w:val="36"/>
          <w:szCs w:val="36"/>
          <w:vertAlign w:val="superscript"/>
          <w:rtl/>
        </w:rPr>
        <w:t>(</w:t>
      </w:r>
      <w:r w:rsidR="0005038B" w:rsidRPr="00753B0A">
        <w:rPr>
          <w:rStyle w:val="a4"/>
          <w:rFonts w:ascii="Arabic Typesetting" w:hAnsi="Arabic Typesetting" w:cs="Traditional Arabic"/>
          <w:sz w:val="36"/>
          <w:szCs w:val="36"/>
          <w:rtl/>
        </w:rPr>
        <w:footnoteReference w:id="361"/>
      </w:r>
      <w:r w:rsidR="00753B0A" w:rsidRPr="00753B0A">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والاستحفاظ : الاستئمان ، واستحفاظ الكتاب أمانة فهمه حقّ الفهم بما دلّت عليه آياته . استعير الاستحفاظ الّذي هو طلب الحفظ لمعنى الأمر بإجادة الفهم والتّبليغ للأمّة على ما هو عليه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62"/>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A76059"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05038B" w:rsidRPr="00B83B45" w:rsidRDefault="00A76059"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جاءت آية النساء مبينةً لما أبهم في آية المائدة </w:t>
      </w:r>
      <w:r w:rsidRPr="00B83B45">
        <w:rPr>
          <w:rFonts w:ascii="Arabic Typesetting" w:hAnsi="Arabic Typesetting" w:cs="Traditional Arabic" w:hint="cs"/>
          <w:sz w:val="36"/>
          <w:szCs w:val="36"/>
          <w:rtl/>
        </w:rPr>
        <w:t xml:space="preserve">وهذا طريق صحيح في تفسير القرآن بالقرآن </w:t>
      </w:r>
      <w:r w:rsidR="0005038B" w:rsidRPr="00B83B45">
        <w:rPr>
          <w:rFonts w:ascii="Arabic Typesetting" w:hAnsi="Arabic Typesetting" w:cs="Traditional Arabic" w:hint="cs"/>
          <w:sz w:val="36"/>
          <w:szCs w:val="36"/>
          <w:rtl/>
        </w:rPr>
        <w:t>والله أعلم</w:t>
      </w:r>
      <w:r w:rsidR="00753B0A">
        <w:rPr>
          <w:rFonts w:ascii="Arabic Typesetting" w:hAnsi="Arabic Typesetting" w:cs="Traditional Arabic" w:hint="cs"/>
          <w:sz w:val="36"/>
          <w:szCs w:val="36"/>
          <w:rtl/>
        </w:rPr>
        <w:t xml:space="preserve"> .</w:t>
      </w:r>
    </w:p>
    <w:p w:rsidR="00A76059" w:rsidRPr="00B83B45" w:rsidRDefault="00A76059" w:rsidP="009850F5">
      <w:pPr>
        <w:rPr>
          <w:rFonts w:ascii="Arabic Typesetting" w:hAnsi="Arabic Typesetting" w:cs="Traditional Arabic"/>
          <w:b/>
          <w:bCs/>
          <w:sz w:val="36"/>
          <w:szCs w:val="36"/>
          <w:rtl/>
        </w:rPr>
      </w:pPr>
    </w:p>
    <w:p w:rsidR="00A76059" w:rsidRPr="00B83B45" w:rsidRDefault="00A76059" w:rsidP="009850F5">
      <w:pPr>
        <w:rPr>
          <w:rFonts w:ascii="Arabic Typesetting" w:hAnsi="Arabic Typesetting" w:cs="Traditional Arabic"/>
          <w:b/>
          <w:bCs/>
          <w:sz w:val="36"/>
          <w:szCs w:val="36"/>
          <w:rtl/>
        </w:rPr>
      </w:pPr>
    </w:p>
    <w:p w:rsidR="00A76059" w:rsidRPr="00B83B45" w:rsidRDefault="00A76059" w:rsidP="009850F5">
      <w:pPr>
        <w:rPr>
          <w:rFonts w:ascii="Arabic Typesetting" w:hAnsi="Arabic Typesetting" w:cs="Traditional Arabic"/>
          <w:b/>
          <w:bCs/>
          <w:sz w:val="36"/>
          <w:szCs w:val="36"/>
          <w:rtl/>
        </w:rPr>
      </w:pPr>
    </w:p>
    <w:p w:rsidR="00A76059" w:rsidRPr="00B83B45" w:rsidRDefault="00A76059" w:rsidP="009850F5">
      <w:pPr>
        <w:rPr>
          <w:rFonts w:ascii="Arabic Typesetting" w:hAnsi="Arabic Typesetting" w:cs="Traditional Arabic"/>
          <w:b/>
          <w:bCs/>
          <w:sz w:val="36"/>
          <w:szCs w:val="36"/>
          <w:rtl/>
        </w:rPr>
      </w:pPr>
    </w:p>
    <w:p w:rsidR="0028513C" w:rsidRDefault="0028513C" w:rsidP="009850F5">
      <w:pPr>
        <w:rPr>
          <w:rFonts w:ascii="Arabic Typesetting" w:hAnsi="Arabic Typesetting" w:cs="Traditional Arabic"/>
          <w:b/>
          <w:bCs/>
          <w:sz w:val="36"/>
          <w:szCs w:val="36"/>
          <w:rtl/>
        </w:rPr>
      </w:pPr>
    </w:p>
    <w:p w:rsidR="0028513C" w:rsidRDefault="0028513C" w:rsidP="009850F5">
      <w:pPr>
        <w:rPr>
          <w:rFonts w:ascii="Arabic Typesetting" w:hAnsi="Arabic Typesetting" w:cs="Traditional Arabic"/>
          <w:b/>
          <w:bCs/>
          <w:sz w:val="36"/>
          <w:szCs w:val="36"/>
          <w:rtl/>
        </w:rPr>
      </w:pPr>
    </w:p>
    <w:p w:rsidR="0028513C" w:rsidRDefault="0028513C" w:rsidP="009850F5">
      <w:pPr>
        <w:rPr>
          <w:rFonts w:ascii="Arabic Typesetting" w:hAnsi="Arabic Typesetting" w:cs="Traditional Arabic"/>
          <w:b/>
          <w:bCs/>
          <w:sz w:val="36"/>
          <w:szCs w:val="36"/>
          <w:rtl/>
        </w:rPr>
      </w:pPr>
    </w:p>
    <w:p w:rsidR="0028513C" w:rsidRDefault="0028513C" w:rsidP="009850F5">
      <w:pPr>
        <w:rPr>
          <w:rFonts w:ascii="Arabic Typesetting" w:hAnsi="Arabic Typesetting" w:cs="Traditional Arabic"/>
          <w:b/>
          <w:bCs/>
          <w:sz w:val="36"/>
          <w:szCs w:val="36"/>
          <w:rtl/>
        </w:rPr>
      </w:pPr>
    </w:p>
    <w:p w:rsidR="0028513C" w:rsidRDefault="0028513C" w:rsidP="009850F5">
      <w:pPr>
        <w:rPr>
          <w:rFonts w:ascii="Arabic Typesetting" w:hAnsi="Arabic Typesetting" w:cs="Traditional Arabic"/>
          <w:b/>
          <w:bCs/>
          <w:sz w:val="36"/>
          <w:szCs w:val="36"/>
          <w:rtl/>
        </w:rPr>
      </w:pPr>
    </w:p>
    <w:p w:rsidR="0028513C" w:rsidRDefault="0028513C"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العشرون :</w:t>
      </w:r>
    </w:p>
    <w:p w:rsidR="0005038B" w:rsidRPr="00B83B45" w:rsidRDefault="0005038B" w:rsidP="0042675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 xml:space="preserve">قوله تعالى : </w:t>
      </w:r>
      <w:r w:rsidR="00426755" w:rsidRPr="00B83B45">
        <w:rPr>
          <w:rFonts w:ascii="QCF_BSML" w:eastAsiaTheme="minorHAnsi" w:hAnsi="QCF_BSML" w:cs="QCF_BSML"/>
          <w:color w:val="000000"/>
          <w:sz w:val="36"/>
          <w:szCs w:val="36"/>
          <w:rtl/>
        </w:rPr>
        <w:t xml:space="preserve">ﭽ </w:t>
      </w:r>
      <w:r w:rsidR="00426755" w:rsidRPr="00B83B45">
        <w:rPr>
          <w:rFonts w:ascii="QCF_P116" w:eastAsiaTheme="minorHAnsi" w:hAnsi="QCF_P116" w:cs="QCF_P116"/>
          <w:color w:val="000000"/>
          <w:sz w:val="36"/>
          <w:szCs w:val="36"/>
          <w:rtl/>
        </w:rPr>
        <w:t>ﭭ   ﭮ  ﭯ  ﭰ  ﭱ  ﭲ  ﭳ</w:t>
      </w:r>
      <w:r w:rsidR="00426755" w:rsidRPr="00B83B45">
        <w:rPr>
          <w:rFonts w:ascii="QCF_P116" w:eastAsiaTheme="minorHAnsi" w:hAnsi="QCF_P116" w:cs="QCF_P116"/>
          <w:color w:val="0000A5"/>
          <w:sz w:val="36"/>
          <w:szCs w:val="36"/>
          <w:rtl/>
        </w:rPr>
        <w:t>ﭴ</w:t>
      </w:r>
      <w:r w:rsidR="00426755" w:rsidRPr="00B83B45">
        <w:rPr>
          <w:rFonts w:ascii="QCF_P116" w:eastAsiaTheme="minorHAnsi" w:hAnsi="QCF_P116" w:cs="QCF_P116"/>
          <w:color w:val="000000"/>
          <w:sz w:val="36"/>
          <w:szCs w:val="36"/>
          <w:rtl/>
        </w:rPr>
        <w:t xml:space="preserve">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63"/>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Fonts w:ascii="Traditional Arabic" w:eastAsiaTheme="minorHAnsi" w:hAnsi="Traditional Arabic" w:cs="Traditional Arabic"/>
          <w:color w:val="000000"/>
          <w:sz w:val="36"/>
          <w:szCs w:val="36"/>
          <w:rtl/>
        </w:rPr>
        <w:t xml:space="preserve"> </w:t>
      </w:r>
    </w:p>
    <w:p w:rsidR="0005038B" w:rsidRPr="00B83B45" w:rsidRDefault="0005038B" w:rsidP="0042675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تعالى :</w:t>
      </w:r>
      <w:r w:rsidRPr="00B83B45">
        <w:rPr>
          <w:rFonts w:ascii="Arabic Typesetting" w:hAnsi="Arabic Typesetting" w:cs="Traditional Arabic"/>
          <w:sz w:val="36"/>
          <w:szCs w:val="36"/>
          <w:rtl/>
        </w:rPr>
        <w:t xml:space="preserve">قوله : </w:t>
      </w:r>
      <w:r w:rsidR="00426755" w:rsidRPr="00B83B45">
        <w:rPr>
          <w:rFonts w:ascii="QCF_BSML" w:eastAsiaTheme="minorHAnsi" w:hAnsi="QCF_BSML" w:cs="QCF_BSML"/>
          <w:color w:val="000000"/>
          <w:sz w:val="36"/>
          <w:szCs w:val="36"/>
          <w:rtl/>
        </w:rPr>
        <w:t xml:space="preserve">ﭽ </w:t>
      </w:r>
      <w:r w:rsidR="00426755" w:rsidRPr="00B83B45">
        <w:rPr>
          <w:rFonts w:ascii="QCF_P552" w:eastAsiaTheme="minorHAnsi" w:hAnsi="QCF_P552" w:cs="QCF_P552"/>
          <w:color w:val="000000"/>
          <w:sz w:val="36"/>
          <w:szCs w:val="36"/>
          <w:rtl/>
        </w:rPr>
        <w:t>ﭑ  ﭒ  ﭓ  ﭔ  ﭕ  ﭖ  ﭗ  ﭘ  ﭙ  ﭚ  ﭛ       ﭜ    ﭝ  ﭞ  ﭟ  ﭠ  ﭡ    ﭢ  ﭣ  ﭤ  ﭥ  ﭦ  ﭧ  ﭨ</w:t>
      </w:r>
      <w:r w:rsidR="00426755" w:rsidRPr="00B83B45">
        <w:rPr>
          <w:rFonts w:ascii="QCF_P552" w:eastAsiaTheme="minorHAnsi" w:hAnsi="QCF_P552" w:cs="QCF_P552"/>
          <w:color w:val="0000A5"/>
          <w:sz w:val="36"/>
          <w:szCs w:val="36"/>
          <w:rtl/>
        </w:rPr>
        <w:t>ﭩ</w:t>
      </w:r>
      <w:r w:rsidR="00426755" w:rsidRPr="00B83B45">
        <w:rPr>
          <w:rFonts w:ascii="QCF_P552" w:eastAsiaTheme="minorHAnsi" w:hAnsi="QCF_P552" w:cs="QCF_P552"/>
          <w:color w:val="000000"/>
          <w:sz w:val="36"/>
          <w:szCs w:val="36"/>
          <w:rtl/>
        </w:rPr>
        <w:t xml:space="preserve">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64"/>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hint="cs"/>
          <w:b/>
          <w:bCs/>
          <w:sz w:val="36"/>
          <w:szCs w:val="36"/>
          <w:rtl/>
        </w:rPr>
        <w:t>الأقوال الواردة في ذلك</w:t>
      </w:r>
      <w:r w:rsidRPr="00B83B45">
        <w:rPr>
          <w:rFonts w:ascii="Arabic Typesetting" w:hAnsi="Arabic Typesetting" w:cs="Traditional Arabic" w:hint="cs"/>
          <w:sz w:val="36"/>
          <w:szCs w:val="36"/>
          <w:rtl/>
        </w:rPr>
        <w:t xml:space="preserve"> :</w:t>
      </w:r>
    </w:p>
    <w:p w:rsidR="00426755" w:rsidRPr="00B83B45" w:rsidRDefault="009E28B4" w:rsidP="005109EC">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426755" w:rsidRPr="00B83B45">
        <w:rPr>
          <w:rFonts w:ascii="QCF_BSML" w:eastAsiaTheme="minorHAnsi" w:hAnsi="QCF_BSML" w:cs="QCF_BSML"/>
          <w:color w:val="000000"/>
          <w:sz w:val="36"/>
          <w:szCs w:val="36"/>
          <w:rtl/>
        </w:rPr>
        <w:t xml:space="preserve">ﭽ </w:t>
      </w:r>
      <w:r w:rsidR="00426755" w:rsidRPr="00B83B45">
        <w:rPr>
          <w:rFonts w:ascii="QCF_P116" w:eastAsiaTheme="minorHAnsi" w:hAnsi="QCF_P116" w:cs="QCF_P116"/>
          <w:color w:val="000000"/>
          <w:sz w:val="36"/>
          <w:szCs w:val="36"/>
          <w:rtl/>
        </w:rPr>
        <w:t>ﭭ   ﭮ  ﭯ  ﭰ  ﭱ  ﭲ  ﭳ</w:t>
      </w:r>
      <w:r w:rsidR="00426755" w:rsidRPr="00B83B45">
        <w:rPr>
          <w:rFonts w:ascii="QCF_P116" w:eastAsiaTheme="minorHAnsi" w:hAnsi="QCF_P116" w:cs="QCF_P116"/>
          <w:color w:val="0000A5"/>
          <w:sz w:val="36"/>
          <w:szCs w:val="36"/>
          <w:rtl/>
        </w:rPr>
        <w:t>ﭴ</w:t>
      </w:r>
      <w:r w:rsidR="00426755" w:rsidRPr="00B83B45">
        <w:rPr>
          <w:rFonts w:ascii="QCF_P116" w:eastAsiaTheme="minorHAnsi" w:hAnsi="QCF_P116" w:cs="QCF_P116"/>
          <w:color w:val="000000"/>
          <w:sz w:val="36"/>
          <w:szCs w:val="36"/>
          <w:rtl/>
        </w:rPr>
        <w:t xml:space="preserve">  </w:t>
      </w:r>
      <w:r w:rsidR="00426755" w:rsidRPr="00B83B45">
        <w:rPr>
          <w:rFonts w:ascii="QCF_BSML" w:eastAsiaTheme="minorHAnsi" w:hAnsi="QCF_BSML" w:cs="QCF_BSML"/>
          <w:color w:val="000000"/>
          <w:sz w:val="36"/>
          <w:szCs w:val="36"/>
          <w:rtl/>
        </w:rPr>
        <w:t>ﭼ</w:t>
      </w:r>
      <w:r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65"/>
      </w:r>
      <w:r w:rsidRPr="009E28B4">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 xml:space="preserve">لم يبين هنا شيئاً مما أنزل في الإنجيل الذي أمر أهل الإنجيل بالحكم به ، وبين في مواضع أخر أن من ذلك البشارة بمبعث نبينا محمد صلى الله عليه وسلم ، ووجوب اتباعه . والإيمان به كقوله : </w:t>
      </w:r>
      <w:r w:rsidR="00426755" w:rsidRPr="00B83B45">
        <w:rPr>
          <w:rFonts w:ascii="QCF_BSML" w:eastAsiaTheme="minorHAnsi" w:hAnsi="QCF_BSML" w:cs="QCF_BSML"/>
          <w:color w:val="000000"/>
          <w:sz w:val="36"/>
          <w:szCs w:val="36"/>
          <w:rtl/>
        </w:rPr>
        <w:t xml:space="preserve">ﭽ </w:t>
      </w:r>
      <w:r w:rsidR="00426755" w:rsidRPr="00B83B45">
        <w:rPr>
          <w:rFonts w:ascii="QCF_P552" w:eastAsiaTheme="minorHAnsi" w:hAnsi="QCF_P552" w:cs="QCF_P552"/>
          <w:color w:val="000000"/>
          <w:sz w:val="36"/>
          <w:szCs w:val="36"/>
          <w:rtl/>
        </w:rPr>
        <w:t>ﭑ  ﭒ  ﭓ  ﭔ  ﭕ  ﭖ  ﭗ  ﭘ  ﭙ  ﭚ  ﭛ       ﭜ    ﭝ  ﭞ  ﭟ  ﭠ  ﭡ    ﭢ  ﭣ  ﭤ  ﭥ  ﭦ  ﭧ  ﭨ</w:t>
      </w:r>
      <w:r w:rsidR="00426755" w:rsidRPr="00B83B45">
        <w:rPr>
          <w:rFonts w:ascii="QCF_P552" w:eastAsiaTheme="minorHAnsi" w:hAnsi="QCF_P552" w:cs="QCF_P552"/>
          <w:color w:val="0000A5"/>
          <w:sz w:val="36"/>
          <w:szCs w:val="36"/>
          <w:rtl/>
        </w:rPr>
        <w:t>ﭩ</w:t>
      </w:r>
      <w:r w:rsidR="00426755" w:rsidRPr="00B83B45">
        <w:rPr>
          <w:rFonts w:ascii="QCF_BSML" w:eastAsiaTheme="minorHAnsi" w:hAnsi="QCF_BSML" w:cs="QCF_BSML"/>
          <w:color w:val="000000"/>
          <w:sz w:val="36"/>
          <w:szCs w:val="36"/>
          <w:rtl/>
        </w:rPr>
        <w:t>ﭼ</w:t>
      </w:r>
      <w:r w:rsidR="005109EC" w:rsidRPr="005109EC">
        <w:rPr>
          <w:rFonts w:ascii="Traditional Arabic" w:eastAsiaTheme="minorHAnsi" w:hAnsi="Traditional Arabic" w:cs="Traditional Arabic"/>
          <w:color w:val="000000"/>
          <w:sz w:val="36"/>
          <w:szCs w:val="36"/>
          <w:vertAlign w:val="superscript"/>
          <w:rtl/>
        </w:rPr>
        <w:t>(</w:t>
      </w:r>
      <w:r w:rsidR="00426755" w:rsidRPr="005109EC">
        <w:rPr>
          <w:rStyle w:val="a4"/>
          <w:rFonts w:ascii="Traditional Arabic" w:eastAsiaTheme="minorHAnsi" w:hAnsi="Traditional Arabic" w:cs="Traditional Arabic"/>
          <w:color w:val="000000"/>
          <w:sz w:val="36"/>
          <w:szCs w:val="36"/>
          <w:rtl/>
        </w:rPr>
        <w:footnoteReference w:id="366"/>
      </w:r>
      <w:r w:rsidR="005109EC" w:rsidRPr="005109EC">
        <w:rPr>
          <w:rFonts w:ascii="Traditional Arabic" w:eastAsiaTheme="minorHAnsi" w:hAnsi="Traditional Arabic" w:cs="Traditional Arabic"/>
          <w:color w:val="000000"/>
          <w:sz w:val="36"/>
          <w:szCs w:val="36"/>
          <w:vertAlign w:val="superscript"/>
          <w:rtl/>
        </w:rPr>
        <w:t>)</w:t>
      </w:r>
      <w:r w:rsidR="00426755" w:rsidRPr="005109EC">
        <w:rPr>
          <w:rFonts w:ascii="Traditional Arabic" w:eastAsiaTheme="minorHAnsi" w:hAnsi="Traditional Arabic" w:cs="Traditional Arabic"/>
          <w:color w:val="000000"/>
          <w:sz w:val="36"/>
          <w:szCs w:val="36"/>
          <w:rtl/>
        </w:rPr>
        <w:t xml:space="preserve"> </w:t>
      </w:r>
    </w:p>
    <w:p w:rsidR="0005038B" w:rsidRPr="00B83B45" w:rsidRDefault="0005038B" w:rsidP="005109EC">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وقوله تعالى : </w:t>
      </w:r>
      <w:r w:rsidR="00426755" w:rsidRPr="00B83B45">
        <w:rPr>
          <w:rFonts w:ascii="QCF_BSML" w:eastAsiaTheme="minorHAnsi" w:hAnsi="QCF_BSML" w:cs="QCF_BSML"/>
          <w:color w:val="000000"/>
          <w:sz w:val="36"/>
          <w:szCs w:val="36"/>
          <w:rtl/>
        </w:rPr>
        <w:t xml:space="preserve">ﭧ ﭽ </w:t>
      </w:r>
      <w:r w:rsidR="00426755" w:rsidRPr="00B83B45">
        <w:rPr>
          <w:rFonts w:ascii="QCF_P170" w:eastAsiaTheme="minorHAnsi" w:hAnsi="QCF_P170" w:cs="QCF_P170"/>
          <w:color w:val="000000"/>
          <w:sz w:val="36"/>
          <w:szCs w:val="36"/>
          <w:rtl/>
        </w:rPr>
        <w:t xml:space="preserve">ﭴ  ﭵ   ﭶ  ﭷ  ﭸ  ﭹ  ﭺ  ﭻ  ﭼ   ﭽ  ﭾ  ﭿ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67"/>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Fonts w:ascii="Traditional Arabic" w:eastAsiaTheme="minorHAnsi" w:hAnsi="Traditional Arabic" w:cs="Traditional Arabic"/>
          <w:color w:val="000000"/>
          <w:sz w:val="36"/>
          <w:szCs w:val="36"/>
          <w:rtl/>
        </w:rPr>
        <w:t xml:space="preserve"> </w:t>
      </w:r>
      <w:r w:rsidRPr="00B83B45">
        <w:rPr>
          <w:rFonts w:ascii="Arabic Typesetting" w:hAnsi="Arabic Typesetting" w:cs="Traditional Arabic"/>
          <w:sz w:val="36"/>
          <w:szCs w:val="36"/>
          <w:rtl/>
        </w:rPr>
        <w:t>،إلى غير ذلك من الآيات</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68"/>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05038B" w:rsidRPr="00B83B45" w:rsidRDefault="0005038B" w:rsidP="009850F5">
      <w:pPr>
        <w:rPr>
          <w:rFonts w:ascii="Arial" w:hAnsi="Arial" w:cs="Traditional Arabic"/>
          <w:b/>
          <w:bCs/>
          <w:sz w:val="36"/>
          <w:szCs w:val="36"/>
          <w:rtl/>
        </w:rPr>
      </w:pPr>
      <w:r w:rsidRPr="00B83B45">
        <w:rPr>
          <w:rFonts w:ascii="Arial" w:hAnsi="Arial" w:cs="Traditional Arabic" w:hint="cs"/>
          <w:b/>
          <w:bCs/>
          <w:sz w:val="36"/>
          <w:szCs w:val="36"/>
          <w:rtl/>
        </w:rPr>
        <w:t>الدراسة :</w:t>
      </w:r>
    </w:p>
    <w:p w:rsidR="009E28B4" w:rsidRDefault="00E53EBE" w:rsidP="0042675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9E28B4">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قوله تعالى</w:t>
      </w:r>
      <w:r w:rsidR="00426755" w:rsidRPr="00B83B45">
        <w:rPr>
          <w:rFonts w:ascii="Arabic Typesetting" w:hAnsi="Arabic Typesetting" w:cs="Traditional Arabic" w:hint="cs"/>
          <w:sz w:val="36"/>
          <w:szCs w:val="36"/>
          <w:rtl/>
        </w:rPr>
        <w:t>:</w:t>
      </w:r>
      <w:r w:rsidR="00426755" w:rsidRPr="00B83B45">
        <w:rPr>
          <w:rFonts w:ascii="QCF_BSML" w:eastAsiaTheme="minorHAnsi" w:hAnsi="QCF_BSML" w:cs="QCF_BSML"/>
          <w:color w:val="000000"/>
          <w:sz w:val="36"/>
          <w:szCs w:val="36"/>
          <w:rtl/>
        </w:rPr>
        <w:t xml:space="preserve"> ﭽ </w:t>
      </w:r>
      <w:r w:rsidR="00426755" w:rsidRPr="00B83B45">
        <w:rPr>
          <w:rFonts w:ascii="QCF_P116" w:eastAsiaTheme="minorHAnsi" w:hAnsi="QCF_P116" w:cs="QCF_P116"/>
          <w:color w:val="000000"/>
          <w:sz w:val="36"/>
          <w:szCs w:val="36"/>
          <w:rtl/>
        </w:rPr>
        <w:t xml:space="preserve">ﭭ   ﭮ  ﭯ  </w:t>
      </w:r>
      <w:r w:rsidR="00426755" w:rsidRPr="00B83B45">
        <w:rPr>
          <w:rFonts w:ascii="QCF_P116" w:eastAsiaTheme="minorHAnsi" w:hAnsi="QCF_P116" w:cs="QCF_P116"/>
          <w:color w:val="0000A5"/>
          <w:sz w:val="36"/>
          <w:szCs w:val="36"/>
          <w:rtl/>
        </w:rPr>
        <w:t>ﭴ</w:t>
      </w:r>
      <w:r w:rsidR="00426755" w:rsidRPr="00B83B45">
        <w:rPr>
          <w:rFonts w:ascii="QCF_P116" w:eastAsiaTheme="minorHAnsi" w:hAnsi="QCF_P116" w:cs="QCF_P116"/>
          <w:color w:val="000000"/>
          <w:sz w:val="36"/>
          <w:szCs w:val="36"/>
          <w:rtl/>
        </w:rPr>
        <w:t xml:space="preserve">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69"/>
      </w:r>
      <w:r w:rsidR="009E28B4" w:rsidRPr="009E28B4">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 xml:space="preserve">قرأ الأكثرون بجزم اللام على معنى الأمر تقديره وأمرنا أهله أن يحكموا بما أنزل الله فيه وقرأ الأعمش وحمزة بكسر اللام وفتح الميم </w:t>
      </w:r>
    </w:p>
    <w:p w:rsidR="0005038B" w:rsidRPr="00B83B45" w:rsidRDefault="0005038B" w:rsidP="00426755">
      <w:pPr>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على معنى كي فكأنه قال وآتيناه الإنجيل لكي يحكم أهل الإنجيل بما أنزل الله فيه</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70"/>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w:t>
      </w:r>
    </w:p>
    <w:p w:rsidR="00E53EBE"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05038B" w:rsidRDefault="00E53EBE"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9E28B4">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آية المائدة الآنفة الذكر جاءت مجملة وبينت بأكثر من آية كلها تتكلم عن أحكام لم يحكم بها أهل الكتاب كما سل</w:t>
      </w:r>
      <w:r w:rsidR="0005038B" w:rsidRPr="00B83B45">
        <w:rPr>
          <w:rFonts w:ascii="Arabic Typesetting" w:hAnsi="Arabic Typesetting" w:cs="Traditional Arabic" w:hint="eastAsia"/>
          <w:sz w:val="36"/>
          <w:szCs w:val="36"/>
          <w:rtl/>
        </w:rPr>
        <w:t>ف</w:t>
      </w:r>
      <w:r w:rsidR="0005038B" w:rsidRPr="00B83B45">
        <w:rPr>
          <w:rFonts w:ascii="Arabic Typesetting" w:hAnsi="Arabic Typesetting" w:cs="Traditional Arabic" w:hint="cs"/>
          <w:sz w:val="36"/>
          <w:szCs w:val="36"/>
          <w:rtl/>
        </w:rPr>
        <w:t xml:space="preserve"> وهو وجه صحيح وطر</w:t>
      </w:r>
      <w:r w:rsidRPr="00B83B45">
        <w:rPr>
          <w:rFonts w:ascii="Arabic Typesetting" w:hAnsi="Arabic Typesetting" w:cs="Traditional Arabic" w:hint="cs"/>
          <w:sz w:val="36"/>
          <w:szCs w:val="36"/>
          <w:rtl/>
        </w:rPr>
        <w:t>ي</w:t>
      </w:r>
      <w:r w:rsidR="0005038B" w:rsidRPr="00B83B45">
        <w:rPr>
          <w:rFonts w:ascii="Arabic Typesetting" w:hAnsi="Arabic Typesetting" w:cs="Traditional Arabic" w:hint="cs"/>
          <w:sz w:val="36"/>
          <w:szCs w:val="36"/>
          <w:rtl/>
        </w:rPr>
        <w:t>قة صائبة في تفسير القرآن بالقرآن والله أعلم .</w:t>
      </w: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Default="009E28B4" w:rsidP="009850F5">
      <w:pPr>
        <w:rPr>
          <w:rFonts w:ascii="Arabic Typesetting" w:hAnsi="Arabic Typesetting" w:cs="Traditional Arabic"/>
          <w:sz w:val="36"/>
          <w:szCs w:val="36"/>
          <w:rtl/>
        </w:rPr>
      </w:pPr>
    </w:p>
    <w:p w:rsidR="009E28B4" w:rsidRPr="00B83B45" w:rsidRDefault="009E28B4" w:rsidP="009850F5">
      <w:pPr>
        <w:rPr>
          <w:rFonts w:ascii="Arabic Typesetting" w:hAnsi="Arabic Typesetting" w:cs="Traditional Arabic"/>
          <w:sz w:val="36"/>
          <w:szCs w:val="36"/>
          <w:rtl/>
        </w:rPr>
      </w:pPr>
    </w:p>
    <w:p w:rsidR="0005038B" w:rsidRPr="00B83B45" w:rsidRDefault="0005038B" w:rsidP="009E28B4">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الحادي والعشرون :</w:t>
      </w:r>
    </w:p>
    <w:p w:rsidR="0005038B" w:rsidRPr="00B83B45" w:rsidRDefault="0005038B" w:rsidP="005109EC">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426755" w:rsidRPr="00B83B45">
        <w:rPr>
          <w:rFonts w:ascii="QCF_BSML" w:eastAsiaTheme="minorHAnsi" w:hAnsi="QCF_BSML" w:cs="QCF_BSML"/>
          <w:color w:val="000000"/>
          <w:sz w:val="36"/>
          <w:szCs w:val="36"/>
          <w:rtl/>
        </w:rPr>
        <w:t xml:space="preserve"> ﭽ </w:t>
      </w:r>
      <w:r w:rsidR="00426755" w:rsidRPr="00B83B45">
        <w:rPr>
          <w:rFonts w:ascii="QCF_P117" w:eastAsiaTheme="minorHAnsi" w:hAnsi="QCF_P117" w:cs="QCF_P117"/>
          <w:color w:val="000000"/>
          <w:sz w:val="36"/>
          <w:szCs w:val="36"/>
          <w:rtl/>
        </w:rPr>
        <w:t xml:space="preserve">  ﭒ  ﭓ  ﭔ  ﭕ  ﭖ  ﭗ  ﭘ  ﭙ</w:t>
      </w:r>
      <w:r w:rsidR="00426755" w:rsidRPr="00B83B45">
        <w:rPr>
          <w:rFonts w:ascii="QCF_P117" w:eastAsiaTheme="minorHAnsi" w:hAnsi="QCF_P117" w:cs="QCF_P117"/>
          <w:color w:val="0000A5"/>
          <w:sz w:val="36"/>
          <w:szCs w:val="36"/>
          <w:rtl/>
        </w:rPr>
        <w:t>ﭚ</w:t>
      </w:r>
      <w:r w:rsidR="00426755" w:rsidRPr="00B83B45">
        <w:rPr>
          <w:rFonts w:ascii="QCF_P117" w:eastAsiaTheme="minorHAnsi" w:hAnsi="QCF_P117" w:cs="QCF_P117"/>
          <w:color w:val="000000"/>
          <w:sz w:val="36"/>
          <w:szCs w:val="36"/>
          <w:rtl/>
        </w:rPr>
        <w:t xml:space="preserve">  ﭛ   ﭜ  ﭝ</w:t>
      </w:r>
      <w:r w:rsidR="00426755" w:rsidRPr="00B83B45">
        <w:rPr>
          <w:rFonts w:ascii="QCF_P117" w:eastAsiaTheme="minorHAnsi" w:hAnsi="QCF_P117" w:cs="QCF_P117"/>
          <w:color w:val="0000A5"/>
          <w:sz w:val="36"/>
          <w:szCs w:val="36"/>
          <w:rtl/>
        </w:rPr>
        <w:t>ﭞ</w:t>
      </w:r>
      <w:r w:rsidR="00426755" w:rsidRPr="00B83B45">
        <w:rPr>
          <w:rFonts w:ascii="QCF_P117" w:eastAsiaTheme="minorHAnsi" w:hAnsi="QCF_P117" w:cs="QCF_P117"/>
          <w:color w:val="000000"/>
          <w:sz w:val="36"/>
          <w:szCs w:val="36"/>
          <w:rtl/>
        </w:rPr>
        <w:t xml:space="preserve">  ﭟ  ﭠ  ﭡ  ﭢ  ﭣ</w:t>
      </w:r>
      <w:r w:rsidR="00426755" w:rsidRPr="00B83B45">
        <w:rPr>
          <w:rFonts w:ascii="QCF_P117" w:eastAsiaTheme="minorHAnsi" w:hAnsi="QCF_P117" w:cs="QCF_P117"/>
          <w:color w:val="0000A5"/>
          <w:sz w:val="36"/>
          <w:szCs w:val="36"/>
          <w:rtl/>
        </w:rPr>
        <w:t>ﭤ</w:t>
      </w:r>
      <w:r w:rsidR="00426755" w:rsidRPr="00B83B45">
        <w:rPr>
          <w:rFonts w:ascii="QCF_P117" w:eastAsiaTheme="minorHAnsi" w:hAnsi="QCF_P117" w:cs="QCF_P117"/>
          <w:color w:val="000000"/>
          <w:sz w:val="36"/>
          <w:szCs w:val="36"/>
          <w:rtl/>
        </w:rPr>
        <w:t xml:space="preserve">  ﭥ  ﭦ  ﭧ  ﭨ  ﭩ     ﭪ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71"/>
      </w:r>
      <w:r w:rsidR="009E28B4" w:rsidRPr="009E28B4">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p>
    <w:p w:rsidR="0005038B" w:rsidRPr="00B83B45" w:rsidRDefault="0005038B" w:rsidP="009E28B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 xml:space="preserve">قوله : </w:t>
      </w:r>
      <w:r w:rsidR="00426755" w:rsidRPr="00B83B45">
        <w:rPr>
          <w:rFonts w:ascii="QCF_BSML" w:eastAsiaTheme="minorHAnsi" w:hAnsi="QCF_BSML" w:cs="QCF_BSML"/>
          <w:color w:val="000000"/>
          <w:sz w:val="36"/>
          <w:szCs w:val="36"/>
          <w:rtl/>
        </w:rPr>
        <w:t xml:space="preserve">ﭽ </w:t>
      </w:r>
      <w:r w:rsidR="00426755" w:rsidRPr="00B83B45">
        <w:rPr>
          <w:rFonts w:ascii="QCF_P110" w:eastAsiaTheme="minorHAnsi" w:hAnsi="QCF_P110" w:cs="QCF_P110"/>
          <w:color w:val="000000"/>
          <w:sz w:val="36"/>
          <w:szCs w:val="36"/>
          <w:rtl/>
        </w:rPr>
        <w:t xml:space="preserve">ﭑ  ﭒ  ﭓ  ﭔ    ﭕ  ﭖ  ﭗ      ﭘ  ﭙ  ﭚ  ﭛ  ﭜ  ﭝ  ﭞ  ﭟ    ﭠ  ﭡ  ﭢ  ﭣ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72"/>
      </w:r>
      <w:r w:rsidR="009E28B4" w:rsidRPr="009E28B4">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p>
    <w:p w:rsidR="0005038B" w:rsidRPr="00B83B45" w:rsidRDefault="0005038B" w:rsidP="009E28B4">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w:t>
      </w:r>
      <w:r w:rsidR="00F400AE" w:rsidRPr="00B83B45">
        <w:rPr>
          <w:rFonts w:ascii="Arabic Typesetting" w:hAnsi="Arabic Typesetting" w:cs="Traditional Arabic" w:hint="cs"/>
          <w:b/>
          <w:bCs/>
          <w:sz w:val="36"/>
          <w:szCs w:val="36"/>
          <w:rtl/>
        </w:rPr>
        <w:t xml:space="preserve"> في ذلك</w:t>
      </w:r>
      <w:r w:rsidRPr="00B83B45">
        <w:rPr>
          <w:rFonts w:ascii="Arabic Typesetting" w:hAnsi="Arabic Typesetting" w:cs="Traditional Arabic" w:hint="cs"/>
          <w:b/>
          <w:bCs/>
          <w:sz w:val="36"/>
          <w:szCs w:val="36"/>
          <w:rtl/>
        </w:rPr>
        <w:t xml:space="preserve"> :</w:t>
      </w:r>
    </w:p>
    <w:p w:rsidR="00426755" w:rsidRPr="00B83B45" w:rsidRDefault="00E53EBE" w:rsidP="00CA74C5">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9E28B4">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426755" w:rsidRPr="00B83B45">
        <w:rPr>
          <w:rFonts w:ascii="QCF_BSML" w:eastAsiaTheme="minorHAnsi" w:hAnsi="QCF_BSML" w:cs="QCF_BSML"/>
          <w:color w:val="000000"/>
          <w:sz w:val="36"/>
          <w:szCs w:val="36"/>
          <w:rtl/>
        </w:rPr>
        <w:t xml:space="preserve">ﭽ </w:t>
      </w:r>
      <w:r w:rsidR="00426755" w:rsidRPr="00B83B45">
        <w:rPr>
          <w:rFonts w:ascii="QCF_P117" w:eastAsiaTheme="minorHAnsi" w:hAnsi="QCF_P117" w:cs="QCF_P117"/>
          <w:color w:val="000000"/>
          <w:sz w:val="36"/>
          <w:szCs w:val="36"/>
          <w:rtl/>
        </w:rPr>
        <w:t xml:space="preserve">  ﭒ  ﭓ  ﭔ  ﭕ  ﭖ  ﭗ  ﭘ  ﭙ</w:t>
      </w:r>
      <w:r w:rsidR="00426755" w:rsidRPr="00B83B45">
        <w:rPr>
          <w:rFonts w:ascii="QCF_P117" w:eastAsiaTheme="minorHAnsi" w:hAnsi="QCF_P117" w:cs="QCF_P117"/>
          <w:color w:val="0000A5"/>
          <w:sz w:val="36"/>
          <w:szCs w:val="36"/>
          <w:rtl/>
        </w:rPr>
        <w:t>ﭚ</w:t>
      </w:r>
      <w:r w:rsidR="00426755" w:rsidRPr="00B83B45">
        <w:rPr>
          <w:rFonts w:ascii="QCF_P117" w:eastAsiaTheme="minorHAnsi" w:hAnsi="QCF_P117" w:cs="QCF_P117"/>
          <w:color w:val="000000"/>
          <w:sz w:val="36"/>
          <w:szCs w:val="36"/>
          <w:rtl/>
        </w:rPr>
        <w:t xml:space="preserve">  ﭛ   ﭜ  ﭝ</w:t>
      </w:r>
      <w:r w:rsidR="00426755" w:rsidRPr="00B83B45">
        <w:rPr>
          <w:rFonts w:ascii="QCF_P117" w:eastAsiaTheme="minorHAnsi" w:hAnsi="QCF_P117" w:cs="QCF_P117"/>
          <w:color w:val="0000A5"/>
          <w:sz w:val="36"/>
          <w:szCs w:val="36"/>
          <w:rtl/>
        </w:rPr>
        <w:t>ﭞ</w:t>
      </w:r>
      <w:r w:rsidR="00426755" w:rsidRPr="00B83B45">
        <w:rPr>
          <w:rFonts w:ascii="QCF_P117" w:eastAsiaTheme="minorHAnsi" w:hAnsi="QCF_P117" w:cs="QCF_P117"/>
          <w:color w:val="000000"/>
          <w:sz w:val="36"/>
          <w:szCs w:val="36"/>
          <w:rtl/>
        </w:rPr>
        <w:t xml:space="preserve">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73"/>
      </w:r>
      <w:r w:rsidR="009E28B4" w:rsidRPr="009E28B4">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p>
    <w:p w:rsidR="0005038B" w:rsidRPr="00B83B45" w:rsidRDefault="00CA74C5" w:rsidP="00CA74C5">
      <w:pPr>
        <w:jc w:val="both"/>
        <w:rPr>
          <w:rFonts w:ascii="Arabic Typesetting" w:hAnsi="Arabic Typesetting" w:cs="Traditional Arabic"/>
          <w:sz w:val="36"/>
          <w:szCs w:val="36"/>
          <w:rtl/>
        </w:rPr>
      </w:pPr>
      <w:r>
        <w:rPr>
          <w:rFonts w:ascii="Arabic Typesetting" w:hAnsi="Arabic Typesetting" w:cs="Traditional Arabic" w:hint="cs"/>
          <w:sz w:val="36"/>
          <w:szCs w:val="36"/>
          <w:rtl/>
        </w:rPr>
        <w:t>قال بعض المفسرين ومنهم الطبري</w:t>
      </w:r>
      <w:r>
        <w:rPr>
          <w:rStyle w:val="a4"/>
          <w:rFonts w:ascii="Arabic Typesetting" w:hAnsi="Arabic Typesetting" w:cs="Traditional Arabic"/>
          <w:sz w:val="36"/>
          <w:szCs w:val="36"/>
          <w:rtl/>
        </w:rPr>
        <w:footnoteReference w:id="374"/>
      </w:r>
      <w:r>
        <w:rPr>
          <w:rFonts w:ascii="Arabic Typesetting" w:hAnsi="Arabic Typesetting" w:cs="Traditional Arabic" w:hint="cs"/>
          <w:sz w:val="36"/>
          <w:szCs w:val="36"/>
          <w:rtl/>
        </w:rPr>
        <w:t xml:space="preserve"> والقرطبي</w:t>
      </w:r>
      <w:r>
        <w:rPr>
          <w:rStyle w:val="a4"/>
          <w:rFonts w:ascii="Arabic Typesetting" w:hAnsi="Arabic Typesetting" w:cs="Traditional Arabic"/>
          <w:sz w:val="36"/>
          <w:szCs w:val="36"/>
          <w:rtl/>
        </w:rPr>
        <w:footnoteReference w:id="375"/>
      </w:r>
      <w:r>
        <w:rPr>
          <w:rFonts w:ascii="Arabic Typesetting" w:hAnsi="Arabic Typesetting" w:cs="Traditional Arabic" w:hint="cs"/>
          <w:sz w:val="36"/>
          <w:szCs w:val="36"/>
          <w:rtl/>
        </w:rPr>
        <w:t xml:space="preserve"> وابن كثير</w:t>
      </w:r>
      <w:r>
        <w:rPr>
          <w:rStyle w:val="a4"/>
          <w:rFonts w:ascii="Arabic Typesetting" w:hAnsi="Arabic Typesetting" w:cs="Traditional Arabic"/>
          <w:sz w:val="36"/>
          <w:szCs w:val="36"/>
          <w:rtl/>
        </w:rPr>
        <w:footnoteReference w:id="376"/>
      </w:r>
      <w:r>
        <w:rPr>
          <w:rFonts w:ascii="Arabic Typesetting" w:hAnsi="Arabic Typesetting" w:cs="Traditional Arabic" w:hint="cs"/>
          <w:sz w:val="36"/>
          <w:szCs w:val="36"/>
          <w:rtl/>
        </w:rPr>
        <w:t xml:space="preserve"> والشوكاني</w:t>
      </w:r>
      <w:r>
        <w:rPr>
          <w:rStyle w:val="a4"/>
          <w:rFonts w:ascii="Arabic Typesetting" w:hAnsi="Arabic Typesetting" w:cs="Traditional Arabic"/>
          <w:sz w:val="36"/>
          <w:szCs w:val="36"/>
          <w:rtl/>
        </w:rPr>
        <w:footnoteReference w:id="377"/>
      </w:r>
      <w:r>
        <w:rPr>
          <w:rFonts w:ascii="Arabic Typesetting" w:hAnsi="Arabic Typesetting" w:cs="Traditional Arabic" w:hint="cs"/>
          <w:sz w:val="36"/>
          <w:szCs w:val="36"/>
          <w:rtl/>
        </w:rPr>
        <w:t xml:space="preserve"> والشنقيطي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78"/>
      </w:r>
      <w:r w:rsidRPr="00B83B45">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أنه </w:t>
      </w:r>
      <w:r w:rsidR="0005038B" w:rsidRPr="00B83B45">
        <w:rPr>
          <w:rFonts w:ascii="Arabic Typesetting" w:hAnsi="Arabic Typesetting" w:cs="Traditional Arabic"/>
          <w:sz w:val="36"/>
          <w:szCs w:val="36"/>
          <w:rtl/>
        </w:rPr>
        <w:t>تعالى في هذه الآية الكريمة</w:t>
      </w:r>
      <w:r w:rsidRPr="00CA74C5">
        <w:rPr>
          <w:rFonts w:ascii="Arabic Typesetting" w:hAnsi="Arabic Typesetting" w:cs="Traditional Arabic"/>
          <w:sz w:val="36"/>
          <w:szCs w:val="36"/>
          <w:rtl/>
        </w:rPr>
        <w:t xml:space="preserve"> </w:t>
      </w:r>
      <w:r w:rsidRPr="00B83B45">
        <w:rPr>
          <w:rFonts w:ascii="Arabic Typesetting" w:hAnsi="Arabic Typesetting" w:cs="Traditional Arabic"/>
          <w:sz w:val="36"/>
          <w:szCs w:val="36"/>
          <w:rtl/>
        </w:rPr>
        <w:t>ذكر</w:t>
      </w:r>
      <w:r w:rsidR="0005038B" w:rsidRPr="00B83B45">
        <w:rPr>
          <w:rFonts w:ascii="Arabic Typesetting" w:hAnsi="Arabic Typesetting" w:cs="Traditional Arabic"/>
          <w:sz w:val="36"/>
          <w:szCs w:val="36"/>
          <w:rtl/>
        </w:rPr>
        <w:t xml:space="preserve"> أن اليهود والنصارى بعضهم أولياء بعض ، ولكنه بين في مواضع اخر أن ولاية بعضهم لبعض زائفة ليست خالصة ، لأنها لا تستند على أساس صحيح ، هو دين الإسلام ، فبين أن العداوة والبغضاء بين</w:t>
      </w:r>
      <w:r w:rsidR="009E28B4">
        <w:rPr>
          <w:rFonts w:ascii="Arabic Typesetting" w:hAnsi="Arabic Typesetting" w:cs="Traditional Arabic"/>
          <w:sz w:val="36"/>
          <w:szCs w:val="36"/>
          <w:rtl/>
        </w:rPr>
        <w:t xml:space="preserve"> النصارى دائمة إلى يوم القيامة </w:t>
      </w:r>
      <w:r w:rsidR="0005038B" w:rsidRPr="00B83B45">
        <w:rPr>
          <w:rFonts w:ascii="Arabic Typesetting" w:hAnsi="Arabic Typesetting" w:cs="Traditional Arabic"/>
          <w:sz w:val="36"/>
          <w:szCs w:val="36"/>
          <w:rtl/>
        </w:rPr>
        <w:t xml:space="preserve"> بقوله : </w:t>
      </w:r>
      <w:r w:rsidR="00426755" w:rsidRPr="00B83B45">
        <w:rPr>
          <w:rFonts w:ascii="QCF_BSML" w:eastAsiaTheme="minorHAnsi" w:hAnsi="QCF_BSML" w:cs="QCF_BSML"/>
          <w:color w:val="000000"/>
          <w:sz w:val="36"/>
          <w:szCs w:val="36"/>
          <w:rtl/>
        </w:rPr>
        <w:t xml:space="preserve">ﭽ </w:t>
      </w:r>
      <w:r w:rsidR="00426755" w:rsidRPr="00B83B45">
        <w:rPr>
          <w:rFonts w:ascii="QCF_P110" w:eastAsiaTheme="minorHAnsi" w:hAnsi="QCF_P110" w:cs="QCF_P110"/>
          <w:color w:val="000000"/>
          <w:sz w:val="36"/>
          <w:szCs w:val="36"/>
          <w:rtl/>
        </w:rPr>
        <w:t xml:space="preserve">ﭑ  ﭒ  ﭓ  ﭔ    ﭕ  ﭖ  ﭗ      ﭘ  ﭙ  ﭚ  ﭛ  </w:t>
      </w:r>
      <w:r w:rsidR="00426755" w:rsidRPr="00B83B45">
        <w:rPr>
          <w:rFonts w:ascii="QCF_P110" w:eastAsiaTheme="minorHAnsi" w:hAnsi="QCF_P110" w:cs="QCF_P110"/>
          <w:color w:val="000000"/>
          <w:sz w:val="36"/>
          <w:szCs w:val="36"/>
          <w:rtl/>
        </w:rPr>
        <w:lastRenderedPageBreak/>
        <w:t xml:space="preserve">ﭜ  ﭝ  ﭞ  ﭟ    ﭠ  ﭡ  ﭢ  ﭣ </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79"/>
      </w:r>
      <w:r w:rsidR="009E28B4" w:rsidRPr="009E28B4">
        <w:rPr>
          <w:rFonts w:ascii="Traditional Arabic" w:eastAsiaTheme="minorHAnsi" w:hAnsi="Traditional Arabic" w:cs="Traditional Arabic" w:hint="cs"/>
          <w:color w:val="000000"/>
          <w:sz w:val="36"/>
          <w:szCs w:val="36"/>
          <w:vertAlign w:val="superscript"/>
          <w:rtl/>
        </w:rPr>
        <w:t>)</w:t>
      </w:r>
      <w:r w:rsidR="00426755"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وبين مثل ذلك في اليهود أيضاً ، حيث قال فيهم :</w:t>
      </w:r>
      <w:r w:rsidR="00426755" w:rsidRPr="00B83B45">
        <w:rPr>
          <w:rFonts w:ascii="QCF_BSML" w:eastAsiaTheme="minorHAnsi" w:hAnsi="QCF_BSML" w:cs="QCF_BSML"/>
          <w:color w:val="000000"/>
          <w:sz w:val="36"/>
          <w:szCs w:val="36"/>
          <w:rtl/>
        </w:rPr>
        <w:t xml:space="preserve"> ﭽ </w:t>
      </w:r>
      <w:r w:rsidR="00426755" w:rsidRPr="00B83B45">
        <w:rPr>
          <w:rFonts w:ascii="QCF_P118" w:eastAsiaTheme="minorHAnsi" w:hAnsi="QCF_P118" w:cs="QCF_P118"/>
          <w:color w:val="000000"/>
          <w:sz w:val="36"/>
          <w:szCs w:val="36"/>
          <w:rtl/>
        </w:rPr>
        <w:t>ﯣ  ﯤ  ﯥ  ﯦ  ﯧ</w:t>
      </w:r>
      <w:r w:rsidR="00426755" w:rsidRPr="00B83B45">
        <w:rPr>
          <w:rFonts w:ascii="QCF_P118" w:eastAsiaTheme="minorHAnsi" w:hAnsi="QCF_P118" w:cs="QCF_P118"/>
          <w:color w:val="0000A5"/>
          <w:sz w:val="36"/>
          <w:szCs w:val="36"/>
          <w:rtl/>
        </w:rPr>
        <w:t>ﯨ</w:t>
      </w:r>
      <w:r w:rsidR="00426755" w:rsidRPr="00B83B45">
        <w:rPr>
          <w:rFonts w:ascii="QCF_P118" w:eastAsiaTheme="minorHAnsi" w:hAnsi="QCF_P118" w:cs="QCF_P118"/>
          <w:color w:val="000000"/>
          <w:sz w:val="36"/>
          <w:szCs w:val="36"/>
          <w:rtl/>
        </w:rPr>
        <w:t xml:space="preserve">  ﯩ  ﯪ  ﯫ   ﯬ  ﯭ</w:t>
      </w:r>
      <w:r w:rsidR="00426755" w:rsidRPr="00B83B45">
        <w:rPr>
          <w:rFonts w:ascii="QCF_P118" w:eastAsiaTheme="minorHAnsi" w:hAnsi="QCF_P118" w:cs="QCF_P118"/>
          <w:color w:val="0000A5"/>
          <w:sz w:val="36"/>
          <w:szCs w:val="36"/>
          <w:rtl/>
        </w:rPr>
        <w:t>ﯮ</w:t>
      </w:r>
      <w:r w:rsidR="00426755" w:rsidRPr="00B83B45">
        <w:rPr>
          <w:rFonts w:ascii="QCF_P118" w:eastAsiaTheme="minorHAnsi" w:hAnsi="QCF_P118" w:cs="QCF_P118"/>
          <w:color w:val="000000"/>
          <w:sz w:val="36"/>
          <w:szCs w:val="36"/>
          <w:rtl/>
        </w:rPr>
        <w:t xml:space="preserve">  ﯯ  ﯰ  ﯱ  ﯲ  ﯳ       ﯴ</w:t>
      </w:r>
      <w:r w:rsidR="00426755" w:rsidRPr="00B83B45">
        <w:rPr>
          <w:rFonts w:ascii="QCF_P118" w:eastAsiaTheme="minorHAnsi" w:hAnsi="QCF_P118" w:cs="QCF_P118"/>
          <w:color w:val="0000A5"/>
          <w:sz w:val="36"/>
          <w:szCs w:val="36"/>
          <w:rtl/>
        </w:rPr>
        <w:t>ﯵ</w:t>
      </w:r>
      <w:r w:rsidR="00426755" w:rsidRPr="00B83B45">
        <w:rPr>
          <w:rFonts w:ascii="QCF_P118" w:eastAsiaTheme="minorHAnsi" w:hAnsi="QCF_P118" w:cs="QCF_P118"/>
          <w:color w:val="000000"/>
          <w:sz w:val="36"/>
          <w:szCs w:val="36"/>
          <w:rtl/>
        </w:rPr>
        <w:t xml:space="preserve">  ﯶ  ﯷ                  ﯸ  ﯹ     ﯺ  ﯻ  ﯼ  ﯽ  ﯾ  ﯿ</w:t>
      </w:r>
      <w:r w:rsidR="00426755" w:rsidRPr="00B83B45">
        <w:rPr>
          <w:rFonts w:ascii="QCF_P118" w:eastAsiaTheme="minorHAnsi" w:hAnsi="QCF_P118" w:cs="QCF_P118"/>
          <w:color w:val="0000A5"/>
          <w:sz w:val="36"/>
          <w:szCs w:val="36"/>
          <w:rtl/>
        </w:rPr>
        <w:t>ﰀ</w:t>
      </w:r>
      <w:r w:rsidR="00426755" w:rsidRPr="00B83B45">
        <w:rPr>
          <w:rFonts w:ascii="QCF_P118" w:eastAsiaTheme="minorHAnsi" w:hAnsi="QCF_P118" w:cs="QCF_P118"/>
          <w:color w:val="000000"/>
          <w:sz w:val="36"/>
          <w:szCs w:val="36"/>
          <w:rtl/>
        </w:rPr>
        <w:t xml:space="preserve">  ﰁ  ﰂ  ﰃ     ﰄ  ﰅ      ﰆ  ﰇ</w:t>
      </w:r>
      <w:r w:rsidR="00426755" w:rsidRPr="00B83B45">
        <w:rPr>
          <w:rFonts w:ascii="QCF_P118" w:eastAsiaTheme="minorHAnsi" w:hAnsi="QCF_P118" w:cs="QCF_P118"/>
          <w:color w:val="0000A5"/>
          <w:sz w:val="36"/>
          <w:szCs w:val="36"/>
          <w:rtl/>
        </w:rPr>
        <w:t>ﰈ</w:t>
      </w:r>
      <w:r w:rsidR="00426755"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426755" w:rsidRPr="009E28B4">
        <w:rPr>
          <w:rStyle w:val="a4"/>
          <w:rFonts w:ascii="Traditional Arabic" w:eastAsiaTheme="minorHAnsi" w:hAnsi="Traditional Arabic" w:cs="Traditional Arabic"/>
          <w:color w:val="000000"/>
          <w:sz w:val="36"/>
          <w:szCs w:val="36"/>
          <w:rtl/>
        </w:rPr>
        <w:footnoteReference w:id="380"/>
      </w:r>
      <w:r w:rsidR="009E28B4" w:rsidRPr="009E28B4">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والظاهر أنها في اليهود فميا بينهم ، كما هو صريح السياق ، خلافاً لمن قال :</w:t>
      </w:r>
      <w:r w:rsidR="000E0652" w:rsidRPr="00B83B45">
        <w:rPr>
          <w:rFonts w:ascii="Arabic Typesetting" w:hAnsi="Arabic Typesetting" w:cs="Traditional Arabic"/>
          <w:sz w:val="36"/>
          <w:szCs w:val="36"/>
          <w:rtl/>
        </w:rPr>
        <w:t xml:space="preserve"> إنها بين اليهود</w:t>
      </w:r>
      <w:r w:rsidR="0005038B" w:rsidRPr="00B83B45">
        <w:rPr>
          <w:rFonts w:ascii="Arabic Typesetting" w:hAnsi="Arabic Typesetting" w:cs="Traditional Arabic"/>
          <w:sz w:val="36"/>
          <w:szCs w:val="36"/>
          <w:rtl/>
        </w:rPr>
        <w:t>، والنصارى .</w:t>
      </w:r>
    </w:p>
    <w:p w:rsidR="0005038B" w:rsidRPr="00B83B45" w:rsidRDefault="0005038B" w:rsidP="009E28B4">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وصرح تعالى بعدم اتفاق اليهود معللاً له بعدم عقولهم في قوله : </w:t>
      </w:r>
      <w:r w:rsidR="00C634FC" w:rsidRPr="00B83B45">
        <w:rPr>
          <w:rFonts w:ascii="QCF_BSML" w:eastAsiaTheme="minorHAnsi" w:hAnsi="QCF_BSML" w:cs="QCF_BSML"/>
          <w:color w:val="000000"/>
          <w:sz w:val="36"/>
          <w:szCs w:val="36"/>
          <w:rtl/>
        </w:rPr>
        <w:t xml:space="preserve">ﭽ </w:t>
      </w:r>
      <w:r w:rsidR="00C634FC" w:rsidRPr="00B83B45">
        <w:rPr>
          <w:rFonts w:ascii="QCF_P547" w:eastAsiaTheme="minorHAnsi" w:hAnsi="QCF_P547" w:cs="QCF_P547"/>
          <w:color w:val="000000"/>
          <w:sz w:val="36"/>
          <w:szCs w:val="36"/>
          <w:rtl/>
        </w:rPr>
        <w:t>ﯗ      ﯘ  ﯙ  ﯚ</w:t>
      </w:r>
      <w:r w:rsidR="00C634FC" w:rsidRPr="00B83B45">
        <w:rPr>
          <w:rFonts w:ascii="QCF_P547" w:eastAsiaTheme="minorHAnsi" w:hAnsi="QCF_P547" w:cs="QCF_P547"/>
          <w:color w:val="0000A5"/>
          <w:sz w:val="36"/>
          <w:szCs w:val="36"/>
          <w:rtl/>
        </w:rPr>
        <w:t>ﯛ</w:t>
      </w:r>
      <w:r w:rsidR="00C634FC" w:rsidRPr="00B83B45">
        <w:rPr>
          <w:rFonts w:ascii="QCF_P547" w:eastAsiaTheme="minorHAnsi" w:hAnsi="QCF_P547" w:cs="QCF_P547"/>
          <w:color w:val="000000"/>
          <w:sz w:val="36"/>
          <w:szCs w:val="36"/>
          <w:rtl/>
        </w:rPr>
        <w:t xml:space="preserve">  ﯜ  ﯝ     ﯞ  ﯟ    ﯠ     </w:t>
      </w:r>
      <w:r w:rsidR="00C634FC"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C634FC" w:rsidRPr="009E28B4">
        <w:rPr>
          <w:rStyle w:val="a4"/>
          <w:rFonts w:ascii="Traditional Arabic" w:eastAsiaTheme="minorHAnsi" w:hAnsi="Traditional Arabic" w:cs="Traditional Arabic"/>
          <w:color w:val="000000"/>
          <w:sz w:val="36"/>
          <w:szCs w:val="36"/>
          <w:rtl/>
        </w:rPr>
        <w:footnoteReference w:id="381"/>
      </w:r>
      <w:r w:rsidR="009E28B4" w:rsidRPr="009E28B4">
        <w:rPr>
          <w:rFonts w:ascii="Traditional Arabic" w:eastAsiaTheme="minorHAnsi" w:hAnsi="Traditional Arabic" w:cs="Traditional Arabic" w:hint="cs"/>
          <w:color w:val="000000"/>
          <w:sz w:val="36"/>
          <w:szCs w:val="36"/>
          <w:vertAlign w:val="superscript"/>
          <w:rtl/>
        </w:rPr>
        <w:t>)</w:t>
      </w:r>
      <w:r w:rsidR="00C634FC" w:rsidRPr="00B83B45">
        <w:rPr>
          <w:rFonts w:ascii="Arial" w:eastAsiaTheme="minorHAnsi" w:hAnsi="Arial" w:cs="Arial"/>
          <w:color w:val="000000"/>
          <w:sz w:val="36"/>
          <w:szCs w:val="36"/>
          <w:rtl/>
        </w:rPr>
        <w:t xml:space="preserve"> </w:t>
      </w:r>
    </w:p>
    <w:p w:rsidR="0005038B" w:rsidRPr="00B83B45" w:rsidRDefault="00E53EBE" w:rsidP="009E28B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وأما </w:t>
      </w:r>
      <w:r w:rsidR="0005038B" w:rsidRPr="00B83B45">
        <w:rPr>
          <w:rFonts w:ascii="Arabic Typesetting" w:hAnsi="Arabic Typesetting" w:cs="Traditional Arabic"/>
          <w:sz w:val="36"/>
          <w:szCs w:val="36"/>
          <w:rtl/>
        </w:rPr>
        <w:t xml:space="preserve">قوله تعالى : </w:t>
      </w:r>
      <w:r w:rsidR="00C634FC" w:rsidRPr="00B83B45">
        <w:rPr>
          <w:rFonts w:ascii="QCF_BSML" w:eastAsiaTheme="minorHAnsi" w:hAnsi="QCF_BSML" w:cs="QCF_BSML"/>
          <w:color w:val="000000"/>
          <w:sz w:val="36"/>
          <w:szCs w:val="36"/>
          <w:rtl/>
        </w:rPr>
        <w:t xml:space="preserve">ﭽ </w:t>
      </w:r>
      <w:r w:rsidR="00C634FC" w:rsidRPr="00B83B45">
        <w:rPr>
          <w:rFonts w:ascii="QCF_P117" w:eastAsiaTheme="minorHAnsi" w:hAnsi="QCF_P117" w:cs="QCF_P117"/>
          <w:color w:val="000000"/>
          <w:sz w:val="36"/>
          <w:szCs w:val="36"/>
          <w:rtl/>
        </w:rPr>
        <w:t xml:space="preserve">  ﭟ  ﭠ  ﭡ  ﭢ  ﭣ</w:t>
      </w:r>
      <w:r w:rsidR="00C634FC" w:rsidRPr="00B83B45">
        <w:rPr>
          <w:rFonts w:ascii="QCF_P117" w:eastAsiaTheme="minorHAnsi" w:hAnsi="QCF_P117" w:cs="QCF_P117"/>
          <w:color w:val="0000A5"/>
          <w:sz w:val="36"/>
          <w:szCs w:val="36"/>
          <w:rtl/>
        </w:rPr>
        <w:t>ﭤ</w:t>
      </w:r>
      <w:r w:rsidR="00C634FC" w:rsidRPr="00B83B45">
        <w:rPr>
          <w:rFonts w:ascii="QCF_P117" w:eastAsiaTheme="minorHAnsi" w:hAnsi="QCF_P117" w:cs="QCF_P117"/>
          <w:color w:val="000000"/>
          <w:sz w:val="36"/>
          <w:szCs w:val="36"/>
          <w:rtl/>
        </w:rPr>
        <w:t xml:space="preserve">  </w:t>
      </w:r>
      <w:r w:rsidR="00C634FC"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C634FC" w:rsidRPr="009E28B4">
        <w:rPr>
          <w:rStyle w:val="a4"/>
          <w:rFonts w:ascii="Traditional Arabic" w:eastAsiaTheme="minorHAnsi" w:hAnsi="Traditional Arabic" w:cs="Traditional Arabic"/>
          <w:color w:val="000000"/>
          <w:sz w:val="36"/>
          <w:szCs w:val="36"/>
          <w:rtl/>
        </w:rPr>
        <w:footnoteReference w:id="382"/>
      </w:r>
      <w:r w:rsidR="009E28B4" w:rsidRPr="009E28B4">
        <w:rPr>
          <w:rFonts w:ascii="Traditional Arabic" w:eastAsiaTheme="minorHAnsi" w:hAnsi="Traditional Arabic" w:cs="Traditional Arabic" w:hint="cs"/>
          <w:color w:val="000000"/>
          <w:sz w:val="36"/>
          <w:szCs w:val="36"/>
          <w:vertAlign w:val="superscript"/>
          <w:rtl/>
        </w:rPr>
        <w:t>)</w:t>
      </w:r>
      <w:r w:rsidR="00C634FC" w:rsidRPr="00B83B45">
        <w:rPr>
          <w:rFonts w:ascii="Arial" w:eastAsiaTheme="minorHAnsi" w:hAnsi="Arial" w:cs="Arial"/>
          <w:color w:val="000000"/>
          <w:sz w:val="36"/>
          <w:szCs w:val="36"/>
          <w:rtl/>
        </w:rPr>
        <w:t xml:space="preserve"> </w:t>
      </w:r>
    </w:p>
    <w:p w:rsidR="0005038B" w:rsidRPr="00B83B45" w:rsidRDefault="0005038B" w:rsidP="009E28B4">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ذكر في هذه الآية الكريمة ، أن من تولى اليهود ، والنصارى ، مِن المسلمين ، فإنه يكون منهم بتوليه إياهم . وبين في موضع آخر أن توليهم موجب لسخط الله</w:t>
      </w:r>
      <w:r w:rsidR="009E28B4">
        <w:rPr>
          <w:rFonts w:ascii="Arabic Typesetting" w:hAnsi="Arabic Typesetting" w:cs="Traditional Arabic"/>
          <w:sz w:val="36"/>
          <w:szCs w:val="36"/>
          <w:rtl/>
        </w:rPr>
        <w:t xml:space="preserve"> ، والخلود في عذابه </w:t>
      </w:r>
      <w:r w:rsidRPr="00B83B45">
        <w:rPr>
          <w:rFonts w:ascii="Arabic Typesetting" w:hAnsi="Arabic Typesetting" w:cs="Traditional Arabic"/>
          <w:sz w:val="36"/>
          <w:szCs w:val="36"/>
          <w:rtl/>
        </w:rPr>
        <w:t xml:space="preserve"> وأن متوليهم لو كان مؤمناً ما تولاهم ، وهو قوله تعالى :</w:t>
      </w:r>
      <w:r w:rsidR="00C634FC" w:rsidRPr="00B83B45">
        <w:rPr>
          <w:rFonts w:ascii="QCF_BSML" w:eastAsiaTheme="minorHAnsi" w:hAnsi="QCF_BSML" w:cs="QCF_BSML"/>
          <w:color w:val="000000"/>
          <w:sz w:val="36"/>
          <w:szCs w:val="36"/>
          <w:rtl/>
        </w:rPr>
        <w:t xml:space="preserve"> ﭽ </w:t>
      </w:r>
      <w:r w:rsidR="00C634FC" w:rsidRPr="00B83B45">
        <w:rPr>
          <w:rFonts w:ascii="QCF_P121" w:eastAsiaTheme="minorHAnsi" w:hAnsi="QCF_P121" w:cs="QCF_P121"/>
          <w:color w:val="000000"/>
          <w:sz w:val="36"/>
          <w:szCs w:val="36"/>
          <w:rtl/>
        </w:rPr>
        <w:t>ﮈ  ﮉ  ﮊ   ﮋ  ﮌ  ﮍ</w:t>
      </w:r>
      <w:r w:rsidR="00C634FC" w:rsidRPr="00B83B45">
        <w:rPr>
          <w:rFonts w:ascii="QCF_P121" w:eastAsiaTheme="minorHAnsi" w:hAnsi="QCF_P121" w:cs="QCF_P121"/>
          <w:color w:val="0000A5"/>
          <w:sz w:val="36"/>
          <w:szCs w:val="36"/>
          <w:rtl/>
        </w:rPr>
        <w:t>ﮎ</w:t>
      </w:r>
      <w:r w:rsidR="00C634FC" w:rsidRPr="00B83B45">
        <w:rPr>
          <w:rFonts w:ascii="QCF_P121" w:eastAsiaTheme="minorHAnsi" w:hAnsi="QCF_P121" w:cs="QCF_P121"/>
          <w:color w:val="000000"/>
          <w:sz w:val="36"/>
          <w:szCs w:val="36"/>
          <w:rtl/>
        </w:rPr>
        <w:t xml:space="preserve">  ﮏ  ﮐ  ﮑ  ﮒ  ﮓ   ﮔ  ﮕ  ﮖ  ﮗ  ﮘ  ﮙ  ﮚ  ﮛ     ﮝ  ﮞ  ﮟ  ﮠ  ﮡ  ﮢ  ﮣ  ﮤ       ﮥ  ﮦ   ﮧ  ﮨ  ﮩ  ﮪ  ﮫ     </w:t>
      </w:r>
      <w:r w:rsidR="00C634FC"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C634FC" w:rsidRPr="009E28B4">
        <w:rPr>
          <w:rStyle w:val="a4"/>
          <w:rFonts w:ascii="Traditional Arabic" w:eastAsiaTheme="minorHAnsi" w:hAnsi="Traditional Arabic" w:cs="Traditional Arabic"/>
          <w:color w:val="000000"/>
          <w:sz w:val="36"/>
          <w:szCs w:val="36"/>
          <w:rtl/>
        </w:rPr>
        <w:footnoteReference w:id="383"/>
      </w:r>
      <w:r w:rsidR="009E28B4" w:rsidRPr="009E28B4">
        <w:rPr>
          <w:rFonts w:ascii="Traditional Arabic" w:eastAsiaTheme="minorHAnsi" w:hAnsi="Traditional Arabic" w:cs="Traditional Arabic" w:hint="cs"/>
          <w:color w:val="000000"/>
          <w:sz w:val="36"/>
          <w:szCs w:val="36"/>
          <w:vertAlign w:val="superscript"/>
          <w:rtl/>
        </w:rPr>
        <w:t>)</w:t>
      </w:r>
      <w:r w:rsidR="00C634FC" w:rsidRPr="009E28B4">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9E28B4">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 xml:space="preserve">ونهى في موضِع آخر عن تَوليهم مبيناً سبب التنفير منه . وهو قوله : </w:t>
      </w:r>
      <w:r w:rsidR="00C634FC" w:rsidRPr="00B83B45">
        <w:rPr>
          <w:rFonts w:ascii="QCF_BSML" w:eastAsiaTheme="minorHAnsi" w:hAnsi="QCF_BSML" w:cs="QCF_BSML"/>
          <w:color w:val="000000"/>
          <w:sz w:val="36"/>
          <w:szCs w:val="36"/>
          <w:rtl/>
        </w:rPr>
        <w:t xml:space="preserve">ﭽ </w:t>
      </w:r>
      <w:r w:rsidR="00C634FC" w:rsidRPr="00B83B45">
        <w:rPr>
          <w:rFonts w:ascii="QCF_P551" w:eastAsiaTheme="minorHAnsi" w:hAnsi="QCF_P551" w:cs="QCF_P551"/>
          <w:color w:val="000000"/>
          <w:sz w:val="36"/>
          <w:szCs w:val="36"/>
          <w:rtl/>
        </w:rPr>
        <w:t>ﭺ  ﭻ  ﭼ  ﭽ   ﭾ  ﭿ  ﮀ  ﮁ  ﮂ     ﮃ  ﮄ   ﮅ    ﮆ  ﮇ         ﮈ  ﮉ       ﮊ  ﮋ</w:t>
      </w:r>
      <w:r w:rsidR="009E28B4">
        <w:rPr>
          <w:rFonts w:ascii="QCF_P551" w:eastAsiaTheme="minorHAnsi" w:hAnsi="QCF_P551" w:cs="QCF_P551" w:hint="cs"/>
          <w:color w:val="000000"/>
          <w:sz w:val="36"/>
          <w:szCs w:val="36"/>
          <w:rtl/>
        </w:rPr>
        <w:t xml:space="preserve">             </w:t>
      </w:r>
      <w:r w:rsidR="00C634FC" w:rsidRPr="00B83B45">
        <w:rPr>
          <w:rFonts w:ascii="QCF_P551" w:eastAsiaTheme="minorHAnsi" w:hAnsi="QCF_P551" w:cs="QCF_P551"/>
          <w:color w:val="000000"/>
          <w:sz w:val="36"/>
          <w:szCs w:val="36"/>
          <w:rtl/>
        </w:rPr>
        <w:t xml:space="preserve">  ﮌ           </w:t>
      </w:r>
      <w:r w:rsidR="00C634FC"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C634FC" w:rsidRPr="009E28B4">
        <w:rPr>
          <w:rStyle w:val="a4"/>
          <w:rFonts w:ascii="Traditional Arabic" w:eastAsiaTheme="minorHAnsi" w:hAnsi="Traditional Arabic" w:cs="Traditional Arabic"/>
          <w:color w:val="000000"/>
          <w:sz w:val="36"/>
          <w:szCs w:val="36"/>
          <w:rtl/>
        </w:rPr>
        <w:footnoteReference w:id="384"/>
      </w:r>
      <w:r w:rsidR="009E28B4" w:rsidRPr="009E28B4">
        <w:rPr>
          <w:rFonts w:ascii="Traditional Arabic" w:eastAsiaTheme="minorHAnsi" w:hAnsi="Traditional Arabic" w:cs="Traditional Arabic" w:hint="cs"/>
          <w:color w:val="000000"/>
          <w:sz w:val="36"/>
          <w:szCs w:val="36"/>
          <w:vertAlign w:val="superscript"/>
          <w:rtl/>
        </w:rPr>
        <w:t>)</w:t>
      </w:r>
      <w:r w:rsidR="00C634FC" w:rsidRPr="009E28B4">
        <w:rPr>
          <w:rFonts w:ascii="Arial" w:eastAsiaTheme="minorHAnsi" w:hAnsi="Arial" w:cs="Arial"/>
          <w:color w:val="000000"/>
          <w:sz w:val="36"/>
          <w:szCs w:val="36"/>
          <w:vertAlign w:val="superscript"/>
          <w:rtl/>
        </w:rPr>
        <w:t xml:space="preserve"> </w:t>
      </w:r>
    </w:p>
    <w:p w:rsidR="0005038B" w:rsidRPr="00B83B45" w:rsidRDefault="0005038B" w:rsidP="00211C3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وبين في موضع آخر : أن محل ذلك ، فيما إذا لم تكن الموالاة بسبب خوف ، وتقية ، وإن كانت بسبب ذلك فصاحبها معذور ، وهو قوله تعالى :</w:t>
      </w:r>
      <w:r w:rsidR="00C634FC" w:rsidRPr="00B83B45">
        <w:rPr>
          <w:rFonts w:ascii="QCF_BSML" w:eastAsiaTheme="minorHAnsi" w:hAnsi="QCF_BSML" w:cs="QCF_BSML"/>
          <w:color w:val="000000"/>
          <w:sz w:val="36"/>
          <w:szCs w:val="36"/>
          <w:rtl/>
        </w:rPr>
        <w:t xml:space="preserve"> ﭽ </w:t>
      </w:r>
      <w:r w:rsidR="00C634FC" w:rsidRPr="00B83B45">
        <w:rPr>
          <w:rFonts w:ascii="QCF_P053" w:eastAsiaTheme="minorHAnsi" w:hAnsi="QCF_P053" w:cs="QCF_P053"/>
          <w:color w:val="000000"/>
          <w:sz w:val="36"/>
          <w:szCs w:val="36"/>
          <w:rtl/>
        </w:rPr>
        <w:t>ﯜ  ﯝ  ﯞ  ﯟ  ﯠ  ﯡ  ﯢ  ﯣ</w:t>
      </w:r>
      <w:r w:rsidR="00C634FC" w:rsidRPr="00B83B45">
        <w:rPr>
          <w:rFonts w:ascii="QCF_P053" w:eastAsiaTheme="minorHAnsi" w:hAnsi="QCF_P053" w:cs="QCF_P053"/>
          <w:color w:val="0000A5"/>
          <w:sz w:val="36"/>
          <w:szCs w:val="36"/>
          <w:rtl/>
        </w:rPr>
        <w:t>ﯤ</w:t>
      </w:r>
      <w:r w:rsidR="00C634FC" w:rsidRPr="00B83B45">
        <w:rPr>
          <w:rFonts w:ascii="QCF_P053" w:eastAsiaTheme="minorHAnsi" w:hAnsi="QCF_P053" w:cs="QCF_P053"/>
          <w:color w:val="000000"/>
          <w:sz w:val="36"/>
          <w:szCs w:val="36"/>
          <w:rtl/>
        </w:rPr>
        <w:t xml:space="preserve">  ﯥ   ﯦ  ﯧ  ﯨ  ﯩ  ﯪ  ﯫ  ﯬ  ﯭ     ﯮ  ﯯ  ﯰ   ﯱ</w:t>
      </w:r>
      <w:r w:rsidR="00C634FC" w:rsidRPr="00B83B45">
        <w:rPr>
          <w:rFonts w:ascii="QCF_P053" w:eastAsiaTheme="minorHAnsi" w:hAnsi="QCF_P053" w:cs="QCF_P053"/>
          <w:color w:val="0000A5"/>
          <w:sz w:val="36"/>
          <w:szCs w:val="36"/>
          <w:rtl/>
        </w:rPr>
        <w:t>ﯲ</w:t>
      </w:r>
      <w:r w:rsidR="00C634FC" w:rsidRPr="00B83B45">
        <w:rPr>
          <w:rFonts w:ascii="QCF_P053" w:eastAsiaTheme="minorHAnsi" w:hAnsi="QCF_P053" w:cs="QCF_P053"/>
          <w:color w:val="000000"/>
          <w:sz w:val="36"/>
          <w:szCs w:val="36"/>
          <w:rtl/>
        </w:rPr>
        <w:t xml:space="preserve">  </w:t>
      </w:r>
      <w:r w:rsidR="00C634FC" w:rsidRPr="00B83B45">
        <w:rPr>
          <w:rFonts w:ascii="QCF_BSML" w:eastAsiaTheme="minorHAnsi" w:hAnsi="QCF_BSML" w:cs="QCF_BSML"/>
          <w:color w:val="000000"/>
          <w:sz w:val="36"/>
          <w:szCs w:val="36"/>
          <w:rtl/>
        </w:rPr>
        <w:t>ﭼ</w:t>
      </w:r>
      <w:r w:rsidR="009E28B4" w:rsidRPr="009E28B4">
        <w:rPr>
          <w:rFonts w:ascii="Traditional Arabic" w:eastAsiaTheme="minorHAnsi" w:hAnsi="Traditional Arabic" w:cs="Traditional Arabic" w:hint="cs"/>
          <w:color w:val="000000"/>
          <w:sz w:val="36"/>
          <w:szCs w:val="36"/>
          <w:vertAlign w:val="superscript"/>
          <w:rtl/>
        </w:rPr>
        <w:t>(</w:t>
      </w:r>
      <w:r w:rsidR="00C634FC" w:rsidRPr="009E28B4">
        <w:rPr>
          <w:rStyle w:val="a4"/>
          <w:rFonts w:ascii="Traditional Arabic" w:eastAsiaTheme="minorHAnsi" w:hAnsi="Traditional Arabic" w:cs="Traditional Arabic"/>
          <w:color w:val="000000"/>
          <w:sz w:val="36"/>
          <w:szCs w:val="36"/>
          <w:rtl/>
        </w:rPr>
        <w:footnoteReference w:id="385"/>
      </w:r>
      <w:r w:rsidR="009E28B4" w:rsidRPr="009E28B4">
        <w:rPr>
          <w:rFonts w:ascii="Traditional Arabic" w:eastAsiaTheme="minorHAnsi" w:hAnsi="Traditional Arabic" w:cs="Traditional Arabic" w:hint="cs"/>
          <w:color w:val="000000"/>
          <w:sz w:val="36"/>
          <w:szCs w:val="36"/>
          <w:vertAlign w:val="superscript"/>
          <w:rtl/>
        </w:rPr>
        <w:t>)</w:t>
      </w:r>
      <w:r w:rsidR="00C634FC"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فهذه الآية الكريمة فيها بيان لكل الآيات القاضية بمنع موالاة الكفار مطلقاً وإيضاح  لأن محل ذلك في حالة الاختيار وأما عند الخوف والتقية  فيرخص في موالاتهم  بقدر المداراة التي يكتفي بها شرهم ، ويشترط في ذلك سلامة الباطن من تلك الموالاة .</w:t>
      </w:r>
    </w:p>
    <w:p w:rsidR="0005038B" w:rsidRPr="00B83B45" w:rsidRDefault="0005038B" w:rsidP="00CA74C5">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ويفهم من ظواهر هذه الآيات أن من تولى الكفار عمداً اختياراً </w:t>
      </w:r>
      <w:r w:rsidR="00211C3E">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رغبة فيهم أنه كافر مثلهم</w:t>
      </w:r>
      <w:r w:rsidRPr="00B83B45">
        <w:rPr>
          <w:rFonts w:ascii="Arabic Typesetting" w:hAnsi="Arabic Typesetting" w:cs="Traditional Arabic" w:hint="cs"/>
          <w:sz w:val="36"/>
          <w:szCs w:val="36"/>
          <w:rtl/>
        </w:rPr>
        <w:t>.</w:t>
      </w:r>
    </w:p>
    <w:p w:rsidR="00CA0CB9" w:rsidRPr="00B83B45" w:rsidRDefault="00381ADE" w:rsidP="00CA0CB9">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211C3E">
        <w:rPr>
          <w:rFonts w:ascii="Arabic Typesetting" w:hAnsi="Arabic Typesetting" w:cs="Traditional Arabic" w:hint="cs"/>
          <w:b/>
          <w:bCs/>
          <w:sz w:val="36"/>
          <w:szCs w:val="36"/>
          <w:rtl/>
        </w:rPr>
        <w:t xml:space="preserve"> </w:t>
      </w:r>
    </w:p>
    <w:p w:rsidR="0005038B" w:rsidRPr="00B83B45" w:rsidRDefault="007D587E" w:rsidP="007D587E">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جاءت آية المائدة مجملةً وبينت وفصلت في أكثر من آية وسورة كما سلف وهذا وجه صحيح عند أهل العلم في تفسير القرآن بالقرآن والعلم عند الله .</w:t>
      </w:r>
    </w:p>
    <w:p w:rsidR="0005038B" w:rsidRPr="00B83B45" w:rsidRDefault="0005038B" w:rsidP="007D587E">
      <w:pPr>
        <w:jc w:val="both"/>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Default="0005038B" w:rsidP="009850F5">
      <w:pPr>
        <w:rPr>
          <w:rFonts w:ascii="Arabic Typesetting" w:hAnsi="Arabic Typesetting" w:cs="Traditional Arabic"/>
          <w:b/>
          <w:bCs/>
          <w:sz w:val="36"/>
          <w:szCs w:val="36"/>
          <w:rtl/>
        </w:rPr>
      </w:pPr>
    </w:p>
    <w:p w:rsidR="007D587E" w:rsidRDefault="007D587E" w:rsidP="009850F5">
      <w:pPr>
        <w:rPr>
          <w:rFonts w:ascii="Arabic Typesetting" w:hAnsi="Arabic Typesetting" w:cs="Traditional Arabic"/>
          <w:b/>
          <w:bCs/>
          <w:sz w:val="36"/>
          <w:szCs w:val="36"/>
          <w:rtl/>
        </w:rPr>
      </w:pPr>
    </w:p>
    <w:p w:rsidR="007D587E" w:rsidRDefault="007D587E" w:rsidP="009850F5">
      <w:pPr>
        <w:rPr>
          <w:rFonts w:ascii="Arabic Typesetting" w:hAnsi="Arabic Typesetting" w:cs="Traditional Arabic"/>
          <w:b/>
          <w:bCs/>
          <w:sz w:val="36"/>
          <w:szCs w:val="36"/>
          <w:rtl/>
        </w:rPr>
      </w:pPr>
    </w:p>
    <w:p w:rsidR="007D587E" w:rsidRDefault="007D587E" w:rsidP="009850F5">
      <w:pPr>
        <w:rPr>
          <w:rFonts w:ascii="Arabic Typesetting" w:hAnsi="Arabic Typesetting" w:cs="Traditional Arabic"/>
          <w:b/>
          <w:bCs/>
          <w:sz w:val="36"/>
          <w:szCs w:val="36"/>
          <w:rtl/>
        </w:rPr>
      </w:pPr>
    </w:p>
    <w:p w:rsidR="007D587E" w:rsidRDefault="007D587E" w:rsidP="009850F5">
      <w:pPr>
        <w:rPr>
          <w:rFonts w:ascii="Arabic Typesetting" w:hAnsi="Arabic Typesetting" w:cs="Traditional Arabic"/>
          <w:b/>
          <w:bCs/>
          <w:sz w:val="36"/>
          <w:szCs w:val="36"/>
          <w:rtl/>
        </w:rPr>
      </w:pPr>
    </w:p>
    <w:p w:rsidR="0005038B" w:rsidRPr="00B83B45" w:rsidRDefault="0005038B" w:rsidP="007D587E">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الثاني والعشرون :</w:t>
      </w:r>
    </w:p>
    <w:p w:rsidR="0005038B" w:rsidRPr="00B83B45" w:rsidRDefault="0005038B" w:rsidP="007D587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C634FC" w:rsidRPr="00B83B45">
        <w:rPr>
          <w:rFonts w:ascii="QCF_BSML" w:eastAsiaTheme="minorHAnsi" w:hAnsi="QCF_BSML" w:cs="QCF_BSML"/>
          <w:color w:val="000000"/>
          <w:sz w:val="36"/>
          <w:szCs w:val="36"/>
          <w:rtl/>
        </w:rPr>
        <w:t xml:space="preserve">  ﭽ </w:t>
      </w:r>
      <w:r w:rsidR="00C634FC" w:rsidRPr="00B83B45">
        <w:rPr>
          <w:rFonts w:ascii="QCF_P117" w:eastAsiaTheme="minorHAnsi" w:hAnsi="QCF_P117" w:cs="QCF_P117"/>
          <w:color w:val="000000"/>
          <w:sz w:val="36"/>
          <w:szCs w:val="36"/>
          <w:rtl/>
        </w:rPr>
        <w:t>ﮊ  ﮋ  ﮌ  ﮍ  ﮎ  ﮏ  ﮐ  ﮑ  ﮒ</w:t>
      </w:r>
      <w:r w:rsidR="00C634FC" w:rsidRPr="00B83B45">
        <w:rPr>
          <w:rFonts w:ascii="QCF_P117" w:eastAsiaTheme="minorHAnsi" w:hAnsi="QCF_P117" w:cs="QCF_P117"/>
          <w:color w:val="0000A5"/>
          <w:sz w:val="36"/>
          <w:szCs w:val="36"/>
          <w:rtl/>
        </w:rPr>
        <w:t>ﮓ</w:t>
      </w:r>
      <w:r w:rsidR="00C634FC" w:rsidRPr="00B83B45">
        <w:rPr>
          <w:rFonts w:ascii="QCF_P117" w:eastAsiaTheme="minorHAnsi" w:hAnsi="QCF_P117" w:cs="QCF_P117"/>
          <w:color w:val="000000"/>
          <w:sz w:val="36"/>
          <w:szCs w:val="36"/>
          <w:rtl/>
        </w:rPr>
        <w:t xml:space="preserve">   ﮔ    ﮕ</w:t>
      </w:r>
      <w:r w:rsidR="00C634FC" w:rsidRPr="00B83B45">
        <w:rPr>
          <w:rFonts w:ascii="QCF_P117" w:eastAsiaTheme="minorHAnsi" w:hAnsi="QCF_P117" w:cs="QCF_P117"/>
          <w:color w:val="0000A5"/>
          <w:sz w:val="36"/>
          <w:szCs w:val="36"/>
          <w:rtl/>
        </w:rPr>
        <w:t>ﮖ</w:t>
      </w:r>
      <w:r w:rsidR="00C634FC" w:rsidRPr="00B83B45">
        <w:rPr>
          <w:rFonts w:ascii="QCF_P117" w:eastAsiaTheme="minorHAnsi" w:hAnsi="QCF_P117" w:cs="QCF_P117"/>
          <w:color w:val="000000"/>
          <w:sz w:val="36"/>
          <w:szCs w:val="36"/>
          <w:rtl/>
        </w:rPr>
        <w:t xml:space="preserve">  ﮗ  ﮘ  ﮙ  ﮚ   </w:t>
      </w:r>
      <w:r w:rsidR="00C634FC" w:rsidRPr="00B83B45">
        <w:rPr>
          <w:rFonts w:ascii="QCF_BSML" w:eastAsiaTheme="minorHAnsi" w:hAnsi="QCF_BSML" w:cs="QCF_BSML"/>
          <w:color w:val="000000"/>
          <w:sz w:val="36"/>
          <w:szCs w:val="36"/>
          <w:rtl/>
        </w:rPr>
        <w:t>ﭼ</w:t>
      </w:r>
      <w:r w:rsidR="007D587E" w:rsidRPr="007D587E">
        <w:rPr>
          <w:rFonts w:ascii="Traditional Arabic" w:eastAsiaTheme="minorHAnsi" w:hAnsi="Traditional Arabic" w:cs="Traditional Arabic" w:hint="cs"/>
          <w:color w:val="000000"/>
          <w:sz w:val="36"/>
          <w:szCs w:val="36"/>
          <w:vertAlign w:val="superscript"/>
          <w:rtl/>
        </w:rPr>
        <w:t>(</w:t>
      </w:r>
      <w:r w:rsidR="00C634FC" w:rsidRPr="007D587E">
        <w:rPr>
          <w:rStyle w:val="a4"/>
          <w:rFonts w:ascii="Traditional Arabic" w:eastAsiaTheme="minorHAnsi" w:hAnsi="Traditional Arabic" w:cs="Traditional Arabic"/>
          <w:color w:val="000000"/>
          <w:sz w:val="36"/>
          <w:szCs w:val="36"/>
          <w:rtl/>
        </w:rPr>
        <w:footnoteReference w:id="386"/>
      </w:r>
      <w:r w:rsidR="007D587E" w:rsidRPr="007D587E">
        <w:rPr>
          <w:rFonts w:ascii="Traditional Arabic" w:eastAsiaTheme="minorHAnsi" w:hAnsi="Traditional Arabic" w:cs="Traditional Arabic" w:hint="cs"/>
          <w:color w:val="000000"/>
          <w:sz w:val="36"/>
          <w:szCs w:val="36"/>
          <w:vertAlign w:val="superscript"/>
          <w:rtl/>
        </w:rPr>
        <w:t>)</w:t>
      </w:r>
      <w:r w:rsidR="00C634FC" w:rsidRPr="00B83B45">
        <w:rPr>
          <w:rFonts w:ascii="Arial" w:eastAsiaTheme="minorHAnsi" w:hAnsi="Arial" w:cs="Arial"/>
          <w:color w:val="000000"/>
          <w:sz w:val="36"/>
          <w:szCs w:val="36"/>
          <w:rtl/>
        </w:rPr>
        <w:t xml:space="preserve"> </w:t>
      </w:r>
    </w:p>
    <w:p w:rsidR="0005038B" w:rsidRPr="00B83B45" w:rsidRDefault="0005038B" w:rsidP="007D587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قوله :</w:t>
      </w:r>
      <w:r w:rsidR="00C634FC" w:rsidRPr="00B83B45">
        <w:rPr>
          <w:rFonts w:ascii="QCF_BSML" w:eastAsiaTheme="minorHAnsi" w:hAnsi="QCF_BSML" w:cs="QCF_BSML"/>
          <w:color w:val="000000"/>
          <w:sz w:val="36"/>
          <w:szCs w:val="36"/>
          <w:rtl/>
        </w:rPr>
        <w:t xml:space="preserve"> ﭽ </w:t>
      </w:r>
      <w:r w:rsidR="00C634FC" w:rsidRPr="00B83B45">
        <w:rPr>
          <w:rFonts w:ascii="QCF_P196" w:eastAsiaTheme="minorHAnsi" w:hAnsi="QCF_P196" w:cs="QCF_P196"/>
          <w:color w:val="000000"/>
          <w:sz w:val="36"/>
          <w:szCs w:val="36"/>
          <w:rtl/>
        </w:rPr>
        <w:t xml:space="preserve">ﭤ  ﭥ  ﭦ  ﭧ  ﭨ  ﭩ  ﭪ  ﭫ   ﭬ  ﭭ   ﭯ  ﭰ  ﭱ  ﭲ  ﭳ   ﭴ     ﭵ  ﭶ  ﭷ   ﭸ  ﭹ    </w:t>
      </w:r>
      <w:r w:rsidR="00C634FC" w:rsidRPr="00B83B45">
        <w:rPr>
          <w:rFonts w:ascii="QCF_BSML" w:eastAsiaTheme="minorHAnsi" w:hAnsi="QCF_BSML" w:cs="QCF_BSML"/>
          <w:color w:val="000000"/>
          <w:sz w:val="36"/>
          <w:szCs w:val="36"/>
          <w:rtl/>
        </w:rPr>
        <w:t>ﭼ</w:t>
      </w:r>
      <w:r w:rsidR="007D587E" w:rsidRPr="007D587E">
        <w:rPr>
          <w:rFonts w:ascii="Traditional Arabic" w:eastAsiaTheme="minorHAnsi" w:hAnsi="Traditional Arabic" w:cs="Traditional Arabic" w:hint="cs"/>
          <w:color w:val="000000"/>
          <w:sz w:val="36"/>
          <w:szCs w:val="36"/>
          <w:vertAlign w:val="superscript"/>
          <w:rtl/>
        </w:rPr>
        <w:t>(</w:t>
      </w:r>
      <w:r w:rsidR="00C634FC" w:rsidRPr="007D587E">
        <w:rPr>
          <w:rStyle w:val="a4"/>
          <w:rFonts w:ascii="Traditional Arabic" w:eastAsiaTheme="minorHAnsi" w:hAnsi="Traditional Arabic" w:cs="Traditional Arabic"/>
          <w:color w:val="000000"/>
          <w:sz w:val="36"/>
          <w:szCs w:val="36"/>
          <w:rtl/>
        </w:rPr>
        <w:footnoteReference w:id="387"/>
      </w:r>
      <w:r w:rsidR="007D587E" w:rsidRPr="007D587E">
        <w:rPr>
          <w:rFonts w:ascii="Traditional Arabic" w:eastAsiaTheme="minorHAnsi" w:hAnsi="Traditional Arabic" w:cs="Traditional Arabic" w:hint="cs"/>
          <w:color w:val="000000"/>
          <w:sz w:val="36"/>
          <w:szCs w:val="36"/>
          <w:vertAlign w:val="superscript"/>
          <w:rtl/>
        </w:rPr>
        <w:t>)</w:t>
      </w:r>
      <w:r w:rsidR="00C634FC" w:rsidRPr="007D587E">
        <w:rPr>
          <w:rFonts w:ascii="Arial" w:eastAsiaTheme="minorHAnsi" w:hAnsi="Arial" w:cs="Arial"/>
          <w:color w:val="000000"/>
          <w:sz w:val="36"/>
          <w:szCs w:val="36"/>
          <w:vertAlign w:val="superscript"/>
          <w:rtl/>
        </w:rPr>
        <w:t xml:space="preserve"> </w:t>
      </w:r>
    </w:p>
    <w:p w:rsidR="0005038B" w:rsidRPr="007D587E" w:rsidRDefault="0005038B" w:rsidP="007D587E">
      <w:pPr>
        <w:jc w:val="both"/>
        <w:rPr>
          <w:rFonts w:ascii="Arabic Typesetting" w:hAnsi="Arabic Typesetting" w:cs="Traditional Arabic"/>
          <w:b/>
          <w:bCs/>
          <w:sz w:val="36"/>
          <w:szCs w:val="36"/>
          <w:rtl/>
        </w:rPr>
      </w:pPr>
      <w:r w:rsidRPr="007D587E">
        <w:rPr>
          <w:rFonts w:ascii="Arabic Typesetting" w:hAnsi="Arabic Typesetting" w:cs="Traditional Arabic" w:hint="cs"/>
          <w:b/>
          <w:bCs/>
          <w:sz w:val="36"/>
          <w:szCs w:val="36"/>
          <w:rtl/>
        </w:rPr>
        <w:t>الأقوال الواردة في ذلك :</w:t>
      </w:r>
    </w:p>
    <w:p w:rsidR="00C634FC" w:rsidRPr="00B83B45" w:rsidRDefault="007D587E" w:rsidP="007D587E">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بيَّن تعالى في موضع آخر أن سبب حلفهم بالكذب للمسلمين ، أنهم منهم ، إنما هو الفرق أي الخوف ، وأنهم لو وجدوا محلاً يستترون فيه عن المسلمين لسارعوا إليه ، لشدة بغضهم للمسلمين ، وهو قوله : </w:t>
      </w:r>
      <w:r w:rsidR="00C634FC" w:rsidRPr="00B83B45">
        <w:rPr>
          <w:rFonts w:ascii="QCF_BSML" w:eastAsiaTheme="minorHAnsi" w:hAnsi="QCF_BSML" w:cs="QCF_BSML"/>
          <w:color w:val="000000"/>
          <w:sz w:val="36"/>
          <w:szCs w:val="36"/>
          <w:rtl/>
        </w:rPr>
        <w:t xml:space="preserve">ﭽ </w:t>
      </w:r>
      <w:r w:rsidR="00C634FC" w:rsidRPr="00B83B45">
        <w:rPr>
          <w:rFonts w:ascii="QCF_P196" w:eastAsiaTheme="minorHAnsi" w:hAnsi="QCF_P196" w:cs="QCF_P196"/>
          <w:color w:val="000000"/>
          <w:sz w:val="36"/>
          <w:szCs w:val="36"/>
          <w:rtl/>
        </w:rPr>
        <w:t xml:space="preserve">ﭤ  ﭥ  ﭦ  ﭧ  ﭨ  ﭩ  ﭪ  ﭫ   ﭬ  ﭭ   ﭯ  ﭰ  ﭱ  ﭲ  ﭳ   ﭴ     ﭵ  ﭶ  ﭷ   ﭸ  ﭹ    </w:t>
      </w:r>
      <w:r w:rsidR="00C634FC" w:rsidRPr="00B83B45">
        <w:rPr>
          <w:rFonts w:ascii="QCF_BSML" w:eastAsiaTheme="minorHAnsi" w:hAnsi="QCF_BSML" w:cs="QCF_BSML"/>
          <w:color w:val="000000"/>
          <w:sz w:val="36"/>
          <w:szCs w:val="36"/>
          <w:rtl/>
        </w:rPr>
        <w:t>ﭼ</w:t>
      </w:r>
      <w:r w:rsidRPr="007D587E">
        <w:rPr>
          <w:rFonts w:ascii="Traditional Arabic" w:eastAsiaTheme="minorHAnsi" w:hAnsi="Traditional Arabic" w:cs="Traditional Arabic" w:hint="cs"/>
          <w:color w:val="000000"/>
          <w:sz w:val="36"/>
          <w:szCs w:val="36"/>
          <w:vertAlign w:val="superscript"/>
          <w:rtl/>
        </w:rPr>
        <w:t>(</w:t>
      </w:r>
      <w:r w:rsidR="00C634FC" w:rsidRPr="007D587E">
        <w:rPr>
          <w:rStyle w:val="a4"/>
          <w:rFonts w:ascii="Traditional Arabic" w:eastAsiaTheme="minorHAnsi" w:hAnsi="Traditional Arabic" w:cs="Traditional Arabic"/>
          <w:color w:val="000000"/>
          <w:sz w:val="36"/>
          <w:szCs w:val="36"/>
          <w:rtl/>
        </w:rPr>
        <w:footnoteReference w:id="388"/>
      </w:r>
      <w:r w:rsidRPr="007D587E">
        <w:rPr>
          <w:rFonts w:ascii="Traditional Arabic" w:eastAsiaTheme="minorHAnsi" w:hAnsi="Traditional Arabic" w:cs="Traditional Arabic" w:hint="cs"/>
          <w:color w:val="000000"/>
          <w:sz w:val="36"/>
          <w:szCs w:val="36"/>
          <w:vertAlign w:val="superscript"/>
          <w:rtl/>
        </w:rPr>
        <w:t>)</w:t>
      </w:r>
      <w:r w:rsidR="00C634FC" w:rsidRPr="00B83B45">
        <w:rPr>
          <w:rFonts w:ascii="Arial" w:eastAsiaTheme="minorHAnsi" w:hAnsi="Arial" w:cs="Arial"/>
          <w:color w:val="000000"/>
          <w:sz w:val="36"/>
          <w:szCs w:val="36"/>
          <w:rtl/>
        </w:rPr>
        <w:t xml:space="preserve"> </w:t>
      </w:r>
    </w:p>
    <w:p w:rsidR="0005038B" w:rsidRPr="00B83B45" w:rsidRDefault="0005038B" w:rsidP="007D587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ففي هذه الآية بيان سبب أيمان المنافقين ، ونظيرها قوله: </w:t>
      </w:r>
      <w:r w:rsidR="00C634FC" w:rsidRPr="00B83B45">
        <w:rPr>
          <w:rFonts w:ascii="QCF_BSML" w:eastAsiaTheme="minorHAnsi" w:hAnsi="QCF_BSML" w:cs="QCF_BSML"/>
          <w:color w:val="000000"/>
          <w:sz w:val="36"/>
          <w:szCs w:val="36"/>
          <w:rtl/>
        </w:rPr>
        <w:t xml:space="preserve">ﭽ </w:t>
      </w:r>
      <w:r w:rsidR="00C634FC" w:rsidRPr="00B83B45">
        <w:rPr>
          <w:rFonts w:ascii="QCF_P544" w:eastAsiaTheme="minorHAnsi" w:hAnsi="QCF_P544" w:cs="QCF_P544"/>
          <w:color w:val="000000"/>
          <w:sz w:val="36"/>
          <w:szCs w:val="36"/>
          <w:rtl/>
        </w:rPr>
        <w:t>ﮦ  ﮧ  ﮨ</w:t>
      </w:r>
      <w:r w:rsidR="00C634FC" w:rsidRPr="00B83B45">
        <w:rPr>
          <w:rFonts w:ascii="QCF_BSML" w:eastAsiaTheme="minorHAnsi" w:hAnsi="QCF_BSML" w:cs="QCF_BSML"/>
          <w:color w:val="000000"/>
          <w:sz w:val="36"/>
          <w:szCs w:val="36"/>
          <w:rtl/>
        </w:rPr>
        <w:t>ﭼ</w:t>
      </w:r>
      <w:r w:rsidR="004E55DF" w:rsidRPr="004E55DF">
        <w:rPr>
          <w:rFonts w:ascii="Traditional Arabic" w:eastAsiaTheme="minorHAnsi" w:hAnsi="Traditional Arabic" w:cs="Traditional Arabic" w:hint="cs"/>
          <w:color w:val="000000"/>
          <w:sz w:val="36"/>
          <w:szCs w:val="36"/>
          <w:vertAlign w:val="superscript"/>
          <w:rtl/>
        </w:rPr>
        <w:t>(</w:t>
      </w:r>
      <w:r w:rsidR="00C634FC" w:rsidRPr="004E55DF">
        <w:rPr>
          <w:rStyle w:val="a4"/>
          <w:rFonts w:ascii="Traditional Arabic" w:eastAsiaTheme="minorHAnsi" w:hAnsi="Traditional Arabic" w:cs="Traditional Arabic"/>
          <w:color w:val="000000"/>
          <w:sz w:val="36"/>
          <w:szCs w:val="36"/>
          <w:rtl/>
        </w:rPr>
        <w:footnoteReference w:id="389"/>
      </w:r>
      <w:r w:rsidR="004E55DF" w:rsidRPr="004E55DF">
        <w:rPr>
          <w:rFonts w:ascii="Traditional Arabic" w:eastAsiaTheme="minorHAnsi" w:hAnsi="Traditional Arabic" w:cs="Traditional Arabic" w:hint="cs"/>
          <w:color w:val="000000"/>
          <w:sz w:val="36"/>
          <w:szCs w:val="36"/>
          <w:vertAlign w:val="superscript"/>
          <w:rtl/>
        </w:rPr>
        <w:t>)</w:t>
      </w:r>
      <w:r w:rsidR="00C634FC" w:rsidRPr="004E55DF">
        <w:rPr>
          <w:rFonts w:ascii="Traditional Arabic" w:eastAsiaTheme="minorHAnsi" w:hAnsi="Traditional Arabic" w:cs="Traditional Arabic"/>
          <w:color w:val="000000"/>
          <w:sz w:val="36"/>
          <w:szCs w:val="36"/>
          <w:rtl/>
        </w:rPr>
        <w:t xml:space="preserve"> </w:t>
      </w:r>
    </w:p>
    <w:p w:rsidR="004E55DF" w:rsidRDefault="0005038B" w:rsidP="007D587E">
      <w:pPr>
        <w:jc w:val="both"/>
        <w:rPr>
          <w:rFonts w:ascii="QCF_BSML" w:eastAsiaTheme="minorHAnsi" w:hAnsi="QCF_BSML" w:cs="QCF_BSML"/>
          <w:color w:val="000000"/>
          <w:sz w:val="36"/>
          <w:szCs w:val="36"/>
          <w:rtl/>
        </w:rPr>
      </w:pPr>
      <w:r w:rsidRPr="00B83B45">
        <w:rPr>
          <w:rFonts w:ascii="Arabic Typesetting" w:hAnsi="Arabic Typesetting" w:cs="Traditional Arabic"/>
          <w:sz w:val="36"/>
          <w:szCs w:val="36"/>
          <w:rtl/>
        </w:rPr>
        <w:t xml:space="preserve">وبين تعالى في موضع آخر ، أنهم يحلفون تلك الأيمان ليرضى عنهم المؤمنون ، وأنهم إن رضوا عنهم ، فإن الله لا يرضى عنهم ، وهو قوله : </w:t>
      </w:r>
      <w:r w:rsidR="00C634FC" w:rsidRPr="00B83B45">
        <w:rPr>
          <w:rFonts w:ascii="QCF_BSML" w:eastAsiaTheme="minorHAnsi" w:hAnsi="QCF_BSML" w:cs="QCF_BSML"/>
          <w:color w:val="000000"/>
          <w:sz w:val="36"/>
          <w:szCs w:val="36"/>
          <w:rtl/>
        </w:rPr>
        <w:t xml:space="preserve">ﭽ </w:t>
      </w:r>
      <w:r w:rsidR="00C634FC" w:rsidRPr="00B83B45">
        <w:rPr>
          <w:rFonts w:ascii="QCF_P202" w:eastAsiaTheme="minorHAnsi" w:hAnsi="QCF_P202" w:cs="QCF_P202"/>
          <w:color w:val="000000"/>
          <w:sz w:val="36"/>
          <w:szCs w:val="36"/>
          <w:rtl/>
        </w:rPr>
        <w:t>ﮈ  ﮉ  ﮊ   ﮋ</w:t>
      </w:r>
      <w:r w:rsidR="00C634FC" w:rsidRPr="00B83B45">
        <w:rPr>
          <w:rFonts w:ascii="QCF_P202" w:eastAsiaTheme="minorHAnsi" w:hAnsi="QCF_P202" w:cs="QCF_P202"/>
          <w:color w:val="0000A5"/>
          <w:sz w:val="36"/>
          <w:szCs w:val="36"/>
          <w:rtl/>
        </w:rPr>
        <w:t>ﮌ</w:t>
      </w:r>
      <w:r w:rsidR="00C634FC" w:rsidRPr="00B83B45">
        <w:rPr>
          <w:rFonts w:ascii="QCF_P202" w:eastAsiaTheme="minorHAnsi" w:hAnsi="QCF_P202" w:cs="QCF_P202"/>
          <w:color w:val="000000"/>
          <w:sz w:val="36"/>
          <w:szCs w:val="36"/>
          <w:rtl/>
        </w:rPr>
        <w:t xml:space="preserve">  ﮍ    ﮎ  ﮏ  ﮐ  ﮑ  ﮒ  ﮓ  ﮔ  ﮕ   ﮖ</w:t>
      </w:r>
      <w:r w:rsidR="00C634FC" w:rsidRPr="00B83B45">
        <w:rPr>
          <w:rFonts w:ascii="QCF_BSML" w:eastAsiaTheme="minorHAnsi" w:hAnsi="QCF_BSML" w:cs="QCF_BSML"/>
          <w:color w:val="000000"/>
          <w:sz w:val="36"/>
          <w:szCs w:val="36"/>
          <w:rtl/>
        </w:rPr>
        <w:t>ﭼ</w:t>
      </w:r>
      <w:r w:rsidR="004E55DF" w:rsidRPr="004E55DF">
        <w:rPr>
          <w:rFonts w:ascii="Traditional Arabic" w:eastAsiaTheme="minorHAnsi" w:hAnsi="Traditional Arabic" w:cs="Traditional Arabic" w:hint="cs"/>
          <w:color w:val="000000"/>
          <w:sz w:val="36"/>
          <w:szCs w:val="36"/>
          <w:vertAlign w:val="superscript"/>
          <w:rtl/>
        </w:rPr>
        <w:t>(</w:t>
      </w:r>
      <w:r w:rsidR="00C634FC" w:rsidRPr="004E55DF">
        <w:rPr>
          <w:rStyle w:val="a4"/>
          <w:rFonts w:ascii="Traditional Arabic" w:eastAsiaTheme="minorHAnsi" w:hAnsi="Traditional Arabic" w:cs="Traditional Arabic"/>
          <w:color w:val="000000"/>
          <w:sz w:val="36"/>
          <w:szCs w:val="36"/>
          <w:rtl/>
        </w:rPr>
        <w:footnoteReference w:id="390"/>
      </w:r>
      <w:r w:rsidR="004E55DF" w:rsidRPr="004E55DF">
        <w:rPr>
          <w:rFonts w:ascii="Traditional Arabic" w:eastAsiaTheme="minorHAnsi" w:hAnsi="Traditional Arabic" w:cs="Traditional Arabic" w:hint="cs"/>
          <w:color w:val="000000"/>
          <w:sz w:val="36"/>
          <w:szCs w:val="36"/>
          <w:vertAlign w:val="superscript"/>
          <w:rtl/>
        </w:rPr>
        <w:t>)</w:t>
      </w:r>
      <w:r w:rsidR="00C634FC"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وبي</w:t>
      </w:r>
      <w:r w:rsidR="004E55DF">
        <w:rPr>
          <w:rFonts w:ascii="Arabic Typesetting" w:hAnsi="Arabic Typesetting" w:cs="Traditional Arabic"/>
          <w:sz w:val="36"/>
          <w:szCs w:val="36"/>
          <w:rtl/>
        </w:rPr>
        <w:t xml:space="preserve">ن في موضع آخر </w:t>
      </w:r>
      <w:r w:rsidRPr="00B83B45">
        <w:rPr>
          <w:rFonts w:ascii="Arabic Typesetting" w:hAnsi="Arabic Typesetting" w:cs="Traditional Arabic"/>
          <w:sz w:val="36"/>
          <w:szCs w:val="36"/>
          <w:rtl/>
        </w:rPr>
        <w:t xml:space="preserve"> أنهم يريدون بأيمانهم إرضاء المؤمنين ، وإن الله ورسوله أحق بالإرضاء ، وهو قوله</w:t>
      </w:r>
      <w:r w:rsidR="00C634FC" w:rsidRPr="00B83B45">
        <w:rPr>
          <w:rFonts w:ascii="Arabic Typesetting" w:hAnsi="Arabic Typesetting" w:cs="Traditional Arabic" w:hint="cs"/>
          <w:sz w:val="36"/>
          <w:szCs w:val="36"/>
          <w:rtl/>
        </w:rPr>
        <w:t>:</w:t>
      </w:r>
      <w:r w:rsidR="00C634FC" w:rsidRPr="00B83B45">
        <w:rPr>
          <w:rFonts w:ascii="QCF_BSML" w:eastAsiaTheme="minorHAnsi" w:hAnsi="QCF_BSML" w:cs="QCF_BSML"/>
          <w:color w:val="000000"/>
          <w:sz w:val="36"/>
          <w:szCs w:val="36"/>
          <w:rtl/>
        </w:rPr>
        <w:t xml:space="preserve"> </w:t>
      </w:r>
      <w:r w:rsidR="004E55DF">
        <w:rPr>
          <w:rFonts w:ascii="QCF_BSML" w:eastAsiaTheme="minorHAnsi" w:hAnsi="QCF_BSML" w:cs="QCF_BSML" w:hint="cs"/>
          <w:color w:val="000000"/>
          <w:sz w:val="36"/>
          <w:szCs w:val="36"/>
          <w:rtl/>
        </w:rPr>
        <w:t xml:space="preserve">                          </w:t>
      </w:r>
    </w:p>
    <w:p w:rsidR="0005038B" w:rsidRPr="00B83B45" w:rsidRDefault="00C634FC" w:rsidP="007D587E">
      <w:pPr>
        <w:jc w:val="both"/>
        <w:rPr>
          <w:rFonts w:ascii="Arabic Typesetting" w:hAnsi="Arabic Typesetting" w:cs="Traditional Arabic"/>
          <w:sz w:val="36"/>
          <w:szCs w:val="36"/>
          <w:rtl/>
        </w:rPr>
      </w:pPr>
      <w:r w:rsidRPr="00B83B45">
        <w:rPr>
          <w:rFonts w:ascii="QCF_BSML" w:eastAsiaTheme="minorHAnsi" w:hAnsi="QCF_BSML" w:cs="QCF_BSML"/>
          <w:color w:val="000000"/>
          <w:sz w:val="36"/>
          <w:szCs w:val="36"/>
          <w:rtl/>
        </w:rPr>
        <w:lastRenderedPageBreak/>
        <w:t xml:space="preserve">ﭽ </w:t>
      </w:r>
      <w:r w:rsidRPr="00B83B45">
        <w:rPr>
          <w:rFonts w:ascii="QCF_P197" w:eastAsiaTheme="minorHAnsi" w:hAnsi="QCF_P197" w:cs="QCF_P197"/>
          <w:color w:val="000000"/>
          <w:sz w:val="36"/>
          <w:szCs w:val="36"/>
          <w:rtl/>
        </w:rPr>
        <w:t xml:space="preserve">ﭑ  ﭒ  ﭓ  ﭔ  ﭕ  ﭖ  ﭗ   ﭘ  ﭙ  ﭚ   ﭛ  ﭜ    </w:t>
      </w:r>
      <w:r w:rsidRPr="00B83B45">
        <w:rPr>
          <w:rFonts w:ascii="QCF_BSML" w:eastAsiaTheme="minorHAnsi" w:hAnsi="QCF_BSML" w:cs="QCF_BSML"/>
          <w:color w:val="000000"/>
          <w:sz w:val="36"/>
          <w:szCs w:val="36"/>
          <w:rtl/>
        </w:rPr>
        <w:t>ﭼ</w:t>
      </w:r>
      <w:r w:rsidR="004E55DF" w:rsidRPr="004E55DF">
        <w:rPr>
          <w:rFonts w:ascii="Traditional Arabic" w:eastAsiaTheme="minorHAnsi" w:hAnsi="Traditional Arabic" w:cs="Traditional Arabic" w:hint="cs"/>
          <w:color w:val="000000"/>
          <w:sz w:val="36"/>
          <w:szCs w:val="36"/>
          <w:vertAlign w:val="superscript"/>
          <w:rtl/>
        </w:rPr>
        <w:t>(</w:t>
      </w:r>
      <w:r w:rsidRPr="004E55DF">
        <w:rPr>
          <w:rStyle w:val="a4"/>
          <w:rFonts w:ascii="Arabic Typesetting" w:hAnsi="Arabic Typesetting" w:cs="Traditional Arabic"/>
          <w:sz w:val="36"/>
          <w:szCs w:val="36"/>
          <w:rtl/>
        </w:rPr>
        <w:footnoteReference w:id="391"/>
      </w:r>
      <w:r w:rsidR="004E55DF" w:rsidRPr="004E55DF">
        <w:rPr>
          <w:rFonts w:ascii="Traditional Arabic" w:eastAsiaTheme="minorHAnsi" w:hAnsi="Traditional Arabic" w:cs="Traditional Arabic" w:hint="cs"/>
          <w:color w:val="000000"/>
          <w:sz w:val="36"/>
          <w:szCs w:val="36"/>
          <w:vertAlign w:val="superscript"/>
          <w:rtl/>
        </w:rPr>
        <w:t>)</w:t>
      </w:r>
    </w:p>
    <w:p w:rsidR="0005038B" w:rsidRPr="00B83B45" w:rsidRDefault="0005038B" w:rsidP="0091346F">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وبين في موضع آخر أنهم يحلفون لهم ليرضوا عنهم ، بسبب أن لهم عذراً صحيحاً ، وأن الله أمرهم بالإعراض عنهم ، لا لأن لهم عذراً صحيحاً ، بل مع الإعلام بأنهم رجس ، ومأوام النار بسبب ما كسبوا من النفاق ، وهو قوله </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ﭽ </w:t>
      </w:r>
      <w:r w:rsidR="0091346F" w:rsidRPr="00B83B45">
        <w:rPr>
          <w:rFonts w:ascii="QCF_P202" w:eastAsiaTheme="minorHAnsi" w:hAnsi="QCF_P202" w:cs="QCF_P202"/>
          <w:color w:val="000000"/>
          <w:sz w:val="36"/>
          <w:szCs w:val="36"/>
          <w:rtl/>
        </w:rPr>
        <w:t>ﭲ   ﭳ  ﭴ  ﭵ  ﭶ  ﭷ  ﭸ  ﭹ</w:t>
      </w:r>
      <w:r w:rsidR="0091346F" w:rsidRPr="00B83B45">
        <w:rPr>
          <w:rFonts w:ascii="QCF_P202" w:eastAsiaTheme="minorHAnsi" w:hAnsi="QCF_P202" w:cs="QCF_P202"/>
          <w:color w:val="0000A5"/>
          <w:sz w:val="36"/>
          <w:szCs w:val="36"/>
          <w:rtl/>
        </w:rPr>
        <w:t>ﭺ</w:t>
      </w:r>
      <w:r w:rsidR="0091346F" w:rsidRPr="00B83B45">
        <w:rPr>
          <w:rFonts w:ascii="QCF_P202" w:eastAsiaTheme="minorHAnsi" w:hAnsi="QCF_P202" w:cs="QCF_P202"/>
          <w:color w:val="000000"/>
          <w:sz w:val="36"/>
          <w:szCs w:val="36"/>
          <w:rtl/>
        </w:rPr>
        <w:t xml:space="preserve">  ﭻ    ﭼ</w:t>
      </w:r>
      <w:r w:rsidR="0091346F" w:rsidRPr="00B83B45">
        <w:rPr>
          <w:rFonts w:ascii="QCF_P202" w:eastAsiaTheme="minorHAnsi" w:hAnsi="QCF_P202" w:cs="QCF_P202"/>
          <w:color w:val="0000A5"/>
          <w:sz w:val="36"/>
          <w:szCs w:val="36"/>
          <w:rtl/>
        </w:rPr>
        <w:t>ﭽ</w:t>
      </w:r>
      <w:r w:rsidR="0091346F" w:rsidRPr="00B83B45">
        <w:rPr>
          <w:rFonts w:ascii="QCF_P202" w:eastAsiaTheme="minorHAnsi" w:hAnsi="QCF_P202" w:cs="QCF_P202"/>
          <w:color w:val="000000"/>
          <w:sz w:val="36"/>
          <w:szCs w:val="36"/>
          <w:rtl/>
        </w:rPr>
        <w:t xml:space="preserve">  ﭾ  ﭿ</w:t>
      </w:r>
      <w:r w:rsidR="0091346F" w:rsidRPr="00B83B45">
        <w:rPr>
          <w:rFonts w:ascii="QCF_P202" w:eastAsiaTheme="minorHAnsi" w:hAnsi="QCF_P202" w:cs="QCF_P202"/>
          <w:color w:val="0000A5"/>
          <w:sz w:val="36"/>
          <w:szCs w:val="36"/>
          <w:rtl/>
        </w:rPr>
        <w:t>ﮀ</w:t>
      </w:r>
      <w:r w:rsidR="0091346F" w:rsidRPr="00B83B45">
        <w:rPr>
          <w:rFonts w:ascii="QCF_P202" w:eastAsiaTheme="minorHAnsi" w:hAnsi="QCF_P202" w:cs="QCF_P202"/>
          <w:color w:val="000000"/>
          <w:sz w:val="36"/>
          <w:szCs w:val="36"/>
          <w:rtl/>
        </w:rPr>
        <w:t xml:space="preserve">  ﮁ  ﮂ  ﮃ  ﮄ   ﮅ   ﮆ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392"/>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وبيَّن في موضع آخر .</w:t>
      </w:r>
    </w:p>
    <w:p w:rsidR="0005038B" w:rsidRPr="00B83B45" w:rsidRDefault="0005038B" w:rsidP="0091346F">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أن أيمانهم الكاذبة سبب لإهلاكهم أنفسهم وهو قوله : </w:t>
      </w:r>
      <w:r w:rsidR="0091346F" w:rsidRPr="00B83B45">
        <w:rPr>
          <w:rFonts w:ascii="QCF_BSML" w:eastAsiaTheme="minorHAnsi" w:hAnsi="QCF_BSML" w:cs="QCF_BSML"/>
          <w:color w:val="000000"/>
          <w:sz w:val="36"/>
          <w:szCs w:val="36"/>
          <w:rtl/>
        </w:rPr>
        <w:t xml:space="preserve">ﭽ </w:t>
      </w:r>
      <w:r w:rsidR="0091346F" w:rsidRPr="00B83B45">
        <w:rPr>
          <w:rFonts w:ascii="QCF_P194" w:eastAsiaTheme="minorHAnsi" w:hAnsi="QCF_P194" w:cs="QCF_P194"/>
          <w:color w:val="000000"/>
          <w:sz w:val="36"/>
          <w:szCs w:val="36"/>
          <w:rtl/>
        </w:rPr>
        <w:t>ﭢ  ﭣ        ﭤ  ﭥ  ﭦ  ﭧ  ﭨ  ﭩ  ﭪ   ﭫ  ﭬ</w:t>
      </w:r>
      <w:r w:rsidR="0091346F" w:rsidRPr="00B83B45">
        <w:rPr>
          <w:rFonts w:ascii="QCF_P194" w:eastAsiaTheme="minorHAnsi" w:hAnsi="QCF_P194" w:cs="QCF_P194"/>
          <w:color w:val="0000A5"/>
          <w:sz w:val="36"/>
          <w:szCs w:val="36"/>
          <w:rtl/>
        </w:rPr>
        <w:t>ﭭ</w:t>
      </w:r>
      <w:r w:rsidR="0091346F" w:rsidRPr="00B83B45">
        <w:rPr>
          <w:rFonts w:ascii="QCF_P194" w:eastAsiaTheme="minorHAnsi" w:hAnsi="QCF_P194" w:cs="QCF_P194"/>
          <w:color w:val="000000"/>
          <w:sz w:val="36"/>
          <w:szCs w:val="36"/>
          <w:rtl/>
        </w:rPr>
        <w:t xml:space="preserve">  ﭮ  ﭯ  ﭰ  ﭱ  ﭲ   ﭳ  ﭴ  ﭵ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393"/>
      </w:r>
      <w:r w:rsidR="00783F6A" w:rsidRPr="00783F6A">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sz w:val="36"/>
          <w:szCs w:val="36"/>
          <w:rtl/>
        </w:rPr>
        <w:t>وهذه الأسباب لحلف المنافقين التي ذكرت في هذه الآيات</w:t>
      </w:r>
      <w:r w:rsidR="00783F6A">
        <w:rPr>
          <w:rFonts w:ascii="Arabic Typesetting" w:hAnsi="Arabic Typesetting" w:cs="Traditional Arabic"/>
          <w:sz w:val="36"/>
          <w:szCs w:val="36"/>
          <w:rtl/>
        </w:rPr>
        <w:t xml:space="preserve"> راجعة جميعاً إلى السبب الأول </w:t>
      </w:r>
      <w:r w:rsidRPr="00B83B45">
        <w:rPr>
          <w:rFonts w:ascii="Arabic Typesetting" w:hAnsi="Arabic Typesetting" w:cs="Traditional Arabic"/>
          <w:sz w:val="36"/>
          <w:szCs w:val="36"/>
          <w:rtl/>
        </w:rPr>
        <w:t xml:space="preserve">الذي هو الخوف . لأن خوفهم مِن المؤمنين هو سبب رغبتهم في إرضائهم ، وإعراضهم عنهم بأن لا يؤذوهم ، ولذا حلفوا لهم ، ليرضوهم ، وليعرضوا عنهم ، خوفاً من أذاهم ، كما هو ظاهر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39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CA0CB9" w:rsidRDefault="0005038B" w:rsidP="009850F5">
      <w:pPr>
        <w:rPr>
          <w:rFonts w:ascii="Arabic Typesetting" w:hAnsi="Arabic Typesetting" w:cs="Traditional Arabic"/>
          <w:b/>
          <w:bCs/>
          <w:sz w:val="36"/>
          <w:szCs w:val="36"/>
          <w:rtl/>
        </w:rPr>
      </w:pPr>
      <w:r w:rsidRPr="00CA0CB9">
        <w:rPr>
          <w:rFonts w:ascii="Arabic Typesetting" w:hAnsi="Arabic Typesetting" w:cs="Traditional Arabic" w:hint="cs"/>
          <w:b/>
          <w:bCs/>
          <w:sz w:val="36"/>
          <w:szCs w:val="36"/>
          <w:rtl/>
        </w:rPr>
        <w:t>الدراسة :</w:t>
      </w:r>
    </w:p>
    <w:p w:rsidR="00802ECB" w:rsidRPr="00B83B45" w:rsidRDefault="0005038B"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هذه الآية لم يتكلم عنها بهذا التفصيل إلا الشيخ الشنقيطي رحمه الله تعالى حيث تطرق لها من حيث سبب اليمين ولم يخالفه أحدٌ وعدد أسبابه في أكثر من آية كما سلف </w:t>
      </w:r>
    </w:p>
    <w:p w:rsidR="00802ECB"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lastRenderedPageBreak/>
        <w:t>وجه البيان والارتباط:</w:t>
      </w:r>
    </w:p>
    <w:p w:rsidR="0005038B" w:rsidRPr="00B83B45" w:rsidRDefault="0005038B" w:rsidP="00CA74C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783F6A">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الوجه الذي فسر به هذه الآية</w:t>
      </w:r>
      <w:r w:rsidR="00CA74C5">
        <w:rPr>
          <w:rFonts w:ascii="Arabic Typesetting" w:hAnsi="Arabic Typesetting" w:cs="Traditional Arabic" w:hint="cs"/>
          <w:sz w:val="36"/>
          <w:szCs w:val="36"/>
          <w:rtl/>
        </w:rPr>
        <w:t xml:space="preserve"> هو أن </w:t>
      </w:r>
      <w:r w:rsidRPr="00B83B45">
        <w:rPr>
          <w:rFonts w:ascii="Arabic Typesetting" w:hAnsi="Arabic Typesetting" w:cs="Traditional Arabic" w:hint="cs"/>
          <w:sz w:val="36"/>
          <w:szCs w:val="36"/>
          <w:rtl/>
        </w:rPr>
        <w:t>آية المائدة</w:t>
      </w:r>
      <w:r w:rsidR="00CA74C5">
        <w:rPr>
          <w:rFonts w:ascii="Arabic Typesetting" w:hAnsi="Arabic Typesetting" w:cs="Traditional Arabic" w:hint="cs"/>
          <w:sz w:val="36"/>
          <w:szCs w:val="36"/>
          <w:rtl/>
        </w:rPr>
        <w:t xml:space="preserve"> جاء فيها إجمال</w:t>
      </w:r>
      <w:r w:rsidRPr="00B83B45">
        <w:rPr>
          <w:rFonts w:ascii="Arabic Typesetting" w:hAnsi="Arabic Typesetting" w:cs="Traditional Arabic" w:hint="cs"/>
          <w:sz w:val="36"/>
          <w:szCs w:val="36"/>
          <w:rtl/>
        </w:rPr>
        <w:t xml:space="preserve"> فصل وبين في الآيات الآنفة الذكر وهو وجه صحيح في تفسير القرآن بالقرآن والله أعلم .</w:t>
      </w: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E0652" w:rsidRPr="00B83B45" w:rsidRDefault="000E0652" w:rsidP="009850F5">
      <w:pPr>
        <w:rPr>
          <w:rFonts w:ascii="Arabic Typesetting" w:hAnsi="Arabic Typesetting" w:cs="Traditional Arabic"/>
          <w:b/>
          <w:bCs/>
          <w:sz w:val="36"/>
          <w:szCs w:val="36"/>
          <w:rtl/>
        </w:rPr>
      </w:pPr>
    </w:p>
    <w:p w:rsidR="00802ECB" w:rsidRDefault="00802ECB"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Default="00783F6A" w:rsidP="009850F5">
      <w:pPr>
        <w:rPr>
          <w:rFonts w:ascii="Arabic Typesetting" w:hAnsi="Arabic Typesetting" w:cs="Traditional Arabic"/>
          <w:b/>
          <w:bCs/>
          <w:sz w:val="36"/>
          <w:szCs w:val="36"/>
          <w:rtl/>
        </w:rPr>
      </w:pPr>
    </w:p>
    <w:p w:rsidR="00783F6A" w:rsidRPr="00B83B45" w:rsidRDefault="00783F6A" w:rsidP="009850F5">
      <w:pPr>
        <w:rPr>
          <w:rFonts w:ascii="Arabic Typesetting" w:hAnsi="Arabic Typesetting" w:cs="Traditional Arabic"/>
          <w:b/>
          <w:bCs/>
          <w:sz w:val="36"/>
          <w:szCs w:val="36"/>
          <w:rtl/>
        </w:rPr>
      </w:pPr>
    </w:p>
    <w:p w:rsidR="0005038B" w:rsidRPr="00B83B45" w:rsidRDefault="0005038B" w:rsidP="00783F6A">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الثالث والعشرون :</w:t>
      </w:r>
    </w:p>
    <w:p w:rsidR="0005038B" w:rsidRPr="00B83B45" w:rsidRDefault="0005038B" w:rsidP="00783F6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 xml:space="preserve">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17" w:eastAsiaTheme="minorHAnsi" w:hAnsi="QCF_P117" w:cs="QCF_P117"/>
          <w:color w:val="000000"/>
          <w:sz w:val="36"/>
          <w:szCs w:val="36"/>
          <w:rtl/>
        </w:rPr>
        <w:t xml:space="preserve">ﮜ   ﮝ  ﮞ  ﮟ  ﮠ  ﮡ  ﮢ  ﮣ  ﮤ  ﮥ  ﮦ  ﮧ  ﮨ    ﮩ  ﮪ  ﮫ  ﮬ  ﮭ  ﮮ  ﮯ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395"/>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Traditional Arabic" w:eastAsiaTheme="minorHAnsi" w:hAnsi="Traditional Arabic" w:cs="Traditional Arabic"/>
          <w:color w:val="000000"/>
          <w:sz w:val="36"/>
          <w:szCs w:val="36"/>
          <w:rtl/>
        </w:rPr>
        <w:t xml:space="preserve"> </w:t>
      </w:r>
    </w:p>
    <w:p w:rsidR="0005038B" w:rsidRPr="00B83B45" w:rsidRDefault="0005038B" w:rsidP="00783F6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 xml:space="preserve">قوله : </w:t>
      </w:r>
      <w:r w:rsidR="0091346F" w:rsidRPr="00B83B45">
        <w:rPr>
          <w:rFonts w:ascii="QCF_BSML" w:eastAsiaTheme="minorHAnsi" w:hAnsi="QCF_BSML" w:cs="QCF_BSML"/>
          <w:color w:val="000000"/>
          <w:sz w:val="36"/>
          <w:szCs w:val="36"/>
          <w:rtl/>
        </w:rPr>
        <w:t xml:space="preserve">ﭽ </w:t>
      </w:r>
      <w:r w:rsidR="0091346F" w:rsidRPr="00B83B45">
        <w:rPr>
          <w:rFonts w:ascii="QCF_P515" w:eastAsiaTheme="minorHAnsi" w:hAnsi="QCF_P515" w:cs="QCF_P515"/>
          <w:color w:val="000000"/>
          <w:sz w:val="36"/>
          <w:szCs w:val="36"/>
          <w:rtl/>
        </w:rPr>
        <w:t>ﭑ  ﭒ  ﭓ</w:t>
      </w:r>
      <w:r w:rsidR="0091346F" w:rsidRPr="00B83B45">
        <w:rPr>
          <w:rFonts w:ascii="QCF_P515" w:eastAsiaTheme="minorHAnsi" w:hAnsi="QCF_P515" w:cs="QCF_P515"/>
          <w:color w:val="0000A5"/>
          <w:sz w:val="36"/>
          <w:szCs w:val="36"/>
          <w:rtl/>
        </w:rPr>
        <w:t>ﭔ</w:t>
      </w:r>
      <w:r w:rsidR="0091346F" w:rsidRPr="00B83B45">
        <w:rPr>
          <w:rFonts w:ascii="QCF_P515" w:eastAsiaTheme="minorHAnsi" w:hAnsi="QCF_P515" w:cs="QCF_P515"/>
          <w:color w:val="000000"/>
          <w:sz w:val="36"/>
          <w:szCs w:val="36"/>
          <w:rtl/>
        </w:rPr>
        <w:t xml:space="preserve">  ﭕ  ﭖ  ﭗ  ﭘ  ﭙ       ﭚ  ﭛ</w:t>
      </w:r>
      <w:r w:rsidR="0091346F" w:rsidRPr="00B83B45">
        <w:rPr>
          <w:rFonts w:ascii="QCF_P515" w:eastAsiaTheme="minorHAnsi" w:hAnsi="QCF_P515" w:cs="QCF_P515"/>
          <w:color w:val="0000A5"/>
          <w:sz w:val="36"/>
          <w:szCs w:val="36"/>
          <w:rtl/>
        </w:rPr>
        <w:t>ﭜ</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396"/>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Traditional Arabic" w:eastAsiaTheme="minorHAnsi" w:hAnsi="Traditional Arabic" w:cs="Traditional Arabic"/>
          <w:color w:val="000000"/>
          <w:sz w:val="36"/>
          <w:szCs w:val="36"/>
          <w:vertAlign w:val="superscript"/>
          <w:rtl/>
        </w:rPr>
        <w:t xml:space="preserve"> </w:t>
      </w:r>
    </w:p>
    <w:p w:rsidR="0005038B" w:rsidRPr="00783F6A" w:rsidRDefault="0005038B" w:rsidP="00783F6A">
      <w:pPr>
        <w:jc w:val="both"/>
        <w:rPr>
          <w:rFonts w:ascii="Arabic Typesetting" w:hAnsi="Arabic Typesetting" w:cs="Traditional Arabic"/>
          <w:b/>
          <w:bCs/>
          <w:sz w:val="36"/>
          <w:szCs w:val="36"/>
          <w:rtl/>
        </w:rPr>
      </w:pPr>
      <w:r w:rsidRPr="00783F6A">
        <w:rPr>
          <w:rFonts w:ascii="Arabic Typesetting" w:hAnsi="Arabic Typesetting" w:cs="Traditional Arabic" w:hint="cs"/>
          <w:b/>
          <w:bCs/>
          <w:sz w:val="36"/>
          <w:szCs w:val="36"/>
          <w:rtl/>
        </w:rPr>
        <w:t>الأقوال الواردة في ذلك :</w:t>
      </w:r>
    </w:p>
    <w:p w:rsidR="0005038B" w:rsidRPr="00B83B45" w:rsidRDefault="00783F6A" w:rsidP="00783F6A">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17" w:eastAsiaTheme="minorHAnsi" w:hAnsi="QCF_P117" w:cs="QCF_P117"/>
          <w:color w:val="000000"/>
          <w:sz w:val="36"/>
          <w:szCs w:val="36"/>
          <w:rtl/>
        </w:rPr>
        <w:t xml:space="preserve">ﮜ   ﮝ  ﮞ  ﮟ  ﮠ  ﮡ  ﮢ  ﮣ  ﮤ  ﮥ  ﮦ  ﮧ  ﮨ    ﮩ  ﮪ  ﮫ  ﮬ  ﮭ  ﮮ  ﮯ  </w:t>
      </w:r>
      <w:r w:rsidR="0091346F" w:rsidRPr="00B83B45">
        <w:rPr>
          <w:rFonts w:ascii="QCF_BSML" w:eastAsiaTheme="minorHAnsi" w:hAnsi="QCF_BSML" w:cs="QCF_BSML"/>
          <w:color w:val="000000"/>
          <w:sz w:val="36"/>
          <w:szCs w:val="36"/>
          <w:rtl/>
        </w:rPr>
        <w:t>ﭼ</w:t>
      </w:r>
      <w:r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397"/>
      </w:r>
      <w:r w:rsidRPr="00783F6A">
        <w:rPr>
          <w:rFonts w:ascii="Traditional Arabic" w:eastAsiaTheme="minorHAnsi" w:hAnsi="Traditional Arabic" w:cs="Traditional Arabic" w:hint="cs"/>
          <w:color w:val="000000"/>
          <w:sz w:val="36"/>
          <w:szCs w:val="36"/>
          <w:vertAlign w:val="superscript"/>
          <w:rtl/>
        </w:rPr>
        <w:t>)</w:t>
      </w:r>
      <w:r w:rsidR="0091346F" w:rsidRPr="00783F6A">
        <w:rPr>
          <w:rFonts w:ascii="Arial" w:eastAsiaTheme="minorHAnsi" w:hAnsi="Arial" w:cs="Arial"/>
          <w:color w:val="000000"/>
          <w:sz w:val="36"/>
          <w:szCs w:val="36"/>
          <w:vertAlign w:val="superscript"/>
          <w:rtl/>
        </w:rPr>
        <w:t xml:space="preserve"> </w:t>
      </w:r>
    </w:p>
    <w:p w:rsidR="0091346F" w:rsidRPr="00031FB2" w:rsidRDefault="00DE6E31" w:rsidP="00031FB2">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قال الرازي </w:t>
      </w:r>
      <w:r>
        <w:rPr>
          <w:rStyle w:val="a4"/>
          <w:rFonts w:ascii="Arabic Typesetting" w:hAnsi="Arabic Typesetting" w:cs="Traditional Arabic"/>
          <w:sz w:val="36"/>
          <w:szCs w:val="36"/>
          <w:rtl/>
        </w:rPr>
        <w:footnoteReference w:id="398"/>
      </w:r>
      <w:r>
        <w:rPr>
          <w:rFonts w:ascii="Arabic Typesetting" w:hAnsi="Arabic Typesetting" w:cs="Traditional Arabic" w:hint="cs"/>
          <w:sz w:val="36"/>
          <w:szCs w:val="36"/>
          <w:rtl/>
        </w:rPr>
        <w:t>وابن كثير</w:t>
      </w:r>
      <w:r>
        <w:rPr>
          <w:rStyle w:val="a4"/>
          <w:rFonts w:ascii="Arabic Typesetting" w:hAnsi="Arabic Typesetting" w:cs="Traditional Arabic"/>
          <w:sz w:val="36"/>
          <w:szCs w:val="36"/>
          <w:rtl/>
        </w:rPr>
        <w:footnoteReference w:id="399"/>
      </w:r>
      <w:r>
        <w:rPr>
          <w:rFonts w:ascii="Arabic Typesetting" w:hAnsi="Arabic Typesetting" w:cs="Traditional Arabic" w:hint="cs"/>
          <w:sz w:val="36"/>
          <w:szCs w:val="36"/>
          <w:rtl/>
        </w:rPr>
        <w:t xml:space="preserve"> والسعدي</w:t>
      </w:r>
      <w:r>
        <w:rPr>
          <w:rStyle w:val="a4"/>
          <w:rFonts w:ascii="Arabic Typesetting" w:hAnsi="Arabic Typesetting" w:cs="Traditional Arabic"/>
          <w:sz w:val="36"/>
          <w:szCs w:val="36"/>
          <w:rtl/>
        </w:rPr>
        <w:footnoteReference w:id="400"/>
      </w:r>
      <w:r>
        <w:rPr>
          <w:rFonts w:ascii="Arabic Typesetting" w:hAnsi="Arabic Typesetting" w:cs="Traditional Arabic" w:hint="cs"/>
          <w:sz w:val="36"/>
          <w:szCs w:val="36"/>
          <w:rtl/>
        </w:rPr>
        <w:t xml:space="preserve"> والشنقيطي</w:t>
      </w:r>
      <w:r w:rsidR="00031FB2">
        <w:rPr>
          <w:rFonts w:ascii="Arabic Typesetting" w:hAnsi="Arabic Typesetting" w:cs="Traditional Arabic" w:hint="cs"/>
          <w:sz w:val="36"/>
          <w:szCs w:val="36"/>
          <w:rtl/>
        </w:rPr>
        <w:t xml:space="preserve"> </w:t>
      </w:r>
      <w:r w:rsidR="00031FB2" w:rsidRPr="00B83B45">
        <w:rPr>
          <w:rFonts w:ascii="Arabic Typesetting" w:hAnsi="Arabic Typesetting" w:cs="Traditional Arabic" w:hint="cs"/>
          <w:sz w:val="36"/>
          <w:szCs w:val="36"/>
          <w:vertAlign w:val="superscript"/>
          <w:rtl/>
        </w:rPr>
        <w:t>(</w:t>
      </w:r>
      <w:r w:rsidR="00031FB2" w:rsidRPr="00B83B45">
        <w:rPr>
          <w:rStyle w:val="a4"/>
          <w:rFonts w:ascii="Arabic Typesetting" w:hAnsi="Arabic Typesetting" w:cs="Traditional Arabic"/>
          <w:sz w:val="36"/>
          <w:szCs w:val="36"/>
          <w:rtl/>
        </w:rPr>
        <w:footnoteReference w:id="401"/>
      </w:r>
      <w:r w:rsidR="00031FB2" w:rsidRPr="00B83B45">
        <w:rPr>
          <w:rFonts w:ascii="Arabic Typesetting" w:hAnsi="Arabic Typesetting" w:cs="Traditional Arabic" w:hint="cs"/>
          <w:sz w:val="36"/>
          <w:szCs w:val="36"/>
          <w:vertAlign w:val="superscript"/>
          <w:rtl/>
        </w:rPr>
        <w:t>)</w:t>
      </w:r>
      <w:r w:rsidR="00031FB2">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أَخبرَ تعالى المؤمنين في هذه الآية الكريمة أنهم إن ارتد بعضهم فإن الله يأتي عوضاً عن ذلك المرتد بقوم من صفاتهم الذل للمؤمنين ، والتواضع لهم ولين الجانب ، والقسوة والشدة على الكافرين ، وهذا من كمال صفات المؤمنين ، وبهذا أم</w:t>
      </w:r>
      <w:r w:rsidR="00783F6A">
        <w:rPr>
          <w:rFonts w:ascii="Arabic Typesetting" w:hAnsi="Arabic Typesetting" w:cs="Traditional Arabic"/>
          <w:sz w:val="36"/>
          <w:szCs w:val="36"/>
          <w:rtl/>
        </w:rPr>
        <w:t xml:space="preserve">ر الله نبيه صلى الله عليه وسلم </w:t>
      </w:r>
      <w:r w:rsidR="0005038B" w:rsidRPr="00B83B45">
        <w:rPr>
          <w:rFonts w:ascii="Arabic Typesetting" w:hAnsi="Arabic Typesetting" w:cs="Traditional Arabic"/>
          <w:sz w:val="36"/>
          <w:szCs w:val="36"/>
          <w:rtl/>
        </w:rPr>
        <w:t xml:space="preserve"> فأمره بلين الجانب للمؤمنين ، بقوله : </w:t>
      </w:r>
      <w:r w:rsidR="0091346F" w:rsidRPr="00B83B45">
        <w:rPr>
          <w:rFonts w:ascii="QCF_BSML" w:eastAsiaTheme="minorHAnsi" w:hAnsi="QCF_BSML" w:cs="QCF_BSML"/>
          <w:color w:val="000000"/>
          <w:sz w:val="36"/>
          <w:szCs w:val="36"/>
          <w:rtl/>
        </w:rPr>
        <w:t xml:space="preserve">ﭽ </w:t>
      </w:r>
      <w:r w:rsidR="0091346F" w:rsidRPr="00B83B45">
        <w:rPr>
          <w:rFonts w:ascii="QCF_P266" w:eastAsiaTheme="minorHAnsi" w:hAnsi="QCF_P266" w:cs="QCF_P266"/>
          <w:color w:val="000000"/>
          <w:sz w:val="36"/>
          <w:szCs w:val="36"/>
          <w:rtl/>
        </w:rPr>
        <w:t xml:space="preserve">ﯱ  ﯲ  ﯳ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2"/>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Traditional Arabic" w:eastAsiaTheme="minorHAnsi" w:hAnsi="Traditional Arabic" w:cs="Traditional Arabic"/>
          <w:color w:val="000000"/>
          <w:sz w:val="36"/>
          <w:szCs w:val="36"/>
          <w:rtl/>
        </w:rPr>
        <w:t xml:space="preserve"> </w:t>
      </w:r>
      <w:r w:rsidR="0005038B" w:rsidRPr="00B83B45">
        <w:rPr>
          <w:rFonts w:ascii="Arabic Typesetting" w:hAnsi="Arabic Typesetting" w:cs="Traditional Arabic"/>
          <w:sz w:val="36"/>
          <w:szCs w:val="36"/>
          <w:rtl/>
        </w:rPr>
        <w:t xml:space="preserve">وقوله </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ﭽ </w:t>
      </w:r>
      <w:r w:rsidR="0091346F" w:rsidRPr="00B83B45">
        <w:rPr>
          <w:rFonts w:ascii="QCF_P376" w:eastAsiaTheme="minorHAnsi" w:hAnsi="QCF_P376" w:cs="QCF_P376"/>
          <w:color w:val="000000"/>
          <w:sz w:val="36"/>
          <w:szCs w:val="36"/>
          <w:rtl/>
        </w:rPr>
        <w:t xml:space="preserve">ﮃ   ﮄ  ﮅ  ﮆ  ﮇ   ﮈ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3"/>
      </w:r>
      <w:r w:rsidR="00783F6A" w:rsidRPr="00783F6A">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وأمَره بالقسوة على غيرهم بقوله : </w:t>
      </w:r>
      <w:r w:rsidR="0091346F" w:rsidRPr="00B83B45">
        <w:rPr>
          <w:rFonts w:ascii="QCF_BSML" w:eastAsiaTheme="minorHAnsi" w:hAnsi="QCF_BSML" w:cs="QCF_BSML"/>
          <w:color w:val="000000"/>
          <w:sz w:val="36"/>
          <w:szCs w:val="36"/>
          <w:rtl/>
        </w:rPr>
        <w:t xml:space="preserve">ﭽ </w:t>
      </w:r>
      <w:r w:rsidR="0091346F" w:rsidRPr="00B83B45">
        <w:rPr>
          <w:rFonts w:ascii="QCF_P199" w:eastAsiaTheme="minorHAnsi" w:hAnsi="QCF_P199" w:cs="QCF_P199"/>
          <w:color w:val="000000"/>
          <w:sz w:val="36"/>
          <w:szCs w:val="36"/>
          <w:rtl/>
        </w:rPr>
        <w:t xml:space="preserve">ﭑ  ﭒ  ﭓ  ﭔ  </w:t>
      </w:r>
      <w:r w:rsidR="0091346F" w:rsidRPr="00B83B45">
        <w:rPr>
          <w:rFonts w:ascii="QCF_P199" w:eastAsiaTheme="minorHAnsi" w:hAnsi="QCF_P199" w:cs="QCF_P199"/>
          <w:color w:val="000000"/>
          <w:sz w:val="36"/>
          <w:szCs w:val="36"/>
          <w:rtl/>
        </w:rPr>
        <w:lastRenderedPageBreak/>
        <w:t>ﭕ  ﭖ  ﭗ</w:t>
      </w:r>
      <w:r w:rsidR="0091346F" w:rsidRPr="00B83B45">
        <w:rPr>
          <w:rFonts w:ascii="QCF_P199" w:eastAsiaTheme="minorHAnsi" w:hAnsi="QCF_P199" w:cs="QCF_P199"/>
          <w:color w:val="0000A5"/>
          <w:sz w:val="36"/>
          <w:szCs w:val="36"/>
          <w:rtl/>
        </w:rPr>
        <w:t>ﭘ</w:t>
      </w:r>
      <w:r w:rsidR="0091346F" w:rsidRPr="00B83B45">
        <w:rPr>
          <w:rFonts w:ascii="QCF_P199" w:eastAsiaTheme="minorHAnsi" w:hAnsi="QCF_P199" w:cs="QCF_P199"/>
          <w:color w:val="000000"/>
          <w:sz w:val="36"/>
          <w:szCs w:val="36"/>
          <w:rtl/>
        </w:rPr>
        <w:t xml:space="preserve">   ﭙ  ﭚ</w:t>
      </w:r>
      <w:r w:rsidR="0091346F" w:rsidRPr="00B83B45">
        <w:rPr>
          <w:rFonts w:ascii="QCF_P199" w:eastAsiaTheme="minorHAnsi" w:hAnsi="QCF_P199" w:cs="QCF_P199"/>
          <w:color w:val="0000A5"/>
          <w:sz w:val="36"/>
          <w:szCs w:val="36"/>
          <w:rtl/>
        </w:rPr>
        <w:t>ﭛ</w:t>
      </w:r>
      <w:r w:rsidR="0091346F" w:rsidRPr="00B83B45">
        <w:rPr>
          <w:rFonts w:ascii="QCF_P199" w:eastAsiaTheme="minorHAnsi" w:hAnsi="QCF_P199" w:cs="QCF_P199"/>
          <w:color w:val="000000"/>
          <w:sz w:val="36"/>
          <w:szCs w:val="36"/>
          <w:rtl/>
        </w:rPr>
        <w:t xml:space="preserve">  ﭜ  ﭝ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4"/>
      </w:r>
      <w:r w:rsidR="00783F6A" w:rsidRPr="00783F6A">
        <w:rPr>
          <w:rFonts w:ascii="Traditional Arabic" w:eastAsiaTheme="minorHAnsi" w:hAnsi="Traditional Arabic" w:cs="Traditional Arabic"/>
          <w:color w:val="000000"/>
          <w:sz w:val="36"/>
          <w:szCs w:val="36"/>
          <w:vertAlign w:val="superscript"/>
          <w:rtl/>
        </w:rPr>
        <w:t>)</w:t>
      </w:r>
      <w:r w:rsidR="0005038B" w:rsidRPr="00B83B45">
        <w:rPr>
          <w:rFonts w:ascii="Arabic Typesetting" w:hAnsi="Arabic Typesetting" w:cs="Traditional Arabic"/>
          <w:sz w:val="36"/>
          <w:szCs w:val="36"/>
          <w:rtl/>
        </w:rPr>
        <w:t>وأثنى تعالى على نبيه باللين للمؤمنين في قوله :</w:t>
      </w:r>
      <w:r w:rsidR="0091346F" w:rsidRPr="00B83B45">
        <w:rPr>
          <w:rFonts w:ascii="QCF_BSML" w:eastAsiaTheme="minorHAnsi" w:hAnsi="QCF_BSML" w:cs="QCF_BSML"/>
          <w:color w:val="000000"/>
          <w:sz w:val="36"/>
          <w:szCs w:val="36"/>
          <w:rtl/>
        </w:rPr>
        <w:t xml:space="preserve"> ﭽ </w:t>
      </w:r>
      <w:r w:rsidR="0091346F" w:rsidRPr="00B83B45">
        <w:rPr>
          <w:rFonts w:ascii="QCF_P071" w:eastAsiaTheme="minorHAnsi" w:hAnsi="QCF_P071" w:cs="QCF_P071"/>
          <w:color w:val="000000"/>
          <w:sz w:val="36"/>
          <w:szCs w:val="36"/>
          <w:rtl/>
        </w:rPr>
        <w:t>ﭙ  ﭚ  ﭛ   ﭜ  ﭝ  ﭞ</w:t>
      </w:r>
      <w:r w:rsidR="0091346F" w:rsidRPr="00B83B45">
        <w:rPr>
          <w:rFonts w:ascii="QCF_P071" w:eastAsiaTheme="minorHAnsi" w:hAnsi="QCF_P071" w:cs="QCF_P071"/>
          <w:color w:val="0000A5"/>
          <w:sz w:val="36"/>
          <w:szCs w:val="36"/>
          <w:rtl/>
        </w:rPr>
        <w:t>ﭟ</w:t>
      </w:r>
      <w:r w:rsidR="0091346F" w:rsidRPr="00B83B45">
        <w:rPr>
          <w:rFonts w:ascii="QCF_P071" w:eastAsiaTheme="minorHAnsi" w:hAnsi="QCF_P071" w:cs="QCF_P071"/>
          <w:color w:val="000000"/>
          <w:sz w:val="36"/>
          <w:szCs w:val="36"/>
          <w:rtl/>
        </w:rPr>
        <w:t xml:space="preserve">  ﭠ  ﭡ      ﭢ  ﭣ  ﭤ  ﭥ  ﭦ   ﭧ</w:t>
      </w:r>
      <w:r w:rsidR="0091346F" w:rsidRPr="00B83B45">
        <w:rPr>
          <w:rFonts w:ascii="QCF_P071" w:eastAsiaTheme="minorHAnsi" w:hAnsi="QCF_P071" w:cs="QCF_P071"/>
          <w:color w:val="0000A5"/>
          <w:sz w:val="36"/>
          <w:szCs w:val="36"/>
          <w:rtl/>
        </w:rPr>
        <w:t>ﭨ</w:t>
      </w:r>
      <w:r w:rsidR="0091346F" w:rsidRPr="00B83B45">
        <w:rPr>
          <w:rFonts w:ascii="QCF_P071" w:eastAsiaTheme="minorHAnsi" w:hAnsi="QCF_P071" w:cs="QCF_P071"/>
          <w:color w:val="000000"/>
          <w:sz w:val="36"/>
          <w:szCs w:val="36"/>
          <w:rtl/>
        </w:rPr>
        <w:t xml:space="preserve">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5"/>
      </w:r>
      <w:r w:rsidR="00783F6A" w:rsidRPr="00783F6A">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783F6A">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وصرح بأن ذلك المذكور من اللين للمؤمنين ، والشدة على الكافرين ، من صفات الرسول صلى الله عليه وسلم ، وأصحابه رضي الله عنهم ، بقوله : </w:t>
      </w:r>
      <w:r w:rsidR="0091346F" w:rsidRPr="00B83B45">
        <w:rPr>
          <w:rFonts w:ascii="QCF_BSML" w:eastAsiaTheme="minorHAnsi" w:hAnsi="QCF_BSML" w:cs="QCF_BSML"/>
          <w:color w:val="000000"/>
          <w:sz w:val="36"/>
          <w:szCs w:val="36"/>
          <w:rtl/>
        </w:rPr>
        <w:t xml:space="preserve">ﭽ </w:t>
      </w:r>
      <w:r w:rsidR="0091346F" w:rsidRPr="00B83B45">
        <w:rPr>
          <w:rFonts w:ascii="QCF_P515" w:eastAsiaTheme="minorHAnsi" w:hAnsi="QCF_P515" w:cs="QCF_P515"/>
          <w:color w:val="000000"/>
          <w:sz w:val="36"/>
          <w:szCs w:val="36"/>
          <w:rtl/>
        </w:rPr>
        <w:t>ﭑ  ﭒ  ﭓ</w:t>
      </w:r>
      <w:r w:rsidR="0091346F" w:rsidRPr="00B83B45">
        <w:rPr>
          <w:rFonts w:ascii="QCF_P515" w:eastAsiaTheme="minorHAnsi" w:hAnsi="QCF_P515" w:cs="QCF_P515"/>
          <w:color w:val="0000A5"/>
          <w:sz w:val="36"/>
          <w:szCs w:val="36"/>
          <w:rtl/>
        </w:rPr>
        <w:t>ﭔ</w:t>
      </w:r>
      <w:r w:rsidR="0091346F" w:rsidRPr="00B83B45">
        <w:rPr>
          <w:rFonts w:ascii="QCF_P515" w:eastAsiaTheme="minorHAnsi" w:hAnsi="QCF_P515" w:cs="QCF_P515"/>
          <w:color w:val="000000"/>
          <w:sz w:val="36"/>
          <w:szCs w:val="36"/>
          <w:rtl/>
        </w:rPr>
        <w:t xml:space="preserve">  ﭕ  ﭖ  ﭗ  ﭘ  ﭙ       ﭚ  ﭛ</w:t>
      </w:r>
      <w:r w:rsidR="0091346F" w:rsidRPr="00B83B45">
        <w:rPr>
          <w:rFonts w:ascii="QCF_P515" w:eastAsiaTheme="minorHAnsi" w:hAnsi="QCF_P515" w:cs="QCF_P515"/>
          <w:color w:val="0000A5"/>
          <w:sz w:val="36"/>
          <w:szCs w:val="36"/>
          <w:rtl/>
        </w:rPr>
        <w:t>ﭜ</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6"/>
      </w:r>
      <w:r w:rsidR="00783F6A" w:rsidRPr="00783F6A">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 .</w:t>
      </w:r>
    </w:p>
    <w:p w:rsidR="0005038B" w:rsidRPr="00B83B45" w:rsidRDefault="0005038B" w:rsidP="00031FB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ويفهم من هذه الآيات أن المؤمن يجب عليه أن لا يلين إلا في الوقت المناسب للين ، وألا يشتد إلا في الوقت المناسب للشدة ، لأن اللين في محل الشدة ضعف ، وخور ، والشدة في محل اللين حمق ، وخرق</w:t>
      </w:r>
      <w:r w:rsidRPr="00B83B45">
        <w:rPr>
          <w:rFonts w:ascii="Arabic Typesetting" w:hAnsi="Arabic Typesetting" w:cs="Traditional Arabic" w:hint="cs"/>
          <w:sz w:val="36"/>
          <w:szCs w:val="36"/>
          <w:rtl/>
        </w:rPr>
        <w:t>.</w:t>
      </w:r>
    </w:p>
    <w:p w:rsidR="0005038B" w:rsidRPr="00B83B45" w:rsidRDefault="0005038B" w:rsidP="00783F6A">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F400AE" w:rsidP="00783F6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783F6A">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في ذلك المذكور في الآيات من لين الجانب للمؤمنين والشدة والغلظة على الكافرين اقتداء بالنبي صلى الله عليه وسلم وأصحابه الكرام رضوان الله عليهم .</w:t>
      </w:r>
    </w:p>
    <w:p w:rsidR="0091346F" w:rsidRPr="00B83B45" w:rsidRDefault="0005038B" w:rsidP="00783F6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وآية المائدة الآنفة  الذكر جاءت مجملة بصفات  </w:t>
      </w:r>
      <w:r w:rsidRPr="00B83B45">
        <w:rPr>
          <w:rFonts w:ascii="Arabic Typesetting" w:hAnsi="Arabic Typesetting" w:cs="Traditional Arabic"/>
          <w:sz w:val="36"/>
          <w:szCs w:val="36"/>
          <w:rtl/>
        </w:rPr>
        <w:t>الذل للمؤمنين ، والتواضع لهم ولين الجانب ، والقسوة والشدة على الكافرين ، وهذا من كمال صفات المؤمنين</w:t>
      </w:r>
      <w:r w:rsidRPr="00B83B45">
        <w:rPr>
          <w:rFonts w:ascii="Arabic Typesetting" w:hAnsi="Arabic Typesetting" w:cs="Traditional Arabic" w:hint="cs"/>
          <w:sz w:val="36"/>
          <w:szCs w:val="36"/>
          <w:rtl/>
        </w:rPr>
        <w:t xml:space="preserve"> وبين في سورة الفتح أنها هي عينها صفات النبي صلى الله عليه وسلم وأصحابه الكرام حيث قال تعالى </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515" w:eastAsiaTheme="minorHAnsi" w:hAnsi="QCF_P515" w:cs="QCF_P515"/>
          <w:color w:val="000000"/>
          <w:sz w:val="36"/>
          <w:szCs w:val="36"/>
          <w:rtl/>
        </w:rPr>
        <w:t>ﭑ  ﭒ  ﭓ</w:t>
      </w:r>
      <w:r w:rsidR="0091346F" w:rsidRPr="00B83B45">
        <w:rPr>
          <w:rFonts w:ascii="QCF_P515" w:eastAsiaTheme="minorHAnsi" w:hAnsi="QCF_P515" w:cs="QCF_P515"/>
          <w:color w:val="0000A5"/>
          <w:sz w:val="36"/>
          <w:szCs w:val="36"/>
          <w:rtl/>
        </w:rPr>
        <w:t>ﭔ</w:t>
      </w:r>
      <w:r w:rsidR="0091346F" w:rsidRPr="00B83B45">
        <w:rPr>
          <w:rFonts w:ascii="QCF_P515" w:eastAsiaTheme="minorHAnsi" w:hAnsi="QCF_P515" w:cs="QCF_P515"/>
          <w:color w:val="000000"/>
          <w:sz w:val="36"/>
          <w:szCs w:val="36"/>
          <w:rtl/>
        </w:rPr>
        <w:t xml:space="preserve">  ﭕ  ﭖ  ﭗ  ﭘ  ﭙ       ﭚ  ﭛ</w:t>
      </w:r>
      <w:r w:rsidR="0091346F" w:rsidRPr="00B83B45">
        <w:rPr>
          <w:rFonts w:ascii="QCF_P515" w:eastAsiaTheme="minorHAnsi" w:hAnsi="QCF_P515" w:cs="QCF_P515"/>
          <w:color w:val="0000A5"/>
          <w:sz w:val="36"/>
          <w:szCs w:val="36"/>
          <w:rtl/>
        </w:rPr>
        <w:t>ﭜ</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7"/>
      </w:r>
      <w:r w:rsidR="00783F6A" w:rsidRPr="00783F6A">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hint="cs"/>
          <w:sz w:val="36"/>
          <w:szCs w:val="36"/>
          <w:rtl/>
        </w:rPr>
        <w:t>بل هي من أعظم صفات النبي صلى الله عليه وسلم حيث قال تعالى</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207" w:eastAsiaTheme="minorHAnsi" w:hAnsi="QCF_P207" w:cs="QCF_P207"/>
          <w:color w:val="000000"/>
          <w:sz w:val="36"/>
          <w:szCs w:val="36"/>
          <w:rtl/>
        </w:rPr>
        <w:t xml:space="preserve">ﮬ  ﮭ  ﮮ  ﮯ  ﮰ  ﮱ   ﯓ  ﯔ  ﯕ  ﯖ  ﯗ  ﯘ    ﯙ  ﯚ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8"/>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031FB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 xml:space="preserve">وقال في صفته تجاه الكافرين </w:t>
      </w:r>
      <w:r w:rsidRPr="00B83B45">
        <w:rPr>
          <w:rFonts w:ascii="Arabic Typesetting" w:hAnsi="Arabic Typesetting" w:cs="Traditional Arabic"/>
          <w:sz w:val="36"/>
          <w:szCs w:val="36"/>
          <w:rtl/>
        </w:rPr>
        <w:t>وأمَره بالقسوة عل</w:t>
      </w:r>
      <w:r w:rsidRPr="00B83B45">
        <w:rPr>
          <w:rFonts w:ascii="Arabic Typesetting" w:hAnsi="Arabic Typesetting" w:cs="Traditional Arabic" w:hint="cs"/>
          <w:sz w:val="36"/>
          <w:szCs w:val="36"/>
          <w:rtl/>
        </w:rPr>
        <w:t>يهم</w:t>
      </w:r>
      <w:r w:rsidRPr="00B83B45">
        <w:rPr>
          <w:rFonts w:ascii="Arabic Typesetting" w:hAnsi="Arabic Typesetting" w:cs="Traditional Arabic"/>
          <w:sz w:val="36"/>
          <w:szCs w:val="36"/>
          <w:rtl/>
        </w:rPr>
        <w:t xml:space="preserve"> بقوله :</w:t>
      </w:r>
      <w:r w:rsidR="0091346F" w:rsidRPr="00B83B45">
        <w:rPr>
          <w:rFonts w:ascii="QCF_BSML" w:eastAsiaTheme="minorHAnsi" w:hAnsi="QCF_BSML" w:cs="QCF_BSML"/>
          <w:color w:val="000000"/>
          <w:sz w:val="36"/>
          <w:szCs w:val="36"/>
          <w:rtl/>
        </w:rPr>
        <w:t xml:space="preserve"> ﭽ </w:t>
      </w:r>
      <w:r w:rsidR="0091346F" w:rsidRPr="00B83B45">
        <w:rPr>
          <w:rFonts w:ascii="QCF_P199" w:eastAsiaTheme="minorHAnsi" w:hAnsi="QCF_P199" w:cs="QCF_P199"/>
          <w:color w:val="000000"/>
          <w:sz w:val="36"/>
          <w:szCs w:val="36"/>
          <w:rtl/>
        </w:rPr>
        <w:t>ﭑ  ﭒ  ﭓ  ﭔ  ﭕ  ﭖ  ﭗ</w:t>
      </w:r>
      <w:r w:rsidR="0091346F" w:rsidRPr="00B83B45">
        <w:rPr>
          <w:rFonts w:ascii="QCF_P199" w:eastAsiaTheme="minorHAnsi" w:hAnsi="QCF_P199" w:cs="QCF_P199"/>
          <w:color w:val="0000A5"/>
          <w:sz w:val="36"/>
          <w:szCs w:val="36"/>
          <w:rtl/>
        </w:rPr>
        <w:t>ﭘ</w:t>
      </w:r>
      <w:r w:rsidR="0091346F" w:rsidRPr="00B83B45">
        <w:rPr>
          <w:rFonts w:ascii="QCF_P199" w:eastAsiaTheme="minorHAnsi" w:hAnsi="QCF_P199" w:cs="QCF_P199"/>
          <w:color w:val="000000"/>
          <w:sz w:val="36"/>
          <w:szCs w:val="36"/>
          <w:rtl/>
        </w:rPr>
        <w:t xml:space="preserve">   ﭙ  ﭚ</w:t>
      </w:r>
      <w:r w:rsidR="0091346F" w:rsidRPr="00B83B45">
        <w:rPr>
          <w:rFonts w:ascii="QCF_P199" w:eastAsiaTheme="minorHAnsi" w:hAnsi="QCF_P199" w:cs="QCF_P199"/>
          <w:color w:val="0000A5"/>
          <w:sz w:val="36"/>
          <w:szCs w:val="36"/>
          <w:rtl/>
        </w:rPr>
        <w:t>ﭛ</w:t>
      </w:r>
      <w:r w:rsidR="0091346F" w:rsidRPr="00B83B45">
        <w:rPr>
          <w:rFonts w:ascii="QCF_P199" w:eastAsiaTheme="minorHAnsi" w:hAnsi="QCF_P199" w:cs="QCF_P199"/>
          <w:color w:val="000000"/>
          <w:sz w:val="36"/>
          <w:szCs w:val="36"/>
          <w:rtl/>
        </w:rPr>
        <w:t xml:space="preserve">  ﭜ  ﭝ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09"/>
      </w:r>
      <w:r w:rsidR="00783F6A" w:rsidRPr="00783F6A">
        <w:rPr>
          <w:rFonts w:ascii="Traditional Arabic" w:eastAsiaTheme="minorHAnsi" w:hAnsi="Traditional Arabic" w:cs="Traditional Arabic" w:hint="cs"/>
          <w:color w:val="000000"/>
          <w:sz w:val="36"/>
          <w:szCs w:val="36"/>
          <w:vertAlign w:val="superscript"/>
          <w:rtl/>
        </w:rPr>
        <w:t>)</w:t>
      </w:r>
    </w:p>
    <w:p w:rsidR="00F400AE" w:rsidRPr="00B83B45" w:rsidRDefault="00381ADE" w:rsidP="00783F6A">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783F6A">
        <w:rPr>
          <w:rFonts w:ascii="Arabic Typesetting" w:hAnsi="Arabic Typesetting" w:cs="Traditional Arabic" w:hint="cs"/>
          <w:b/>
          <w:bCs/>
          <w:sz w:val="36"/>
          <w:szCs w:val="36"/>
          <w:rtl/>
        </w:rPr>
        <w:t xml:space="preserve"> : </w:t>
      </w:r>
    </w:p>
    <w:p w:rsidR="000E0652" w:rsidRDefault="00F400AE" w:rsidP="00783F6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783F6A">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آية المائدة جاءت مجملة وبينت بأكثر من أية وهو وجه صحيح في تفسير القرآن بالقرآن والله أعلم .</w:t>
      </w: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Default="00783F6A" w:rsidP="00783F6A">
      <w:pPr>
        <w:jc w:val="both"/>
        <w:rPr>
          <w:rFonts w:ascii="Arabic Typesetting" w:hAnsi="Arabic Typesetting" w:cs="Traditional Arabic"/>
          <w:sz w:val="36"/>
          <w:szCs w:val="36"/>
          <w:rtl/>
        </w:rPr>
      </w:pPr>
    </w:p>
    <w:p w:rsidR="00783F6A" w:rsidRPr="00B83B45" w:rsidRDefault="00783F6A" w:rsidP="00783F6A">
      <w:pPr>
        <w:jc w:val="both"/>
        <w:rPr>
          <w:rFonts w:ascii="Arabic Typesetting" w:hAnsi="Arabic Typesetting" w:cs="Traditional Arabic"/>
          <w:sz w:val="36"/>
          <w:szCs w:val="36"/>
          <w:rtl/>
        </w:rPr>
      </w:pPr>
    </w:p>
    <w:p w:rsidR="0005038B" w:rsidRPr="00B83B45" w:rsidRDefault="0005038B" w:rsidP="00783F6A">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الرابع والعشرون</w:t>
      </w:r>
      <w:r w:rsidR="00CA0CB9">
        <w:rPr>
          <w:rFonts w:ascii="Arabic Typesetting" w:hAnsi="Arabic Typesetting" w:cs="Traditional Arabic" w:hint="cs"/>
          <w:b/>
          <w:bCs/>
          <w:sz w:val="36"/>
          <w:szCs w:val="36"/>
          <w:rtl/>
        </w:rPr>
        <w:t>:</w:t>
      </w:r>
    </w:p>
    <w:p w:rsidR="0005038B" w:rsidRPr="00B83B45" w:rsidRDefault="0005038B" w:rsidP="00783F6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18" w:eastAsiaTheme="minorHAnsi" w:hAnsi="QCF_P118" w:cs="QCF_P118"/>
          <w:color w:val="000000"/>
          <w:sz w:val="36"/>
          <w:szCs w:val="36"/>
          <w:rtl/>
        </w:rPr>
        <w:t>ﯣ  ﯤ  ﯥ  ﯦ  ﯧ</w:t>
      </w:r>
      <w:r w:rsidR="0091346F" w:rsidRPr="00B83B45">
        <w:rPr>
          <w:rFonts w:ascii="QCF_P118" w:eastAsiaTheme="minorHAnsi" w:hAnsi="QCF_P118" w:cs="QCF_P118"/>
          <w:color w:val="0000A5"/>
          <w:sz w:val="36"/>
          <w:szCs w:val="36"/>
          <w:rtl/>
        </w:rPr>
        <w:t>ﯨ</w:t>
      </w:r>
      <w:r w:rsidR="0091346F" w:rsidRPr="00B83B45">
        <w:rPr>
          <w:rFonts w:ascii="QCF_P118" w:eastAsiaTheme="minorHAnsi" w:hAnsi="QCF_P118" w:cs="QCF_P118"/>
          <w:color w:val="000000"/>
          <w:sz w:val="36"/>
          <w:szCs w:val="36"/>
          <w:rtl/>
        </w:rPr>
        <w:t xml:space="preserve">  ﯩ  ﯪ  ﯫ   ﯬ  ﯭ</w:t>
      </w:r>
      <w:r w:rsidR="0091346F" w:rsidRPr="00B83B45">
        <w:rPr>
          <w:rFonts w:ascii="QCF_P118" w:eastAsiaTheme="minorHAnsi" w:hAnsi="QCF_P118" w:cs="QCF_P118"/>
          <w:color w:val="0000A5"/>
          <w:sz w:val="36"/>
          <w:szCs w:val="36"/>
          <w:rtl/>
        </w:rPr>
        <w:t>ﯮ</w:t>
      </w:r>
      <w:r w:rsidR="0091346F" w:rsidRPr="00B83B45">
        <w:rPr>
          <w:rFonts w:ascii="QCF_P118" w:eastAsiaTheme="minorHAnsi" w:hAnsi="QCF_P118" w:cs="QCF_P118"/>
          <w:color w:val="000000"/>
          <w:sz w:val="36"/>
          <w:szCs w:val="36"/>
          <w:rtl/>
        </w:rPr>
        <w:t xml:space="preserve">  ﯯ  ﯰ  ﯱ  ﯲ  ﯳ       ﯴ</w:t>
      </w:r>
      <w:r w:rsidR="0091346F" w:rsidRPr="00B83B45">
        <w:rPr>
          <w:rFonts w:ascii="QCF_P118" w:eastAsiaTheme="minorHAnsi" w:hAnsi="QCF_P118" w:cs="QCF_P118"/>
          <w:color w:val="0000A5"/>
          <w:sz w:val="36"/>
          <w:szCs w:val="36"/>
          <w:rtl/>
        </w:rPr>
        <w:t>ﯵ</w:t>
      </w:r>
      <w:r w:rsidR="0091346F" w:rsidRPr="00B83B45">
        <w:rPr>
          <w:rFonts w:ascii="QCF_P118" w:eastAsiaTheme="minorHAnsi" w:hAnsi="QCF_P118" w:cs="QCF_P118"/>
          <w:color w:val="000000"/>
          <w:sz w:val="36"/>
          <w:szCs w:val="36"/>
          <w:rtl/>
        </w:rPr>
        <w:t xml:space="preserve">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10"/>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Traditional Arabic" w:eastAsiaTheme="minorHAnsi" w:hAnsi="Traditional Arabic" w:cs="Traditional Arabic"/>
          <w:color w:val="000000"/>
          <w:sz w:val="36"/>
          <w:szCs w:val="36"/>
          <w:rtl/>
        </w:rPr>
        <w:t xml:space="preserve"> </w:t>
      </w:r>
    </w:p>
    <w:p w:rsidR="0005038B" w:rsidRPr="00B83B45" w:rsidRDefault="0005038B" w:rsidP="00783F6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 ﭽ </w:t>
      </w:r>
      <w:r w:rsidR="0091346F" w:rsidRPr="00B83B45">
        <w:rPr>
          <w:rFonts w:ascii="QCF_P285" w:eastAsiaTheme="minorHAnsi" w:hAnsi="QCF_P285" w:cs="QCF_P285"/>
          <w:color w:val="000000"/>
          <w:sz w:val="36"/>
          <w:szCs w:val="36"/>
          <w:rtl/>
        </w:rPr>
        <w:t xml:space="preserve">ﭞ  ﭟ  ﭠ  ﭡ  ﭢ    ﭣ  ﭤ    ﭥ   ﭦ  ﭧ  ﭨ  ﭩ  ﭪ    </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11"/>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Traditional Arabic" w:eastAsiaTheme="minorHAnsi" w:hAnsi="Traditional Arabic" w:cs="Traditional Arabic"/>
          <w:color w:val="000000"/>
          <w:sz w:val="36"/>
          <w:szCs w:val="36"/>
          <w:rtl/>
        </w:rPr>
        <w:t xml:space="preserve"> </w:t>
      </w:r>
    </w:p>
    <w:p w:rsidR="0005038B" w:rsidRPr="00B83B45" w:rsidRDefault="0005038B" w:rsidP="00783F6A">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05038B" w:rsidRPr="00783F6A" w:rsidRDefault="00146E37" w:rsidP="00146E37">
      <w:pPr>
        <w:jc w:val="both"/>
        <w:rPr>
          <w:rFonts w:ascii="Arabic Typesetting" w:hAnsi="Arabic Typesetting" w:cs="Traditional Arabic"/>
          <w:sz w:val="36"/>
          <w:szCs w:val="36"/>
          <w:vertAlign w:val="superscript"/>
          <w:rtl/>
        </w:rPr>
      </w:pPr>
      <w:r w:rsidRPr="00146E37">
        <w:rPr>
          <w:rFonts w:ascii="Traditional Arabic" w:hAnsi="Traditional Arabic" w:cs="Traditional Arabic"/>
          <w:sz w:val="36"/>
          <w:szCs w:val="36"/>
          <w:vertAlign w:val="superscript"/>
          <w:rtl/>
        </w:rPr>
        <w:t xml:space="preserve">  </w:t>
      </w:r>
      <w:r w:rsidRPr="00146E37">
        <w:rPr>
          <w:rFonts w:ascii="Traditional Arabic" w:hAnsi="Traditional Arabic" w:cs="Traditional Arabic"/>
          <w:sz w:val="36"/>
          <w:szCs w:val="36"/>
          <w:rtl/>
        </w:rPr>
        <w:t xml:space="preserve">   </w:t>
      </w:r>
      <w:r>
        <w:rPr>
          <w:rFonts w:ascii="Traditional Arabic" w:hAnsi="Traditional Arabic" w:cs="Traditional Arabic" w:hint="cs"/>
          <w:sz w:val="36"/>
          <w:szCs w:val="36"/>
          <w:rtl/>
        </w:rPr>
        <w:t>قال الطبري</w:t>
      </w:r>
      <w:r w:rsidRPr="00146E37">
        <w:rPr>
          <w:rFonts w:ascii="Traditional Arabic" w:hAnsi="Traditional Arabic" w:cs="Traditional Arabic"/>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12"/>
      </w:r>
      <w:r w:rsidRPr="00B83B45">
        <w:rPr>
          <w:rFonts w:ascii="Arabic Typesetting" w:hAnsi="Arabic Typesetting" w:cs="Traditional Arabic" w:hint="cs"/>
          <w:sz w:val="36"/>
          <w:szCs w:val="36"/>
          <w:vertAlign w:val="superscript"/>
          <w:rtl/>
        </w:rPr>
        <w:t>)</w:t>
      </w:r>
      <w:r w:rsidRPr="00146E37">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0005038B" w:rsidRPr="00B83B45">
        <w:rPr>
          <w:rFonts w:ascii="Arabic Typesetting" w:hAnsi="Arabic Typesetting" w:cs="Traditional Arabic"/>
          <w:sz w:val="36"/>
          <w:szCs w:val="36"/>
          <w:rtl/>
        </w:rPr>
        <w:t>يقول تعالى ذكره:"وقالت اليهود"، من بني إسرائيل"يد الله مغلولة"، يعنون: أن خير الله مُمْسَك وعطاؤه محبوس عن الاتساع عليهم، كما قال ذكره في تأديب نبيه صلى الله عليه وسلم:</w:t>
      </w:r>
      <w:r w:rsidR="0091346F" w:rsidRPr="00B83B45">
        <w:rPr>
          <w:rFonts w:ascii="QCF_BSML" w:eastAsiaTheme="minorHAnsi" w:hAnsi="QCF_BSML" w:cs="QCF_BSML"/>
          <w:color w:val="000000"/>
          <w:sz w:val="36"/>
          <w:szCs w:val="36"/>
          <w:rtl/>
        </w:rPr>
        <w:t xml:space="preserve"> ﭽ </w:t>
      </w:r>
      <w:r w:rsidR="0091346F" w:rsidRPr="00B83B45">
        <w:rPr>
          <w:rFonts w:ascii="QCF_P285" w:eastAsiaTheme="minorHAnsi" w:hAnsi="QCF_P285" w:cs="QCF_P285"/>
          <w:color w:val="000000"/>
          <w:sz w:val="36"/>
          <w:szCs w:val="36"/>
          <w:rtl/>
        </w:rPr>
        <w:t>ﭞ  ﭟ  ﭠ  ﭡ  ﭢ    ﭣ  ﭤ    ﭥ   ﭦ  ﭧ</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13"/>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Fonts w:ascii="Arial" w:eastAsiaTheme="minorHAnsi" w:hAnsi="Arial" w:cs="Arial"/>
          <w:color w:val="000000"/>
          <w:sz w:val="36"/>
          <w:szCs w:val="36"/>
          <w:vertAlign w:val="superscript"/>
          <w:rtl/>
        </w:rPr>
        <w:t xml:space="preserve"> </w:t>
      </w:r>
    </w:p>
    <w:p w:rsidR="0005038B" w:rsidRPr="00B83B45" w:rsidRDefault="0005038B" w:rsidP="00783F6A">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8A2281" w:rsidP="0009229B">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غل اليد وبسطها مجاز مشهور عن البخل والجود  والسبب فيه أن اليد آلة لأكثر الأعمال لا سيما لدفع المال ولإنفاقه ، فأطلقوا اسم السبب على المسبب ، وأسندوا الجود والبخل إلى اليد والبنان والكف والأنامل . فقيل </w:t>
      </w:r>
      <w:r w:rsidR="00783F6A">
        <w:rPr>
          <w:rFonts w:ascii="Arabic Typesetting" w:hAnsi="Arabic Typesetting" w:cs="Traditional Arabic"/>
          <w:sz w:val="36"/>
          <w:szCs w:val="36"/>
          <w:rtl/>
        </w:rPr>
        <w:t xml:space="preserve">للجواد : فياض الكف مبسوط اليد </w:t>
      </w:r>
      <w:r w:rsidR="0005038B" w:rsidRPr="00B83B45">
        <w:rPr>
          <w:rFonts w:ascii="Arabic Typesetting" w:hAnsi="Arabic Typesetting" w:cs="Traditional Arabic"/>
          <w:sz w:val="36"/>
          <w:szCs w:val="36"/>
          <w:rtl/>
        </w:rPr>
        <w:t>وبسط البنان تره الأنامل . ويقال للبخيل : كز الأصابع مقبوض الكف جعد الأنامل</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414"/>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w:t>
      </w:r>
    </w:p>
    <w:p w:rsidR="0005038B" w:rsidRPr="00B83B45" w:rsidRDefault="0005038B" w:rsidP="00211C3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والوجه الذي فُسِّربه آية المائدة هو تفسير معنى آية بآية أخرى فغل اليد المذكور في آية المائدة هنا وضحه نهي الله لرسوله صلى الله عليه وسلم عن البخل والشح  في سورة </w:t>
      </w:r>
      <w:r w:rsidRPr="00B83B45">
        <w:rPr>
          <w:rFonts w:ascii="Arabic Typesetting" w:hAnsi="Arabic Typesetting" w:cs="Traditional Arabic"/>
          <w:sz w:val="36"/>
          <w:szCs w:val="36"/>
          <w:rtl/>
        </w:rPr>
        <w:t>الإسراء</w:t>
      </w:r>
      <w:r w:rsidRPr="00B83B45">
        <w:rPr>
          <w:rFonts w:ascii="Arabic Typesetting" w:hAnsi="Arabic Typesetting" w:cs="Traditional Arabic" w:hint="cs"/>
          <w:sz w:val="36"/>
          <w:szCs w:val="36"/>
          <w:rtl/>
        </w:rPr>
        <w:t xml:space="preserve"> في قوله تعالى</w:t>
      </w:r>
      <w:r w:rsidR="0091346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285" w:eastAsiaTheme="minorHAnsi" w:hAnsi="QCF_P285" w:cs="QCF_P285"/>
          <w:color w:val="000000"/>
          <w:sz w:val="36"/>
          <w:szCs w:val="36"/>
          <w:rtl/>
        </w:rPr>
        <w:t>ﭞ  ﭟ  ﭠ  ﭡ  ﭢ    ﭣ  ﭤ    ﭥ   ﭦ  ﭧ</w:t>
      </w:r>
      <w:r w:rsidR="0091346F" w:rsidRPr="00B83B45">
        <w:rPr>
          <w:rFonts w:ascii="QCF_BSML" w:eastAsiaTheme="minorHAnsi" w:hAnsi="QCF_BSML" w:cs="QCF_BSML"/>
          <w:color w:val="000000"/>
          <w:sz w:val="36"/>
          <w:szCs w:val="36"/>
          <w:rtl/>
        </w:rPr>
        <w:t>ﭼ</w:t>
      </w:r>
      <w:r w:rsidR="00783F6A" w:rsidRPr="00783F6A">
        <w:rPr>
          <w:rFonts w:ascii="Traditional Arabic" w:eastAsiaTheme="minorHAnsi" w:hAnsi="Traditional Arabic" w:cs="Traditional Arabic" w:hint="cs"/>
          <w:color w:val="000000"/>
          <w:sz w:val="36"/>
          <w:szCs w:val="36"/>
          <w:vertAlign w:val="superscript"/>
          <w:rtl/>
        </w:rPr>
        <w:t>(</w:t>
      </w:r>
      <w:r w:rsidR="0091346F" w:rsidRPr="00783F6A">
        <w:rPr>
          <w:rStyle w:val="a4"/>
          <w:rFonts w:ascii="Traditional Arabic" w:eastAsiaTheme="minorHAnsi" w:hAnsi="Traditional Arabic" w:cs="Traditional Arabic"/>
          <w:color w:val="000000"/>
          <w:sz w:val="36"/>
          <w:szCs w:val="36"/>
          <w:rtl/>
        </w:rPr>
        <w:footnoteReference w:id="415"/>
      </w:r>
      <w:r w:rsidR="00783F6A" w:rsidRPr="00783F6A">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w:t>
      </w:r>
      <w:r w:rsidRPr="00B83B45">
        <w:rPr>
          <w:rFonts w:ascii="Arabic Typesetting" w:hAnsi="Arabic Typesetting" w:cs="Traditional Arabic" w:hint="cs"/>
          <w:sz w:val="36"/>
          <w:szCs w:val="36"/>
          <w:rtl/>
        </w:rPr>
        <w:t xml:space="preserve">فعلم أن قصد </w:t>
      </w:r>
      <w:r w:rsidRPr="00B83B45">
        <w:rPr>
          <w:rFonts w:ascii="Arabic Typesetting" w:hAnsi="Arabic Typesetting" w:cs="Traditional Arabic" w:hint="cs"/>
          <w:sz w:val="36"/>
          <w:szCs w:val="36"/>
          <w:rtl/>
        </w:rPr>
        <w:lastRenderedPageBreak/>
        <w:t>اليهود في قولهم ذلك أن الله بخيل تعالى الله عن ما يقول الظالمون علواً كبيرا ويؤيد ذلك سبب النزول الوارد في ذلك وقد ذكره ابن كثير</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16"/>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رحمه الله قال </w:t>
      </w:r>
      <w:r w:rsidR="008A2281" w:rsidRPr="00B83B45">
        <w:rPr>
          <w:rFonts w:ascii="Arabic Typesetting" w:hAnsi="Arabic Typesetting" w:cs="Traditional Arabic" w:hint="cs"/>
          <w:sz w:val="36"/>
          <w:szCs w:val="36"/>
          <w:rtl/>
        </w:rPr>
        <w:t xml:space="preserve">فيما رواه </w:t>
      </w:r>
      <w:r w:rsidRPr="00B83B45">
        <w:rPr>
          <w:rFonts w:ascii="Arabic Typesetting" w:hAnsi="Arabic Typesetting" w:cs="Traditional Arabic"/>
          <w:sz w:val="36"/>
          <w:szCs w:val="36"/>
          <w:rtl/>
        </w:rPr>
        <w:t xml:space="preserve">عن ابن عباس قال: قال رجل من اليهود، يقال له: شاس بن قيس: إن ربك بخيل لا ينفق، فأنزل الله: </w:t>
      </w:r>
      <w:r w:rsidR="0091346F" w:rsidRPr="00B83B45">
        <w:rPr>
          <w:rFonts w:ascii="QCF_BSML" w:eastAsiaTheme="minorHAnsi" w:hAnsi="QCF_BSML" w:cs="QCF_BSML"/>
          <w:color w:val="000000"/>
          <w:sz w:val="36"/>
          <w:szCs w:val="36"/>
          <w:rtl/>
        </w:rPr>
        <w:t xml:space="preserve">ﭽ </w:t>
      </w:r>
      <w:r w:rsidR="0091346F" w:rsidRPr="00B83B45">
        <w:rPr>
          <w:rFonts w:ascii="QCF_P118" w:eastAsiaTheme="minorHAnsi" w:hAnsi="QCF_P118" w:cs="QCF_P118"/>
          <w:color w:val="000000"/>
          <w:sz w:val="36"/>
          <w:szCs w:val="36"/>
          <w:rtl/>
        </w:rPr>
        <w:t>ﯣ  ﯤ  ﯥ  ﯦ  ﯧ</w:t>
      </w:r>
      <w:r w:rsidR="0091346F" w:rsidRPr="00B83B45">
        <w:rPr>
          <w:rFonts w:ascii="QCF_P118" w:eastAsiaTheme="minorHAnsi" w:hAnsi="QCF_P118" w:cs="QCF_P118"/>
          <w:color w:val="0000A5"/>
          <w:sz w:val="36"/>
          <w:szCs w:val="36"/>
          <w:rtl/>
        </w:rPr>
        <w:t>ﯨ</w:t>
      </w:r>
      <w:r w:rsidR="0091346F" w:rsidRPr="00B83B45">
        <w:rPr>
          <w:rFonts w:ascii="QCF_P118" w:eastAsiaTheme="minorHAnsi" w:hAnsi="QCF_P118" w:cs="QCF_P118"/>
          <w:color w:val="000000"/>
          <w:sz w:val="36"/>
          <w:szCs w:val="36"/>
          <w:rtl/>
        </w:rPr>
        <w:t xml:space="preserve">  ﯩ  ﯪ  ﯫ   ﯬ  ﯭ</w:t>
      </w:r>
      <w:r w:rsidR="0091346F" w:rsidRPr="00B83B45">
        <w:rPr>
          <w:rFonts w:ascii="QCF_P118" w:eastAsiaTheme="minorHAnsi" w:hAnsi="QCF_P118" w:cs="QCF_P118"/>
          <w:color w:val="0000A5"/>
          <w:sz w:val="36"/>
          <w:szCs w:val="36"/>
          <w:rtl/>
        </w:rPr>
        <w:t>ﯮ</w:t>
      </w:r>
      <w:r w:rsidR="0091346F" w:rsidRPr="00B83B45">
        <w:rPr>
          <w:rFonts w:ascii="QCF_P118" w:eastAsiaTheme="minorHAnsi" w:hAnsi="QCF_P118" w:cs="QCF_P118"/>
          <w:color w:val="000000"/>
          <w:sz w:val="36"/>
          <w:szCs w:val="36"/>
          <w:rtl/>
        </w:rPr>
        <w:t xml:space="preserve">  ﯯ  ﯰ  ﯱ  ﯲ  ﯳ       ﯴ</w:t>
      </w:r>
      <w:r w:rsidR="0091346F" w:rsidRPr="00B83B45">
        <w:rPr>
          <w:rFonts w:ascii="QCF_P118" w:eastAsiaTheme="minorHAnsi" w:hAnsi="QCF_P118" w:cs="QCF_P118"/>
          <w:color w:val="0000A5"/>
          <w:sz w:val="36"/>
          <w:szCs w:val="36"/>
          <w:rtl/>
        </w:rPr>
        <w:t>ﯵ</w:t>
      </w:r>
      <w:r w:rsidR="0091346F" w:rsidRPr="00B83B45">
        <w:rPr>
          <w:rFonts w:ascii="QCF_P118" w:eastAsiaTheme="minorHAnsi" w:hAnsi="QCF_P118" w:cs="QCF_P118"/>
          <w:color w:val="000000"/>
          <w:sz w:val="36"/>
          <w:szCs w:val="36"/>
          <w:rtl/>
        </w:rPr>
        <w:t xml:space="preserve">  </w:t>
      </w:r>
      <w:r w:rsidR="0091346F" w:rsidRPr="00B83B4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17"/>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Fonts w:ascii="Traditional Arabic" w:eastAsiaTheme="minorHAnsi" w:hAnsi="Traditional Arabic" w:cs="Traditional Arabic"/>
          <w:color w:val="000000"/>
          <w:sz w:val="36"/>
          <w:szCs w:val="36"/>
          <w:vertAlign w:val="superscript"/>
          <w:rtl/>
        </w:rPr>
        <w:t xml:space="preserve"> </w:t>
      </w:r>
      <w:r w:rsidR="00211C3E">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والله أعلم .</w:t>
      </w:r>
    </w:p>
    <w:p w:rsidR="0005038B"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4A7905" w:rsidRPr="00B83B45" w:rsidRDefault="004A7905"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آية المائدة جاء فيها إبهام في معنى غل اليد وهو كناية عن البخل حيث وضح إبهامه وأزال إشكاله ما جاء في آية سورة الأسراء الماضية وهذا وجه صحيح في تفسير القرآن.</w:t>
      </w: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sz w:val="36"/>
          <w:szCs w:val="36"/>
          <w:rtl/>
        </w:rPr>
      </w:pPr>
    </w:p>
    <w:p w:rsidR="0005038B" w:rsidRPr="00B83B45" w:rsidRDefault="0005038B" w:rsidP="009850F5">
      <w:pPr>
        <w:rPr>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E0652" w:rsidRDefault="000E0652" w:rsidP="009850F5">
      <w:pPr>
        <w:rPr>
          <w:rFonts w:ascii="Arabic Typesetting" w:hAnsi="Arabic Typesetting" w:cs="Traditional Arabic"/>
          <w:b/>
          <w:bCs/>
          <w:sz w:val="36"/>
          <w:szCs w:val="36"/>
          <w:rtl/>
        </w:rPr>
      </w:pPr>
    </w:p>
    <w:p w:rsidR="00211C3E" w:rsidRPr="00B83B45" w:rsidRDefault="00211C3E" w:rsidP="009850F5">
      <w:pPr>
        <w:rPr>
          <w:rFonts w:ascii="Arabic Typesetting" w:hAnsi="Arabic Typesetting" w:cs="Traditional Arabic"/>
          <w:b/>
          <w:bCs/>
          <w:sz w:val="36"/>
          <w:szCs w:val="36"/>
          <w:rtl/>
        </w:rPr>
      </w:pPr>
    </w:p>
    <w:p w:rsidR="0005038B" w:rsidRPr="00334A35" w:rsidRDefault="0005038B" w:rsidP="00334A35">
      <w:pPr>
        <w:jc w:val="both"/>
        <w:rPr>
          <w:rFonts w:ascii="Arabic Typesetting" w:hAnsi="Arabic Typesetting" w:cs="Traditional Arabic"/>
          <w:b/>
          <w:bCs/>
          <w:sz w:val="36"/>
          <w:szCs w:val="36"/>
          <w:rtl/>
        </w:rPr>
      </w:pPr>
      <w:r w:rsidRPr="00334A35">
        <w:rPr>
          <w:rFonts w:ascii="Arabic Typesetting" w:hAnsi="Arabic Typesetting" w:cs="Traditional Arabic" w:hint="cs"/>
          <w:b/>
          <w:bCs/>
          <w:sz w:val="36"/>
          <w:szCs w:val="36"/>
          <w:rtl/>
        </w:rPr>
        <w:lastRenderedPageBreak/>
        <w:t>المبحث الخامس والعشرون :</w:t>
      </w:r>
    </w:p>
    <w:p w:rsidR="0005038B" w:rsidRPr="00334A35" w:rsidRDefault="0005038B" w:rsidP="00334A35">
      <w:pPr>
        <w:jc w:val="both"/>
        <w:rPr>
          <w:rFonts w:ascii="Arabic Typesetting" w:hAnsi="Arabic Typesetting" w:cs="Traditional Arabic"/>
          <w:b/>
          <w:bCs/>
          <w:sz w:val="36"/>
          <w:szCs w:val="36"/>
          <w:rtl/>
        </w:rPr>
      </w:pPr>
      <w:r w:rsidRPr="00334A35">
        <w:rPr>
          <w:rFonts w:ascii="Arabic Typesetting" w:hAnsi="Arabic Typesetting" w:cs="Traditional Arabic" w:hint="cs"/>
          <w:sz w:val="36"/>
          <w:szCs w:val="36"/>
          <w:rtl/>
        </w:rPr>
        <w:t xml:space="preserve">الآية المفسَّرة </w:t>
      </w:r>
      <w:r w:rsidRPr="00334A35">
        <w:rPr>
          <w:rFonts w:ascii="Arabic Typesetting" w:hAnsi="Arabic Typesetting" w:cs="Traditional Arabic"/>
          <w:sz w:val="36"/>
          <w:szCs w:val="36"/>
          <w:rtl/>
        </w:rPr>
        <w:t>قوله تعالى :</w:t>
      </w:r>
      <w:r w:rsidR="0091346F" w:rsidRPr="00334A35">
        <w:rPr>
          <w:rFonts w:ascii="QCF_BSML" w:eastAsiaTheme="minorHAnsi" w:hAnsi="QCF_BSML" w:cs="QCF_BSML"/>
          <w:color w:val="000000"/>
          <w:sz w:val="36"/>
          <w:szCs w:val="36"/>
          <w:rtl/>
        </w:rPr>
        <w:t xml:space="preserve"> ﭽ </w:t>
      </w:r>
      <w:r w:rsidR="0091346F" w:rsidRPr="00334A35">
        <w:rPr>
          <w:rFonts w:ascii="QCF_P119" w:eastAsiaTheme="minorHAnsi" w:hAnsi="QCF_P119" w:cs="QCF_P119"/>
          <w:color w:val="000000"/>
          <w:sz w:val="36"/>
          <w:szCs w:val="36"/>
          <w:rtl/>
        </w:rPr>
        <w:t>ﭞ  ﭟ  ﭠ   ﭡ  ﭢ  ﭣ  ﭤ  ﭥ   ﭦ  ﭧ  ﭨ  ﭩ   ﭪ  ﭫ  ﭬ  ﭭ</w:t>
      </w:r>
      <w:r w:rsidR="0091346F" w:rsidRPr="00334A35">
        <w:rPr>
          <w:rFonts w:ascii="QCF_P119" w:eastAsiaTheme="minorHAnsi" w:hAnsi="QCF_P119" w:cs="QCF_P119"/>
          <w:color w:val="0000A5"/>
          <w:sz w:val="36"/>
          <w:szCs w:val="36"/>
          <w:rtl/>
        </w:rPr>
        <w:t>ﭮ</w:t>
      </w:r>
      <w:r w:rsidR="0091346F" w:rsidRPr="00334A35">
        <w:rPr>
          <w:rFonts w:ascii="QCF_P119" w:eastAsiaTheme="minorHAnsi" w:hAnsi="QCF_P119" w:cs="QCF_P119"/>
          <w:color w:val="000000"/>
          <w:sz w:val="36"/>
          <w:szCs w:val="36"/>
          <w:rtl/>
        </w:rPr>
        <w:t xml:space="preserve">  ﭯ  ﭰ  ﭱ</w:t>
      </w:r>
      <w:r w:rsidR="0091346F" w:rsidRPr="00334A35">
        <w:rPr>
          <w:rFonts w:ascii="QCF_P119" w:eastAsiaTheme="minorHAnsi" w:hAnsi="QCF_P119" w:cs="QCF_P119"/>
          <w:color w:val="0000A5"/>
          <w:sz w:val="36"/>
          <w:szCs w:val="36"/>
          <w:rtl/>
        </w:rPr>
        <w:t>ﭲ</w:t>
      </w:r>
      <w:r w:rsidR="0091346F" w:rsidRPr="00334A35">
        <w:rPr>
          <w:rFonts w:ascii="QCF_P119" w:eastAsiaTheme="minorHAnsi" w:hAnsi="QCF_P119" w:cs="QCF_P119"/>
          <w:color w:val="000000"/>
          <w:sz w:val="36"/>
          <w:szCs w:val="36"/>
          <w:rtl/>
        </w:rPr>
        <w:t xml:space="preserve">  ﭳ  ﭴ   ﭵ  </w:t>
      </w:r>
      <w:r w:rsidR="00334A35" w:rsidRPr="00334A35">
        <w:rPr>
          <w:rFonts w:ascii="QCF_P119" w:eastAsiaTheme="minorHAnsi" w:hAnsi="QCF_P119" w:cs="QCF_P119" w:hint="cs"/>
          <w:color w:val="000000"/>
          <w:sz w:val="36"/>
          <w:szCs w:val="36"/>
          <w:rtl/>
        </w:rPr>
        <w:t xml:space="preserve">                                                                               </w:t>
      </w:r>
      <w:r w:rsidR="0091346F" w:rsidRPr="00334A35">
        <w:rPr>
          <w:rFonts w:ascii="QCF_P119" w:eastAsiaTheme="minorHAnsi" w:hAnsi="QCF_P119" w:cs="QCF_P119"/>
          <w:color w:val="000000"/>
          <w:sz w:val="36"/>
          <w:szCs w:val="36"/>
          <w:rtl/>
        </w:rPr>
        <w:t xml:space="preserve">ﭶ  ﭷ    </w:t>
      </w:r>
      <w:r w:rsidR="0091346F" w:rsidRPr="00334A3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18"/>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Fonts w:ascii="Arial" w:eastAsiaTheme="minorHAnsi" w:hAnsi="Arial" w:cs="Arial"/>
          <w:color w:val="000000"/>
          <w:sz w:val="36"/>
          <w:szCs w:val="36"/>
          <w:rtl/>
        </w:rPr>
        <w:t xml:space="preserve"> </w:t>
      </w:r>
    </w:p>
    <w:p w:rsidR="0005038B" w:rsidRPr="00334A35" w:rsidRDefault="0005038B" w:rsidP="00334A35">
      <w:pPr>
        <w:jc w:val="both"/>
        <w:rPr>
          <w:rFonts w:ascii="Arabic Typesetting" w:hAnsi="Arabic Typesetting" w:cs="Traditional Arabic"/>
          <w:sz w:val="36"/>
          <w:szCs w:val="36"/>
          <w:rtl/>
        </w:rPr>
      </w:pPr>
      <w:r w:rsidRPr="00334A35">
        <w:rPr>
          <w:rFonts w:ascii="Arabic Typesetting" w:hAnsi="Arabic Typesetting" w:cs="Traditional Arabic" w:hint="cs"/>
          <w:sz w:val="36"/>
          <w:szCs w:val="36"/>
          <w:rtl/>
        </w:rPr>
        <w:t>الآية المفسِّرة قوله :</w:t>
      </w:r>
      <w:r w:rsidR="0091346F" w:rsidRPr="00334A35">
        <w:rPr>
          <w:rFonts w:ascii="QCF_BSML" w:eastAsiaTheme="minorHAnsi" w:hAnsi="QCF_BSML" w:cs="QCF_BSML"/>
          <w:color w:val="000000"/>
          <w:sz w:val="36"/>
          <w:szCs w:val="36"/>
          <w:rtl/>
        </w:rPr>
        <w:t xml:space="preserve"> ﭽ </w:t>
      </w:r>
      <w:r w:rsidR="0091346F" w:rsidRPr="00334A35">
        <w:rPr>
          <w:rFonts w:ascii="QCF_P570" w:eastAsiaTheme="minorHAnsi" w:hAnsi="QCF_P570" w:cs="QCF_P570"/>
          <w:color w:val="000000"/>
          <w:sz w:val="36"/>
          <w:szCs w:val="36"/>
          <w:rtl/>
        </w:rPr>
        <w:t xml:space="preserve">ﯼ  ﯽ   ﯾ  ﯿ       ﰀ           ﰁ   </w:t>
      </w:r>
      <w:r w:rsidR="0091346F" w:rsidRPr="00334A35">
        <w:rPr>
          <w:rFonts w:ascii="QCF_P571" w:eastAsiaTheme="minorHAnsi" w:hAnsi="QCF_P571" w:cs="QCF_P571"/>
          <w:color w:val="000000"/>
          <w:sz w:val="36"/>
          <w:szCs w:val="36"/>
          <w:rtl/>
        </w:rPr>
        <w:t xml:space="preserve">ﭑ    ﭒ  ﭓ  ﭔ  ﭖ  ﭗ  ﭘ  ﭙ   ﭚ          ﭛ  ﭜ  ﭝ     ﭞ    </w:t>
      </w:r>
      <w:r w:rsidR="0091346F" w:rsidRPr="00334A3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19"/>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Fonts w:ascii="Arial" w:eastAsiaTheme="minorHAnsi" w:hAnsi="Arial" w:cs="Arial"/>
          <w:color w:val="000000"/>
          <w:sz w:val="36"/>
          <w:szCs w:val="36"/>
          <w:rtl/>
        </w:rPr>
        <w:t xml:space="preserve"> </w:t>
      </w:r>
    </w:p>
    <w:p w:rsidR="0005038B" w:rsidRPr="00334A35" w:rsidRDefault="0005038B" w:rsidP="00334A35">
      <w:pPr>
        <w:jc w:val="both"/>
        <w:rPr>
          <w:rFonts w:ascii="Arabic Typesetting" w:hAnsi="Arabic Typesetting" w:cs="Traditional Arabic"/>
          <w:b/>
          <w:bCs/>
          <w:sz w:val="36"/>
          <w:szCs w:val="36"/>
          <w:rtl/>
        </w:rPr>
      </w:pPr>
      <w:r w:rsidRPr="00334A35">
        <w:rPr>
          <w:rFonts w:ascii="Arabic Typesetting" w:hAnsi="Arabic Typesetting" w:cs="Traditional Arabic" w:hint="cs"/>
          <w:b/>
          <w:bCs/>
          <w:sz w:val="36"/>
          <w:szCs w:val="36"/>
          <w:rtl/>
        </w:rPr>
        <w:t>الأقوال الواردة في ذلك :</w:t>
      </w:r>
    </w:p>
    <w:p w:rsidR="0091346F" w:rsidRPr="00334A35" w:rsidRDefault="00DF4D75" w:rsidP="00410EF7">
      <w:pPr>
        <w:jc w:val="both"/>
        <w:rPr>
          <w:rFonts w:ascii="Arabic Typesetting" w:hAnsi="Arabic Typesetting" w:cs="Traditional Arabic"/>
          <w:b/>
          <w:bCs/>
          <w:sz w:val="36"/>
          <w:szCs w:val="36"/>
          <w:rtl/>
        </w:rPr>
      </w:pPr>
      <w:r w:rsidRPr="00334A35">
        <w:rPr>
          <w:rFonts w:ascii="Arabic Typesetting" w:hAnsi="Arabic Typesetting" w:cs="Traditional Arabic" w:hint="cs"/>
          <w:sz w:val="36"/>
          <w:szCs w:val="36"/>
          <w:rtl/>
        </w:rPr>
        <w:t xml:space="preserve">      </w:t>
      </w:r>
      <w:r w:rsidR="0005038B" w:rsidRPr="00334A35">
        <w:rPr>
          <w:rFonts w:ascii="Arabic Typesetting" w:hAnsi="Arabic Typesetting" w:cs="Traditional Arabic"/>
          <w:sz w:val="36"/>
          <w:szCs w:val="36"/>
          <w:rtl/>
        </w:rPr>
        <w:t xml:space="preserve">قوله تعالى: </w:t>
      </w:r>
      <w:r w:rsidR="0091346F" w:rsidRPr="00334A35">
        <w:rPr>
          <w:rFonts w:ascii="Arabic Typesetting" w:hAnsi="Arabic Typesetting" w:cs="Traditional Arabic"/>
          <w:sz w:val="36"/>
          <w:szCs w:val="36"/>
          <w:rtl/>
        </w:rPr>
        <w:t>:</w:t>
      </w:r>
      <w:r w:rsidR="0091346F" w:rsidRPr="00334A35">
        <w:rPr>
          <w:rFonts w:ascii="QCF_BSML" w:eastAsiaTheme="minorHAnsi" w:hAnsi="QCF_BSML" w:cs="QCF_BSML"/>
          <w:color w:val="000000"/>
          <w:sz w:val="36"/>
          <w:szCs w:val="36"/>
          <w:rtl/>
        </w:rPr>
        <w:t xml:space="preserve"> ﭽ </w:t>
      </w:r>
      <w:r w:rsidR="0091346F" w:rsidRPr="00334A35">
        <w:rPr>
          <w:rFonts w:ascii="QCF_P119" w:eastAsiaTheme="minorHAnsi" w:hAnsi="QCF_P119" w:cs="QCF_P119"/>
          <w:color w:val="000000"/>
          <w:sz w:val="36"/>
          <w:szCs w:val="36"/>
          <w:rtl/>
        </w:rPr>
        <w:t>ﭞ  ﭟ  ﭠ   ﭡ  ﭢ  ﭣ  ﭤ  ﭥ   ﭦ  ﭧ  ﭨ  ﭩ   ﭪ  ﭫ  ﭬ  ﭭ</w:t>
      </w:r>
      <w:r w:rsidR="0091346F" w:rsidRPr="00334A35">
        <w:rPr>
          <w:rFonts w:ascii="QCF_P119" w:eastAsiaTheme="minorHAnsi" w:hAnsi="QCF_P119" w:cs="QCF_P119"/>
          <w:color w:val="0000A5"/>
          <w:sz w:val="36"/>
          <w:szCs w:val="36"/>
          <w:rtl/>
        </w:rPr>
        <w:t>ﭮ</w:t>
      </w:r>
      <w:r w:rsidR="0091346F" w:rsidRPr="00334A35">
        <w:rPr>
          <w:rFonts w:ascii="QCF_P119" w:eastAsiaTheme="minorHAnsi" w:hAnsi="QCF_P119" w:cs="QCF_P119"/>
          <w:color w:val="000000"/>
          <w:sz w:val="36"/>
          <w:szCs w:val="36"/>
          <w:rtl/>
        </w:rPr>
        <w:t xml:space="preserve">   </w:t>
      </w:r>
      <w:r w:rsidR="0091346F" w:rsidRPr="00334A3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20"/>
      </w:r>
      <w:r w:rsidR="00334A35" w:rsidRPr="00334A35">
        <w:rPr>
          <w:rFonts w:ascii="Traditional Arabic" w:eastAsiaTheme="minorHAnsi" w:hAnsi="Traditional Arabic" w:cs="Traditional Arabic" w:hint="cs"/>
          <w:color w:val="000000"/>
          <w:sz w:val="36"/>
          <w:szCs w:val="36"/>
          <w:vertAlign w:val="superscript"/>
          <w:rtl/>
        </w:rPr>
        <w:t>)</w:t>
      </w:r>
    </w:p>
    <w:p w:rsidR="0005038B" w:rsidRPr="00334A35" w:rsidRDefault="00191A22" w:rsidP="00191A22">
      <w:pPr>
        <w:jc w:val="both"/>
        <w:rPr>
          <w:rFonts w:ascii="Arabic Typesetting" w:hAnsi="Arabic Typesetting" w:cs="Traditional Arabic"/>
          <w:sz w:val="36"/>
          <w:szCs w:val="36"/>
          <w:rtl/>
        </w:rPr>
      </w:pPr>
      <w:r>
        <w:rPr>
          <w:rFonts w:ascii="Traditional Arabic" w:hAnsi="Traditional Arabic" w:cs="Traditional Arabic" w:hint="cs"/>
          <w:sz w:val="36"/>
          <w:szCs w:val="36"/>
          <w:rtl/>
        </w:rPr>
        <w:t xml:space="preserve">    </w:t>
      </w:r>
      <w:r w:rsidR="00410EF7" w:rsidRPr="00410EF7">
        <w:rPr>
          <w:rFonts w:ascii="Traditional Arabic" w:hAnsi="Traditional Arabic" w:cs="Traditional Arabic" w:hint="cs"/>
          <w:sz w:val="36"/>
          <w:szCs w:val="36"/>
          <w:rtl/>
        </w:rPr>
        <w:t>ق</w:t>
      </w:r>
      <w:r w:rsidR="00410EF7">
        <w:rPr>
          <w:rFonts w:ascii="Traditional Arabic" w:hAnsi="Traditional Arabic" w:cs="Traditional Arabic" w:hint="cs"/>
          <w:sz w:val="36"/>
          <w:szCs w:val="36"/>
          <w:rtl/>
        </w:rPr>
        <w:t>ال القرطبي</w:t>
      </w:r>
      <w:r w:rsidR="00410EF7">
        <w:rPr>
          <w:rStyle w:val="a4"/>
          <w:rFonts w:ascii="Traditional Arabic" w:hAnsi="Traditional Arabic" w:cs="Traditional Arabic"/>
          <w:sz w:val="36"/>
          <w:szCs w:val="36"/>
          <w:rtl/>
        </w:rPr>
        <w:footnoteReference w:id="421"/>
      </w:r>
      <w:r w:rsidR="00410EF7">
        <w:rPr>
          <w:rFonts w:ascii="Traditional Arabic" w:hAnsi="Traditional Arabic" w:cs="Traditional Arabic" w:hint="cs"/>
          <w:sz w:val="36"/>
          <w:szCs w:val="36"/>
          <w:rtl/>
        </w:rPr>
        <w:t xml:space="preserve"> وابن سعدي</w:t>
      </w:r>
      <w:r w:rsidR="00410EF7">
        <w:rPr>
          <w:rStyle w:val="a4"/>
          <w:rFonts w:ascii="Traditional Arabic" w:hAnsi="Traditional Arabic" w:cs="Traditional Arabic"/>
          <w:sz w:val="36"/>
          <w:szCs w:val="36"/>
          <w:rtl/>
        </w:rPr>
        <w:footnoteReference w:id="422"/>
      </w:r>
      <w:r w:rsidR="00410EF7">
        <w:rPr>
          <w:rFonts w:ascii="Traditional Arabic" w:hAnsi="Traditional Arabic" w:cs="Traditional Arabic" w:hint="cs"/>
          <w:sz w:val="36"/>
          <w:szCs w:val="36"/>
          <w:rtl/>
        </w:rPr>
        <w:t xml:space="preserve"> وابن عاشور</w:t>
      </w:r>
      <w:r w:rsidR="00410EF7">
        <w:rPr>
          <w:rStyle w:val="a4"/>
          <w:rFonts w:ascii="Traditional Arabic" w:hAnsi="Traditional Arabic" w:cs="Traditional Arabic"/>
          <w:sz w:val="36"/>
          <w:szCs w:val="36"/>
          <w:rtl/>
        </w:rPr>
        <w:footnoteReference w:id="423"/>
      </w:r>
      <w:r w:rsidR="00410EF7">
        <w:rPr>
          <w:rFonts w:ascii="Traditional Arabic" w:hAnsi="Traditional Arabic" w:cs="Traditional Arabic" w:hint="cs"/>
          <w:sz w:val="36"/>
          <w:szCs w:val="36"/>
          <w:rtl/>
        </w:rPr>
        <w:t xml:space="preserve"> والشنقيطي</w:t>
      </w:r>
      <w:r w:rsidR="00410EF7">
        <w:rPr>
          <w:rStyle w:val="a4"/>
          <w:rFonts w:ascii="Traditional Arabic" w:hAnsi="Traditional Arabic" w:cs="Traditional Arabic"/>
          <w:sz w:val="36"/>
          <w:szCs w:val="36"/>
          <w:rtl/>
        </w:rPr>
        <w:footnoteReference w:id="424"/>
      </w:r>
      <w:r w:rsidR="00410EF7">
        <w:rPr>
          <w:rFonts w:ascii="Traditional Arabic" w:hAnsi="Traditional Arabic" w:cs="Traditional Arabic" w:hint="cs"/>
          <w:sz w:val="36"/>
          <w:szCs w:val="36"/>
          <w:rtl/>
        </w:rPr>
        <w:t xml:space="preserve"> </w:t>
      </w:r>
      <w:r w:rsidR="0005038B" w:rsidRPr="00410EF7">
        <w:rPr>
          <w:rFonts w:ascii="Arabic Typesetting" w:hAnsi="Arabic Typesetting" w:cs="Traditional Arabic"/>
          <w:sz w:val="36"/>
          <w:szCs w:val="36"/>
          <w:rtl/>
        </w:rPr>
        <w:t>ذكر</w:t>
      </w:r>
      <w:r w:rsidR="0005038B" w:rsidRPr="00334A35">
        <w:rPr>
          <w:rFonts w:ascii="Arabic Typesetting" w:hAnsi="Arabic Typesetting" w:cs="Traditional Arabic"/>
          <w:sz w:val="36"/>
          <w:szCs w:val="36"/>
          <w:rtl/>
        </w:rPr>
        <w:t xml:space="preserve"> تعالى في هذه الآية الكريمة أن أهل الكتاب لو أطاعوا الله، وأقاموا كتابهم باتباعه، والعمل بما فيه، ليسر الله لهم الأرزاق وأرسل عليهم المطر، وأخرج لهم ثمرات الأرض.</w:t>
      </w:r>
      <w:r w:rsidR="00410EF7" w:rsidRPr="00410EF7">
        <w:rPr>
          <w:rFonts w:ascii="Traditional Arabic" w:hAnsi="Traditional Arabic" w:cs="Traditional Arabic"/>
          <w:sz w:val="36"/>
          <w:szCs w:val="36"/>
          <w:vertAlign w:val="superscript"/>
          <w:rtl/>
        </w:rPr>
        <w:t xml:space="preserve"> </w:t>
      </w:r>
    </w:p>
    <w:p w:rsidR="0091346F" w:rsidRPr="00334A35" w:rsidRDefault="0005038B" w:rsidP="00334A35">
      <w:pPr>
        <w:jc w:val="both"/>
        <w:rPr>
          <w:rFonts w:ascii="Arabic Typesetting" w:hAnsi="Arabic Typesetting" w:cs="Traditional Arabic"/>
          <w:sz w:val="36"/>
          <w:szCs w:val="36"/>
          <w:rtl/>
        </w:rPr>
      </w:pPr>
      <w:r w:rsidRPr="00334A35">
        <w:rPr>
          <w:rFonts w:ascii="Arabic Typesetting" w:hAnsi="Arabic Typesetting" w:cs="Traditional Arabic"/>
          <w:sz w:val="36"/>
          <w:szCs w:val="36"/>
          <w:rtl/>
        </w:rPr>
        <w:lastRenderedPageBreak/>
        <w:t>وبين</w:t>
      </w:r>
      <w:r w:rsidR="004A7905" w:rsidRPr="00334A35">
        <w:rPr>
          <w:rFonts w:ascii="Arabic Typesetting" w:hAnsi="Arabic Typesetting" w:cs="Traditional Arabic" w:hint="cs"/>
          <w:sz w:val="36"/>
          <w:szCs w:val="36"/>
          <w:rtl/>
        </w:rPr>
        <w:t xml:space="preserve"> سبحانه</w:t>
      </w:r>
      <w:r w:rsidRPr="00334A35">
        <w:rPr>
          <w:rFonts w:ascii="Arabic Typesetting" w:hAnsi="Arabic Typesetting" w:cs="Traditional Arabic"/>
          <w:sz w:val="36"/>
          <w:szCs w:val="36"/>
          <w:rtl/>
        </w:rPr>
        <w:t xml:space="preserve"> في مواضع أخر أن ذلك ليس خاصاً بهم، كقوله عن نوح وقومه: </w:t>
      </w:r>
      <w:r w:rsidR="0091346F" w:rsidRPr="00334A35">
        <w:rPr>
          <w:rFonts w:ascii="QCF_BSML" w:eastAsiaTheme="minorHAnsi" w:hAnsi="QCF_BSML" w:cs="QCF_BSML"/>
          <w:color w:val="000000"/>
          <w:sz w:val="36"/>
          <w:szCs w:val="36"/>
          <w:rtl/>
        </w:rPr>
        <w:t>ﭽ</w:t>
      </w:r>
      <w:r w:rsidR="0091346F" w:rsidRPr="00334A35">
        <w:rPr>
          <w:rFonts w:ascii="QCF_P570" w:eastAsiaTheme="minorHAnsi" w:hAnsi="QCF_P570" w:cs="QCF_P570"/>
          <w:color w:val="000000"/>
          <w:sz w:val="36"/>
          <w:szCs w:val="36"/>
          <w:rtl/>
        </w:rPr>
        <w:t xml:space="preserve">ﯼ  ﯽ   ﯾ  ﯿ       ﰀ           ﰁ   </w:t>
      </w:r>
      <w:r w:rsidR="0091346F" w:rsidRPr="00334A35">
        <w:rPr>
          <w:rFonts w:ascii="QCF_P571" w:eastAsiaTheme="minorHAnsi" w:hAnsi="QCF_P571" w:cs="QCF_P571"/>
          <w:color w:val="000000"/>
          <w:sz w:val="36"/>
          <w:szCs w:val="36"/>
          <w:rtl/>
        </w:rPr>
        <w:t xml:space="preserve">ﭑ    ﭒ  ﭓ  ﭔ  ﭖ  ﭗ  ﭘ  ﭙ   ﭚ          ﭛ  ﭜ  ﭝ     ﭞ    </w:t>
      </w:r>
      <w:r w:rsidR="0091346F" w:rsidRPr="00334A3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25"/>
      </w:r>
      <w:r w:rsidR="00334A35" w:rsidRPr="00334A35">
        <w:rPr>
          <w:rFonts w:ascii="Traditional Arabic" w:eastAsiaTheme="minorHAnsi" w:hAnsi="Traditional Arabic" w:cs="Traditional Arabic" w:hint="cs"/>
          <w:color w:val="000000"/>
          <w:sz w:val="36"/>
          <w:szCs w:val="36"/>
          <w:vertAlign w:val="superscript"/>
          <w:rtl/>
        </w:rPr>
        <w:t>)</w:t>
      </w:r>
      <w:r w:rsidR="0091346F" w:rsidRPr="00334A35">
        <w:rPr>
          <w:rFonts w:ascii="Arial" w:eastAsiaTheme="minorHAnsi" w:hAnsi="Arial" w:cs="Arial"/>
          <w:color w:val="000000"/>
          <w:sz w:val="36"/>
          <w:szCs w:val="36"/>
          <w:rtl/>
        </w:rPr>
        <w:t xml:space="preserve"> </w:t>
      </w:r>
    </w:p>
    <w:p w:rsidR="00334A35" w:rsidRDefault="0005038B" w:rsidP="00334A35">
      <w:pPr>
        <w:jc w:val="both"/>
        <w:rPr>
          <w:rFonts w:ascii="QCF_P227" w:eastAsiaTheme="minorHAnsi" w:hAnsi="QCF_P227" w:cs="QCF_P227"/>
          <w:color w:val="000000"/>
          <w:sz w:val="36"/>
          <w:szCs w:val="36"/>
          <w:rtl/>
        </w:rPr>
      </w:pPr>
      <w:r w:rsidRPr="00334A35">
        <w:rPr>
          <w:rFonts w:ascii="Arabic Typesetting" w:hAnsi="Arabic Typesetting" w:cs="Traditional Arabic"/>
          <w:sz w:val="36"/>
          <w:szCs w:val="36"/>
          <w:rtl/>
        </w:rPr>
        <w:t xml:space="preserve">وقوله عن هود وقومه: </w:t>
      </w:r>
      <w:r w:rsidR="0091346F" w:rsidRPr="00334A35">
        <w:rPr>
          <w:rFonts w:ascii="QCF_BSML" w:eastAsiaTheme="minorHAnsi" w:hAnsi="QCF_BSML" w:cs="QCF_BSML"/>
          <w:color w:val="000000"/>
          <w:sz w:val="36"/>
          <w:szCs w:val="36"/>
          <w:rtl/>
        </w:rPr>
        <w:t xml:space="preserve">ﭽ </w:t>
      </w:r>
      <w:r w:rsidR="0091346F" w:rsidRPr="00334A35">
        <w:rPr>
          <w:rFonts w:ascii="QCF_P227" w:eastAsiaTheme="minorHAnsi" w:hAnsi="QCF_P227" w:cs="QCF_P227"/>
          <w:color w:val="000000"/>
          <w:sz w:val="36"/>
          <w:szCs w:val="36"/>
          <w:rtl/>
        </w:rPr>
        <w:t xml:space="preserve">ﯱ  ﯲ  ﯳ  ﯴ  ﯵ  ﯶ  ﯷ  ﯸ      </w:t>
      </w:r>
    </w:p>
    <w:p w:rsidR="00334A35" w:rsidRDefault="00334A35" w:rsidP="00334A35">
      <w:pPr>
        <w:jc w:val="both"/>
        <w:rPr>
          <w:rFonts w:ascii="QCF_P227" w:eastAsiaTheme="minorHAnsi" w:hAnsi="QCF_P227" w:cs="QCF_P227"/>
          <w:color w:val="000000"/>
          <w:sz w:val="36"/>
          <w:szCs w:val="36"/>
          <w:rtl/>
        </w:rPr>
      </w:pPr>
    </w:p>
    <w:p w:rsidR="0091346F" w:rsidRPr="00B83B45" w:rsidRDefault="0091346F" w:rsidP="00211C3E">
      <w:pPr>
        <w:jc w:val="both"/>
        <w:rPr>
          <w:rFonts w:ascii="Arabic Typesetting" w:hAnsi="Arabic Typesetting" w:cs="Traditional Arabic"/>
          <w:sz w:val="36"/>
          <w:szCs w:val="36"/>
          <w:rtl/>
        </w:rPr>
      </w:pPr>
      <w:r w:rsidRPr="00334A35">
        <w:rPr>
          <w:rFonts w:ascii="QCF_P227" w:eastAsiaTheme="minorHAnsi" w:hAnsi="QCF_P227" w:cs="QCF_P227"/>
          <w:color w:val="000000"/>
          <w:sz w:val="36"/>
          <w:szCs w:val="36"/>
          <w:rtl/>
        </w:rPr>
        <w:t xml:space="preserve">ﯹ  ﯺ  ﯻ  ﯼ  ﯽ    ﯾ  </w:t>
      </w:r>
      <w:r w:rsidRPr="00334A3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hint="cs"/>
          <w:color w:val="000000"/>
          <w:sz w:val="36"/>
          <w:szCs w:val="36"/>
          <w:vertAlign w:val="superscript"/>
          <w:rtl/>
        </w:rPr>
        <w:t>(</w:t>
      </w:r>
      <w:r w:rsidRPr="00334A35">
        <w:rPr>
          <w:rStyle w:val="a4"/>
          <w:rFonts w:ascii="Traditional Arabic" w:eastAsiaTheme="minorHAnsi" w:hAnsi="Traditional Arabic" w:cs="Traditional Arabic"/>
          <w:color w:val="000000"/>
          <w:sz w:val="36"/>
          <w:szCs w:val="36"/>
          <w:rtl/>
        </w:rPr>
        <w:footnoteReference w:id="426"/>
      </w:r>
      <w:r w:rsidR="00334A35" w:rsidRPr="00334A35">
        <w:rPr>
          <w:rFonts w:ascii="Traditional Arabic" w:eastAsiaTheme="minorHAnsi" w:hAnsi="Traditional Arabic" w:cs="Traditional Arabic" w:hint="cs"/>
          <w:color w:val="000000"/>
          <w:sz w:val="36"/>
          <w:szCs w:val="36"/>
          <w:vertAlign w:val="superscript"/>
          <w:rtl/>
        </w:rPr>
        <w:t>)</w:t>
      </w:r>
      <w:r w:rsidR="00334A3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وقوله عن نبينا عليه الصلاة والسلام وقومه:</w:t>
      </w:r>
      <w:r w:rsidRPr="00B83B45">
        <w:rPr>
          <w:rFonts w:ascii="QCF_BSML" w:eastAsiaTheme="minorHAnsi" w:hAnsi="QCF_BSML" w:cs="QCF_BSML"/>
          <w:color w:val="000000"/>
          <w:sz w:val="36"/>
          <w:szCs w:val="36"/>
          <w:rtl/>
        </w:rPr>
        <w:t xml:space="preserve">  ﭽ </w:t>
      </w:r>
      <w:r w:rsidRPr="00B83B45">
        <w:rPr>
          <w:rFonts w:ascii="QCF_P221" w:eastAsiaTheme="minorHAnsi" w:hAnsi="QCF_P221" w:cs="QCF_P221"/>
          <w:color w:val="000000"/>
          <w:sz w:val="36"/>
          <w:szCs w:val="36"/>
          <w:rtl/>
        </w:rPr>
        <w:t xml:space="preserve">ﮫ  ﮬ     ﮭ  ﮮ  ﮯ  ﮰ    ﮱ  ﯓ  ﯔ  ﯕ  ﯖ  ﯗ  </w:t>
      </w:r>
      <w:r w:rsidRPr="00B83B4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hint="cs"/>
          <w:color w:val="000000"/>
          <w:sz w:val="36"/>
          <w:szCs w:val="36"/>
          <w:vertAlign w:val="superscript"/>
          <w:rtl/>
        </w:rPr>
        <w:t>(</w:t>
      </w:r>
      <w:r w:rsidRPr="00334A35">
        <w:rPr>
          <w:rStyle w:val="a4"/>
          <w:rFonts w:ascii="Traditional Arabic" w:eastAsiaTheme="minorHAnsi" w:hAnsi="Traditional Arabic" w:cs="Traditional Arabic"/>
          <w:color w:val="000000"/>
          <w:sz w:val="36"/>
          <w:szCs w:val="36"/>
          <w:rtl/>
        </w:rPr>
        <w:footnoteReference w:id="427"/>
      </w:r>
      <w:r w:rsidR="00334A35" w:rsidRPr="00334A35">
        <w:rPr>
          <w:rFonts w:ascii="Traditional Arabic" w:eastAsiaTheme="minorHAnsi" w:hAnsi="Traditional Arabic" w:cs="Traditional Arabic" w:hint="cs"/>
          <w:color w:val="000000"/>
          <w:sz w:val="36"/>
          <w:szCs w:val="36"/>
          <w:vertAlign w:val="superscript"/>
          <w:rtl/>
        </w:rPr>
        <w:t>)</w:t>
      </w:r>
      <w:r w:rsidRPr="00334A35">
        <w:rPr>
          <w:rFonts w:ascii="Arial" w:eastAsiaTheme="minorHAnsi" w:hAnsi="Arial" w:cs="Arial"/>
          <w:color w:val="000000"/>
          <w:sz w:val="36"/>
          <w:szCs w:val="36"/>
          <w:vertAlign w:val="superscript"/>
          <w:rtl/>
        </w:rPr>
        <w:t xml:space="preserve"> </w:t>
      </w:r>
    </w:p>
    <w:p w:rsidR="0091346F" w:rsidRPr="00B83B45" w:rsidRDefault="0005038B" w:rsidP="00211C3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وقوله تعالى:</w:t>
      </w:r>
      <w:r w:rsidR="0091346F" w:rsidRPr="00B83B45">
        <w:rPr>
          <w:rFonts w:ascii="QCF_BSML" w:eastAsiaTheme="minorHAnsi" w:hAnsi="QCF_BSML" w:cs="QCF_BSML"/>
          <w:color w:val="000000"/>
          <w:sz w:val="36"/>
          <w:szCs w:val="36"/>
          <w:rtl/>
        </w:rPr>
        <w:t xml:space="preserve"> ﭽ </w:t>
      </w:r>
      <w:r w:rsidR="0091346F" w:rsidRPr="00B83B45">
        <w:rPr>
          <w:rFonts w:ascii="QCF_P278" w:eastAsiaTheme="minorHAnsi" w:hAnsi="QCF_P278" w:cs="QCF_P278"/>
          <w:color w:val="000000"/>
          <w:sz w:val="36"/>
          <w:szCs w:val="36"/>
          <w:rtl/>
        </w:rPr>
        <w:t>ﮉ  ﮊ  ﮋ  ﮌ  ﮍ   ﮎ  ﮏ  ﮐ  ﮑ  ﮒ  ﮓ  ﮔ</w:t>
      </w:r>
      <w:r w:rsidR="0091346F" w:rsidRPr="00B83B45">
        <w:rPr>
          <w:rFonts w:ascii="QCF_P278" w:eastAsiaTheme="minorHAnsi" w:hAnsi="QCF_P278" w:cs="QCF_P278"/>
          <w:color w:val="0000A5"/>
          <w:sz w:val="36"/>
          <w:szCs w:val="36"/>
          <w:rtl/>
        </w:rPr>
        <w:t>ﮕ</w:t>
      </w:r>
      <w:r w:rsidR="0091346F" w:rsidRPr="00B83B45">
        <w:rPr>
          <w:rFonts w:ascii="QCF_P278" w:eastAsiaTheme="minorHAnsi" w:hAnsi="QCF_P278" w:cs="QCF_P278"/>
          <w:color w:val="000000"/>
          <w:sz w:val="36"/>
          <w:szCs w:val="36"/>
          <w:rtl/>
        </w:rPr>
        <w:t xml:space="preserve">  </w:t>
      </w:r>
      <w:r w:rsidR="0091346F" w:rsidRPr="00B83B4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28"/>
      </w:r>
      <w:r w:rsidR="00334A35" w:rsidRPr="00334A35">
        <w:rPr>
          <w:rFonts w:ascii="Traditional Arabic" w:eastAsiaTheme="minorHAnsi" w:hAnsi="Traditional Arabic" w:cs="Traditional Arabic"/>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91346F" w:rsidRPr="00B83B45" w:rsidRDefault="0005038B" w:rsidP="00211C3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على أحد الأقوال وقوله:</w:t>
      </w:r>
      <w:r w:rsidR="0091346F" w:rsidRPr="00B83B45">
        <w:rPr>
          <w:rFonts w:ascii="QCF_BSML" w:eastAsiaTheme="minorHAnsi" w:hAnsi="QCF_BSML" w:cs="QCF_BSML"/>
          <w:color w:val="000000"/>
          <w:sz w:val="36"/>
          <w:szCs w:val="36"/>
          <w:rtl/>
        </w:rPr>
        <w:t xml:space="preserve">  ﭽ </w:t>
      </w:r>
      <w:r w:rsidR="0091346F" w:rsidRPr="00B83B45">
        <w:rPr>
          <w:rFonts w:ascii="QCF_P163" w:eastAsiaTheme="minorHAnsi" w:hAnsi="QCF_P163" w:cs="QCF_P163"/>
          <w:color w:val="000000"/>
          <w:sz w:val="36"/>
          <w:szCs w:val="36"/>
          <w:rtl/>
        </w:rPr>
        <w:t xml:space="preserve">ﭑ   ﭒ  ﭓ  ﭔ    ﭕ  ﭖ  ﭗ  ﭘ  ﭙ   ﭚ  ﭛ  ﭜ </w:t>
      </w:r>
      <w:r w:rsidR="0091346F" w:rsidRPr="00B83B4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29"/>
      </w:r>
      <w:r w:rsidR="00334A35" w:rsidRPr="00334A35">
        <w:rPr>
          <w:rFonts w:ascii="Traditional Arabic" w:eastAsiaTheme="minorHAnsi" w:hAnsi="Traditional Arabic" w:cs="Traditional Arabic"/>
          <w:color w:val="000000"/>
          <w:sz w:val="36"/>
          <w:szCs w:val="36"/>
          <w:vertAlign w:val="superscript"/>
          <w:rtl/>
        </w:rPr>
        <w:t>)</w:t>
      </w:r>
      <w:r w:rsidR="0091346F" w:rsidRPr="00334A35">
        <w:rPr>
          <w:rFonts w:ascii="Traditional Arabic" w:eastAsiaTheme="minorHAnsi" w:hAnsi="Traditional Arabic" w:cs="Traditional Arabic"/>
          <w:color w:val="000000"/>
          <w:sz w:val="36"/>
          <w:szCs w:val="36"/>
          <w:vertAlign w:val="superscript"/>
          <w:rtl/>
        </w:rPr>
        <w:t xml:space="preserve"> </w:t>
      </w:r>
    </w:p>
    <w:p w:rsidR="0091346F" w:rsidRPr="00B83B45" w:rsidRDefault="0005038B" w:rsidP="00211C3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وقوله: </w:t>
      </w:r>
      <w:r w:rsidR="0091346F" w:rsidRPr="00B83B45">
        <w:rPr>
          <w:rFonts w:ascii="QCF_BSML" w:eastAsiaTheme="minorHAnsi" w:hAnsi="QCF_BSML" w:cs="QCF_BSML"/>
          <w:color w:val="000000"/>
          <w:sz w:val="36"/>
          <w:szCs w:val="36"/>
          <w:rtl/>
        </w:rPr>
        <w:t xml:space="preserve">ﭽ </w:t>
      </w:r>
      <w:r w:rsidR="0091346F" w:rsidRPr="00B83B45">
        <w:rPr>
          <w:rFonts w:ascii="QCF_P558" w:eastAsiaTheme="minorHAnsi" w:hAnsi="QCF_P558" w:cs="QCF_P558"/>
          <w:color w:val="000000"/>
          <w:sz w:val="36"/>
          <w:szCs w:val="36"/>
          <w:rtl/>
        </w:rPr>
        <w:t>ﮚ  ﮛ    ﮜ  ﮝ  ﮞ    ﮟ    ﮡ   ﮢ   ﮣ  ﮤ   ﮥ</w:t>
      </w:r>
      <w:r w:rsidR="0091346F" w:rsidRPr="00B83B45">
        <w:rPr>
          <w:rFonts w:ascii="QCF_P558" w:eastAsiaTheme="minorHAnsi" w:hAnsi="QCF_P558" w:cs="QCF_P558"/>
          <w:color w:val="0000A5"/>
          <w:sz w:val="36"/>
          <w:szCs w:val="36"/>
          <w:rtl/>
        </w:rPr>
        <w:t>ﮦ</w:t>
      </w:r>
      <w:r w:rsidR="0091346F" w:rsidRPr="00B83B45">
        <w:rPr>
          <w:rFonts w:ascii="QCF_P558" w:eastAsiaTheme="minorHAnsi" w:hAnsi="QCF_P558" w:cs="QCF_P558"/>
          <w:color w:val="000000"/>
          <w:sz w:val="36"/>
          <w:szCs w:val="36"/>
          <w:rtl/>
        </w:rPr>
        <w:t xml:space="preserve">  </w:t>
      </w:r>
      <w:r w:rsidR="0091346F" w:rsidRPr="00B83B45">
        <w:rPr>
          <w:rFonts w:ascii="QCF_BSML" w:eastAsiaTheme="minorHAnsi" w:hAnsi="QCF_BSML" w:cs="QCF_BSML"/>
          <w:color w:val="000000"/>
          <w:sz w:val="36"/>
          <w:szCs w:val="36"/>
          <w:rtl/>
        </w:rPr>
        <w:t>ﭼ</w:t>
      </w:r>
      <w:r w:rsidR="00334A35" w:rsidRPr="00334A35">
        <w:rPr>
          <w:rFonts w:ascii="Traditional Arabic" w:eastAsiaTheme="minorHAnsi" w:hAnsi="Traditional Arabic" w:cs="Traditional Arabic"/>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30"/>
      </w:r>
      <w:r w:rsidR="00334A35" w:rsidRPr="00334A35">
        <w:rPr>
          <w:rFonts w:ascii="Traditional Arabic" w:eastAsiaTheme="minorHAnsi" w:hAnsi="Traditional Arabic" w:cs="Traditional Arabic"/>
          <w:color w:val="000000"/>
          <w:sz w:val="36"/>
          <w:szCs w:val="36"/>
          <w:vertAlign w:val="superscript"/>
          <w:rtl/>
        </w:rPr>
        <w:t>)</w:t>
      </w:r>
      <w:r w:rsidR="0091346F" w:rsidRPr="00334A35">
        <w:rPr>
          <w:rFonts w:ascii="Traditional Arabic" w:eastAsiaTheme="minorHAnsi" w:hAnsi="Traditional Arabic" w:cs="Traditional Arabic"/>
          <w:color w:val="000000"/>
          <w:sz w:val="36"/>
          <w:szCs w:val="36"/>
          <w:vertAlign w:val="superscript"/>
          <w:rtl/>
        </w:rPr>
        <w:t xml:space="preserve"> </w:t>
      </w:r>
    </w:p>
    <w:p w:rsidR="00334A35" w:rsidRPr="00BF7D1E" w:rsidRDefault="0005038B" w:rsidP="00BF7D1E">
      <w:pPr>
        <w:jc w:val="both"/>
        <w:rPr>
          <w:rFonts w:ascii="Traditional Arabic" w:hAnsi="Traditional Arabic" w:cs="Traditional Arabic"/>
          <w:sz w:val="36"/>
          <w:szCs w:val="36"/>
          <w:vertAlign w:val="superscript"/>
          <w:rtl/>
        </w:rPr>
      </w:pPr>
      <w:r w:rsidRPr="00B83B45">
        <w:rPr>
          <w:rFonts w:ascii="Arabic Typesetting" w:hAnsi="Arabic Typesetting" w:cs="Traditional Arabic"/>
          <w:sz w:val="36"/>
          <w:szCs w:val="36"/>
          <w:rtl/>
        </w:rPr>
        <w:t xml:space="preserve"> وقوله:</w:t>
      </w:r>
      <w:r w:rsidR="0091346F" w:rsidRPr="00B83B45">
        <w:rPr>
          <w:rFonts w:ascii="QCF_BSML" w:eastAsiaTheme="minorHAnsi" w:hAnsi="QCF_BSML" w:cs="QCF_BSML"/>
          <w:color w:val="000000"/>
          <w:sz w:val="36"/>
          <w:szCs w:val="36"/>
          <w:rtl/>
        </w:rPr>
        <w:t xml:space="preserve"> ﭽ </w:t>
      </w:r>
      <w:r w:rsidR="0091346F" w:rsidRPr="00B83B45">
        <w:rPr>
          <w:rFonts w:ascii="QCF_P321" w:eastAsiaTheme="minorHAnsi" w:hAnsi="QCF_P321" w:cs="QCF_P321"/>
          <w:color w:val="000000"/>
          <w:sz w:val="36"/>
          <w:szCs w:val="36"/>
          <w:rtl/>
        </w:rPr>
        <w:t>ﮰ  ﮱ     ﯓ     ﯔ   ﯕ</w:t>
      </w:r>
      <w:r w:rsidR="0091346F" w:rsidRPr="00B83B45">
        <w:rPr>
          <w:rFonts w:ascii="QCF_P321" w:eastAsiaTheme="minorHAnsi" w:hAnsi="QCF_P321" w:cs="QCF_P321"/>
          <w:color w:val="0000A5"/>
          <w:sz w:val="36"/>
          <w:szCs w:val="36"/>
          <w:rtl/>
        </w:rPr>
        <w:t>ﯖ</w:t>
      </w:r>
      <w:r w:rsidR="0091346F" w:rsidRPr="00B83B45">
        <w:rPr>
          <w:rFonts w:ascii="QCF_P321" w:eastAsiaTheme="minorHAnsi" w:hAnsi="QCF_P321" w:cs="QCF_P321"/>
          <w:color w:val="000000"/>
          <w:sz w:val="36"/>
          <w:szCs w:val="36"/>
          <w:rtl/>
        </w:rPr>
        <w:t xml:space="preserve">  ﯗ  ﯘ  ﯙ</w:t>
      </w:r>
      <w:r w:rsidR="0091346F" w:rsidRPr="00B83B45">
        <w:rPr>
          <w:rFonts w:ascii="QCF_P321" w:eastAsiaTheme="minorHAnsi" w:hAnsi="QCF_P321" w:cs="QCF_P321"/>
          <w:color w:val="0000A5"/>
          <w:sz w:val="36"/>
          <w:szCs w:val="36"/>
          <w:rtl/>
        </w:rPr>
        <w:t>ﯚ</w:t>
      </w:r>
      <w:r w:rsidR="0091346F" w:rsidRPr="00B83B45">
        <w:rPr>
          <w:rFonts w:ascii="QCF_P321" w:eastAsiaTheme="minorHAnsi" w:hAnsi="QCF_P321" w:cs="QCF_P321"/>
          <w:color w:val="000000"/>
          <w:sz w:val="36"/>
          <w:szCs w:val="36"/>
          <w:rtl/>
        </w:rPr>
        <w:t xml:space="preserve">  ﯛ  ﯜ</w:t>
      </w:r>
      <w:r w:rsidR="0091346F" w:rsidRPr="00B83B45">
        <w:rPr>
          <w:rFonts w:ascii="QCF_P321" w:eastAsiaTheme="minorHAnsi" w:hAnsi="QCF_P321" w:cs="QCF_P321"/>
          <w:color w:val="0000A5"/>
          <w:sz w:val="36"/>
          <w:szCs w:val="36"/>
          <w:rtl/>
        </w:rPr>
        <w:t>ﯝ</w:t>
      </w:r>
      <w:r w:rsidR="0091346F" w:rsidRPr="00B83B45">
        <w:rPr>
          <w:rFonts w:ascii="QCF_P321" w:eastAsiaTheme="minorHAnsi" w:hAnsi="QCF_P321" w:cs="QCF_P321"/>
          <w:color w:val="000000"/>
          <w:sz w:val="36"/>
          <w:szCs w:val="36"/>
          <w:rtl/>
        </w:rPr>
        <w:t xml:space="preserve">  ﯞ  </w:t>
      </w:r>
      <w:r w:rsidR="00211C3E">
        <w:rPr>
          <w:rFonts w:ascii="QCF_P321" w:eastAsiaTheme="minorHAnsi" w:hAnsi="QCF_P321" w:cs="QCF_P321" w:hint="cs"/>
          <w:color w:val="000000"/>
          <w:sz w:val="36"/>
          <w:szCs w:val="36"/>
          <w:rtl/>
        </w:rPr>
        <w:t xml:space="preserve">          </w:t>
      </w:r>
      <w:r w:rsidR="0091346F" w:rsidRPr="00B83B45">
        <w:rPr>
          <w:rFonts w:ascii="QCF_P321" w:eastAsiaTheme="minorHAnsi" w:hAnsi="QCF_P321" w:cs="QCF_P321"/>
          <w:color w:val="000000"/>
          <w:sz w:val="36"/>
          <w:szCs w:val="36"/>
          <w:rtl/>
        </w:rPr>
        <w:t xml:space="preserve">ﯟ     </w:t>
      </w:r>
      <w:r w:rsidR="0091346F" w:rsidRPr="00B83B45">
        <w:rPr>
          <w:rFonts w:ascii="QCF_BSML" w:eastAsiaTheme="minorHAnsi" w:hAnsi="QCF_BSML" w:cs="QCF_BSML"/>
          <w:color w:val="000000"/>
          <w:sz w:val="36"/>
          <w:szCs w:val="36"/>
          <w:rtl/>
        </w:rPr>
        <w:t>ﭼ</w:t>
      </w:r>
      <w:r w:rsidR="00211C3E" w:rsidRPr="00211C3E">
        <w:rPr>
          <w:rFonts w:ascii="Traditional Arabic" w:eastAsiaTheme="minorHAnsi" w:hAnsi="Traditional Arabic" w:cs="Traditional Arabic"/>
          <w:color w:val="000000"/>
          <w:sz w:val="36"/>
          <w:szCs w:val="36"/>
          <w:vertAlign w:val="superscript"/>
          <w:rtl/>
        </w:rPr>
        <w:t>(</w:t>
      </w:r>
      <w:r w:rsidR="0091346F" w:rsidRPr="00211C3E">
        <w:rPr>
          <w:rStyle w:val="a4"/>
          <w:rFonts w:ascii="Traditional Arabic" w:hAnsi="Traditional Arabic" w:cs="Traditional Arabic"/>
          <w:sz w:val="36"/>
          <w:szCs w:val="36"/>
          <w:rtl/>
        </w:rPr>
        <w:footnoteReference w:id="431"/>
      </w:r>
      <w:r w:rsidR="00211C3E" w:rsidRPr="00211C3E">
        <w:rPr>
          <w:rFonts w:ascii="Traditional Arabic" w:eastAsiaTheme="minorHAnsi" w:hAnsi="Traditional Arabic" w:cs="Traditional Arabic"/>
          <w:color w:val="000000"/>
          <w:sz w:val="36"/>
          <w:szCs w:val="36"/>
          <w:vertAlign w:val="superscript"/>
          <w:rtl/>
        </w:rPr>
        <w:t>)</w:t>
      </w:r>
      <w:r w:rsidRPr="00211C3E">
        <w:rPr>
          <w:rFonts w:ascii="Traditional Arabic" w:hAnsi="Traditional Arabic" w:cs="Traditional Arabic"/>
          <w:sz w:val="36"/>
          <w:szCs w:val="36"/>
          <w:vertAlign w:val="superscript"/>
          <w:rtl/>
        </w:rPr>
        <w:t xml:space="preserve"> </w:t>
      </w: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الدراسة :</w:t>
      </w:r>
    </w:p>
    <w:p w:rsidR="0005038B" w:rsidRPr="00B83B45" w:rsidRDefault="00334A35" w:rsidP="00FC117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مفهوم الآية أن معصية الله تعالى، سبب لنقيض مايستجلب بطاعته، وقد أشار تعالى إلى ذلك بقوله: </w:t>
      </w:r>
      <w:r w:rsidR="0091346F" w:rsidRPr="00B83B45">
        <w:rPr>
          <w:rFonts w:ascii="QCF_BSML" w:eastAsiaTheme="minorHAnsi" w:hAnsi="QCF_BSML" w:cs="QCF_BSML"/>
          <w:color w:val="000000"/>
          <w:sz w:val="36"/>
          <w:szCs w:val="36"/>
          <w:rtl/>
        </w:rPr>
        <w:t xml:space="preserve"> ﭽ </w:t>
      </w:r>
      <w:r w:rsidR="0091346F" w:rsidRPr="00B83B45">
        <w:rPr>
          <w:rFonts w:ascii="QCF_P408" w:eastAsiaTheme="minorHAnsi" w:hAnsi="QCF_P408" w:cs="QCF_P408"/>
          <w:color w:val="000000"/>
          <w:sz w:val="36"/>
          <w:szCs w:val="36"/>
          <w:rtl/>
        </w:rPr>
        <w:t xml:space="preserve">ﯾ  ﯿ        ﰀ  ﰁ    ﰂ  ﰃ  ﰄ           ﰅ  ﰆ      </w:t>
      </w:r>
      <w:r w:rsidR="0091346F" w:rsidRPr="00B83B45">
        <w:rPr>
          <w:rFonts w:ascii="QCF_BSML" w:eastAsiaTheme="minorHAnsi" w:hAnsi="QCF_BSML" w:cs="QCF_BSML"/>
          <w:color w:val="000000"/>
          <w:sz w:val="36"/>
          <w:szCs w:val="36"/>
          <w:rtl/>
        </w:rPr>
        <w:t>ﭼ</w:t>
      </w:r>
      <w:r w:rsidRPr="00334A35">
        <w:rPr>
          <w:rFonts w:ascii="Traditional Arabic" w:eastAsiaTheme="minorHAnsi" w:hAnsi="Traditional Arabic" w:cs="Traditional Arabic"/>
          <w:color w:val="000000"/>
          <w:sz w:val="36"/>
          <w:szCs w:val="36"/>
          <w:vertAlign w:val="superscript"/>
          <w:rtl/>
        </w:rPr>
        <w:t>(</w:t>
      </w:r>
      <w:r w:rsidR="0091346F" w:rsidRPr="00334A35">
        <w:rPr>
          <w:rStyle w:val="a4"/>
          <w:rFonts w:ascii="Traditional Arabic" w:eastAsiaTheme="minorHAnsi" w:hAnsi="Traditional Arabic" w:cs="Traditional Arabic"/>
          <w:color w:val="000000"/>
          <w:sz w:val="36"/>
          <w:szCs w:val="36"/>
          <w:rtl/>
        </w:rPr>
        <w:footnoteReference w:id="432"/>
      </w:r>
      <w:r w:rsidRPr="00334A35">
        <w:rPr>
          <w:rFonts w:ascii="Traditional Arabic" w:eastAsiaTheme="minorHAnsi" w:hAnsi="Traditional Arabic" w:cs="Traditional Arabic"/>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ونحوها من الآيات.</w:t>
      </w:r>
    </w:p>
    <w:p w:rsidR="0091346F" w:rsidRPr="00B83B45" w:rsidRDefault="0005038B" w:rsidP="00FC117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وآية المائدة السالفة تفيد اختصاص أهل الكتاب بتيسير </w:t>
      </w:r>
      <w:r w:rsidRPr="00B83B45">
        <w:rPr>
          <w:rFonts w:ascii="Arabic Typesetting" w:hAnsi="Arabic Typesetting" w:cs="Traditional Arabic"/>
          <w:sz w:val="36"/>
          <w:szCs w:val="36"/>
          <w:rtl/>
        </w:rPr>
        <w:t xml:space="preserve">الأرزاق </w:t>
      </w:r>
      <w:r w:rsidRPr="00B83B45">
        <w:rPr>
          <w:rFonts w:ascii="Arabic Typesetting" w:hAnsi="Arabic Typesetting" w:cs="Traditional Arabic" w:hint="cs"/>
          <w:sz w:val="36"/>
          <w:szCs w:val="36"/>
          <w:rtl/>
        </w:rPr>
        <w:t>وإرسال</w:t>
      </w:r>
      <w:r w:rsidRPr="00B83B45">
        <w:rPr>
          <w:rFonts w:ascii="Arabic Typesetting" w:hAnsi="Arabic Typesetting" w:cs="Traditional Arabic"/>
          <w:sz w:val="36"/>
          <w:szCs w:val="36"/>
          <w:rtl/>
        </w:rPr>
        <w:t xml:space="preserve"> المطر عليهم ، </w:t>
      </w:r>
      <w:r w:rsidRPr="00B83B45">
        <w:rPr>
          <w:rFonts w:ascii="Arabic Typesetting" w:hAnsi="Arabic Typesetting" w:cs="Traditional Arabic" w:hint="cs"/>
          <w:sz w:val="36"/>
          <w:szCs w:val="36"/>
          <w:rtl/>
        </w:rPr>
        <w:t>وإخراج</w:t>
      </w:r>
      <w:r w:rsidRPr="00B83B45">
        <w:rPr>
          <w:rFonts w:ascii="Arabic Typesetting" w:hAnsi="Arabic Typesetting" w:cs="Traditional Arabic"/>
          <w:sz w:val="36"/>
          <w:szCs w:val="36"/>
          <w:rtl/>
        </w:rPr>
        <w:t xml:space="preserve"> ثمرات الأرض لهم</w:t>
      </w:r>
      <w:r w:rsidRPr="00B83B45">
        <w:rPr>
          <w:rFonts w:ascii="Arabic Typesetting" w:hAnsi="Arabic Typesetting" w:cs="Traditional Arabic" w:hint="cs"/>
          <w:sz w:val="36"/>
          <w:szCs w:val="36"/>
          <w:rtl/>
        </w:rPr>
        <w:t xml:space="preserve"> لكن قوله تعالى :</w:t>
      </w:r>
      <w:r w:rsidR="0091346F" w:rsidRPr="00B83B45">
        <w:rPr>
          <w:rFonts w:ascii="QCF_BSML" w:eastAsiaTheme="minorHAnsi" w:hAnsi="QCF_BSML" w:cs="QCF_BSML"/>
          <w:color w:val="000000"/>
          <w:sz w:val="36"/>
          <w:szCs w:val="36"/>
          <w:rtl/>
        </w:rPr>
        <w:t xml:space="preserve"> ﭽ</w:t>
      </w:r>
      <w:r w:rsidR="0091346F" w:rsidRPr="00B83B45">
        <w:rPr>
          <w:rFonts w:ascii="QCF_P570" w:eastAsiaTheme="minorHAnsi" w:hAnsi="QCF_P570" w:cs="QCF_P570"/>
          <w:color w:val="000000"/>
          <w:sz w:val="36"/>
          <w:szCs w:val="36"/>
          <w:rtl/>
        </w:rPr>
        <w:t xml:space="preserve">ﯼ  ﯽ   ﯾ  ﯿ       ﰀ           ﰁ   </w:t>
      </w:r>
      <w:r w:rsidR="0091346F" w:rsidRPr="00B83B45">
        <w:rPr>
          <w:rFonts w:ascii="QCF_P571" w:eastAsiaTheme="minorHAnsi" w:hAnsi="QCF_P571" w:cs="QCF_P571"/>
          <w:color w:val="000000"/>
          <w:sz w:val="36"/>
          <w:szCs w:val="36"/>
          <w:rtl/>
        </w:rPr>
        <w:t xml:space="preserve">ﭑ    ﭒ  ﭓ  ﭔ  ﭖ  ﭗ  ﭘ  ﭙ   ﭚ          ﭛ  ﭜ  ﭝ     ﭞ    </w:t>
      </w:r>
      <w:r w:rsidR="0091346F" w:rsidRPr="00B83B45">
        <w:rPr>
          <w:rFonts w:ascii="QCF_BSML" w:eastAsiaTheme="minorHAnsi" w:hAnsi="QCF_BSML" w:cs="QCF_BSML"/>
          <w:color w:val="000000"/>
          <w:sz w:val="36"/>
          <w:szCs w:val="36"/>
          <w:rtl/>
        </w:rPr>
        <w:t>ﭼ</w:t>
      </w:r>
      <w:r w:rsidR="00FC117D" w:rsidRPr="00FC117D">
        <w:rPr>
          <w:rFonts w:ascii="Traditional Arabic" w:eastAsiaTheme="minorHAnsi" w:hAnsi="Traditional Arabic" w:cs="Traditional Arabic" w:hint="cs"/>
          <w:color w:val="000000"/>
          <w:sz w:val="36"/>
          <w:szCs w:val="36"/>
          <w:vertAlign w:val="superscript"/>
          <w:rtl/>
        </w:rPr>
        <w:t>(</w:t>
      </w:r>
      <w:r w:rsidR="0091346F" w:rsidRPr="00FC117D">
        <w:rPr>
          <w:rStyle w:val="a4"/>
          <w:rFonts w:ascii="Traditional Arabic" w:eastAsiaTheme="minorHAnsi" w:hAnsi="Traditional Arabic" w:cs="Traditional Arabic"/>
          <w:color w:val="000000"/>
          <w:sz w:val="36"/>
          <w:szCs w:val="36"/>
          <w:rtl/>
        </w:rPr>
        <w:footnoteReference w:id="433"/>
      </w:r>
      <w:r w:rsidR="00FC117D" w:rsidRPr="00FC117D">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91346F" w:rsidRPr="00B83B45" w:rsidRDefault="0005038B" w:rsidP="00FC117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وغيرها من الآيات مثل 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558" w:eastAsiaTheme="minorHAnsi" w:hAnsi="QCF_P558" w:cs="QCF_P558"/>
          <w:color w:val="000000"/>
          <w:sz w:val="36"/>
          <w:szCs w:val="36"/>
          <w:rtl/>
        </w:rPr>
        <w:t>ﮚ  ﮛ    ﮜ  ﮝ  ﮞ    ﮟ    ﮡ   ﮢ   ﮣ  ﮤ   ﮥ</w:t>
      </w:r>
      <w:r w:rsidR="0091346F" w:rsidRPr="00B83B45">
        <w:rPr>
          <w:rFonts w:ascii="QCF_P558" w:eastAsiaTheme="minorHAnsi" w:hAnsi="QCF_P558" w:cs="QCF_P558"/>
          <w:color w:val="0000A5"/>
          <w:sz w:val="36"/>
          <w:szCs w:val="36"/>
          <w:rtl/>
        </w:rPr>
        <w:t>ﮦ</w:t>
      </w:r>
      <w:r w:rsidR="0091346F" w:rsidRPr="00B83B45">
        <w:rPr>
          <w:rFonts w:ascii="QCF_P558" w:eastAsiaTheme="minorHAnsi" w:hAnsi="QCF_P558" w:cs="QCF_P558"/>
          <w:color w:val="000000"/>
          <w:sz w:val="36"/>
          <w:szCs w:val="36"/>
          <w:rtl/>
        </w:rPr>
        <w:t xml:space="preserve">  </w:t>
      </w:r>
      <w:r w:rsidR="0091346F" w:rsidRPr="00B83B45">
        <w:rPr>
          <w:rFonts w:ascii="QCF_BSML" w:eastAsiaTheme="minorHAnsi" w:hAnsi="QCF_BSML" w:cs="QCF_BSML"/>
          <w:color w:val="000000"/>
          <w:sz w:val="36"/>
          <w:szCs w:val="36"/>
          <w:rtl/>
        </w:rPr>
        <w:t>ﭼ</w:t>
      </w:r>
      <w:r w:rsidR="00FC117D" w:rsidRPr="00FC117D">
        <w:rPr>
          <w:rFonts w:ascii="Traditional Arabic" w:eastAsiaTheme="minorHAnsi" w:hAnsi="Traditional Arabic" w:cs="Traditional Arabic" w:hint="cs"/>
          <w:color w:val="000000"/>
          <w:sz w:val="36"/>
          <w:szCs w:val="36"/>
          <w:vertAlign w:val="superscript"/>
          <w:rtl/>
        </w:rPr>
        <w:t>(</w:t>
      </w:r>
      <w:r w:rsidR="0091346F" w:rsidRPr="00FC117D">
        <w:rPr>
          <w:rStyle w:val="a4"/>
          <w:rFonts w:ascii="Traditional Arabic" w:eastAsiaTheme="minorHAnsi" w:hAnsi="Traditional Arabic" w:cs="Traditional Arabic"/>
          <w:color w:val="000000"/>
          <w:sz w:val="36"/>
          <w:szCs w:val="36"/>
          <w:rtl/>
        </w:rPr>
        <w:footnoteReference w:id="434"/>
      </w:r>
      <w:r w:rsidR="00FC117D" w:rsidRPr="00FC117D">
        <w:rPr>
          <w:rFonts w:ascii="Traditional Arabic" w:eastAsiaTheme="minorHAnsi" w:hAnsi="Traditional Arabic" w:cs="Traditional Arabic" w:hint="cs"/>
          <w:color w:val="000000"/>
          <w:sz w:val="36"/>
          <w:szCs w:val="36"/>
          <w:vertAlign w:val="superscript"/>
          <w:rtl/>
        </w:rPr>
        <w:t>)</w:t>
      </w:r>
      <w:r w:rsidR="0091346F" w:rsidRPr="00FC117D">
        <w:rPr>
          <w:rFonts w:ascii="Traditional Arabic" w:eastAsiaTheme="minorHAnsi" w:hAnsi="Traditional Arabic" w:cs="Traditional Arabic"/>
          <w:color w:val="000000"/>
          <w:sz w:val="36"/>
          <w:szCs w:val="36"/>
          <w:rtl/>
        </w:rPr>
        <w:t xml:space="preserve"> </w:t>
      </w:r>
    </w:p>
    <w:p w:rsidR="0091346F" w:rsidRPr="00B83B45" w:rsidRDefault="0005038B" w:rsidP="00FC117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وقوله</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573" w:eastAsiaTheme="minorHAnsi" w:hAnsi="QCF_P573" w:cs="QCF_P573"/>
          <w:color w:val="000000"/>
          <w:sz w:val="36"/>
          <w:szCs w:val="36"/>
          <w:rtl/>
        </w:rPr>
        <w:t xml:space="preserve">ﭣ  ﭤ  ﭥ  ﭦ   ﭧ   ﭨ  ﭩ  </w:t>
      </w:r>
      <w:r w:rsidR="0091346F" w:rsidRPr="00B83B45">
        <w:rPr>
          <w:rFonts w:ascii="QCF_BSML" w:eastAsiaTheme="minorHAnsi" w:hAnsi="QCF_BSML" w:cs="QCF_BSML"/>
          <w:color w:val="000000"/>
          <w:sz w:val="36"/>
          <w:szCs w:val="36"/>
          <w:rtl/>
        </w:rPr>
        <w:t>ﭼ</w:t>
      </w:r>
      <w:r w:rsidR="00211C3E" w:rsidRPr="00211C3E">
        <w:rPr>
          <w:rFonts w:ascii="Traditional Arabic" w:eastAsiaTheme="minorHAnsi" w:hAnsi="Traditional Arabic" w:cs="Traditional Arabic"/>
          <w:color w:val="000000"/>
          <w:sz w:val="36"/>
          <w:szCs w:val="36"/>
          <w:vertAlign w:val="superscript"/>
          <w:rtl/>
        </w:rPr>
        <w:t>(</w:t>
      </w:r>
      <w:r w:rsidR="0091346F" w:rsidRPr="00211C3E">
        <w:rPr>
          <w:rStyle w:val="a4"/>
          <w:rFonts w:ascii="Traditional Arabic" w:eastAsiaTheme="minorHAnsi" w:hAnsi="Traditional Arabic" w:cs="Traditional Arabic"/>
          <w:color w:val="000000"/>
          <w:sz w:val="36"/>
          <w:szCs w:val="36"/>
          <w:rtl/>
        </w:rPr>
        <w:footnoteReference w:id="435"/>
      </w:r>
      <w:r w:rsidR="00211C3E" w:rsidRPr="00211C3E">
        <w:rPr>
          <w:rFonts w:ascii="Traditional Arabic" w:eastAsiaTheme="minorHAnsi" w:hAnsi="Traditional Arabic" w:cs="Traditional Arabic"/>
          <w:color w:val="000000"/>
          <w:sz w:val="36"/>
          <w:szCs w:val="36"/>
          <w:vertAlign w:val="superscript"/>
          <w:rtl/>
        </w:rPr>
        <w:t>)</w:t>
      </w:r>
      <w:r w:rsidR="0091346F" w:rsidRPr="00211C3E">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FC117D">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وقوله</w:t>
      </w:r>
      <w:r w:rsidR="0091346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63" w:eastAsiaTheme="minorHAnsi" w:hAnsi="QCF_P163" w:cs="QCF_P163"/>
          <w:color w:val="000000"/>
          <w:sz w:val="36"/>
          <w:szCs w:val="36"/>
          <w:rtl/>
        </w:rPr>
        <w:t>ﭑ   ﭒ  ﭓ  ﭔ    ﭕ  ﭖ  ﭗ  ﭘ  ﭙ   ﭚ  ﭛ</w:t>
      </w:r>
      <w:r w:rsidR="00FC117D">
        <w:rPr>
          <w:rFonts w:ascii="QCF_P163" w:eastAsiaTheme="minorHAnsi" w:hAnsi="QCF_P163" w:cs="QCF_P163" w:hint="cs"/>
          <w:color w:val="000000"/>
          <w:sz w:val="36"/>
          <w:szCs w:val="36"/>
          <w:rtl/>
        </w:rPr>
        <w:t xml:space="preserve">                         </w:t>
      </w:r>
      <w:r w:rsidR="0091346F" w:rsidRPr="00B83B45">
        <w:rPr>
          <w:rFonts w:ascii="QCF_P163" w:eastAsiaTheme="minorHAnsi" w:hAnsi="QCF_P163" w:cs="QCF_P163"/>
          <w:color w:val="000000"/>
          <w:sz w:val="36"/>
          <w:szCs w:val="36"/>
          <w:rtl/>
        </w:rPr>
        <w:t xml:space="preserve">  ﭜ </w:t>
      </w:r>
      <w:r w:rsidR="0091346F" w:rsidRPr="00B83B45">
        <w:rPr>
          <w:rFonts w:ascii="QCF_BSML" w:eastAsiaTheme="minorHAnsi" w:hAnsi="QCF_BSML" w:cs="QCF_BSML"/>
          <w:color w:val="000000"/>
          <w:sz w:val="36"/>
          <w:szCs w:val="36"/>
          <w:rtl/>
        </w:rPr>
        <w:t>ﭼ</w:t>
      </w:r>
      <w:r w:rsidR="00FC117D" w:rsidRPr="00FC117D">
        <w:rPr>
          <w:rFonts w:ascii="Traditional Arabic" w:eastAsiaTheme="minorHAnsi" w:hAnsi="Traditional Arabic" w:cs="Traditional Arabic" w:hint="cs"/>
          <w:color w:val="000000"/>
          <w:sz w:val="36"/>
          <w:szCs w:val="36"/>
          <w:vertAlign w:val="superscript"/>
          <w:rtl/>
        </w:rPr>
        <w:t>(</w:t>
      </w:r>
      <w:r w:rsidR="0091346F" w:rsidRPr="00FC117D">
        <w:rPr>
          <w:rStyle w:val="a4"/>
          <w:rFonts w:ascii="Traditional Arabic" w:eastAsiaTheme="minorHAnsi" w:hAnsi="Traditional Arabic" w:cs="Traditional Arabic"/>
          <w:color w:val="000000"/>
          <w:sz w:val="36"/>
          <w:szCs w:val="36"/>
          <w:rtl/>
        </w:rPr>
        <w:footnoteReference w:id="436"/>
      </w:r>
      <w:r w:rsidR="00FC117D" w:rsidRPr="00FC117D">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فجعل تعالى التقى من أسباب الرزق كما في هذه الآيات ، ووعد بالمزيد لمن شكر فقال :</w:t>
      </w:r>
      <w:r w:rsidR="0091346F" w:rsidRPr="00B83B45">
        <w:rPr>
          <w:rFonts w:ascii="QCF_BSML" w:eastAsiaTheme="minorHAnsi" w:hAnsi="QCF_BSML" w:cs="QCF_BSML"/>
          <w:color w:val="000000"/>
          <w:sz w:val="36"/>
          <w:szCs w:val="36"/>
          <w:rtl/>
        </w:rPr>
        <w:t xml:space="preserve"> ﭽ </w:t>
      </w:r>
      <w:r w:rsidR="0091346F" w:rsidRPr="00B83B45">
        <w:rPr>
          <w:rFonts w:ascii="QCF_P256" w:eastAsiaTheme="minorHAnsi" w:hAnsi="QCF_P256" w:cs="QCF_P256"/>
          <w:color w:val="000000"/>
          <w:sz w:val="36"/>
          <w:szCs w:val="36"/>
          <w:rtl/>
        </w:rPr>
        <w:t>ﭰ  ﭱ  ﭲ</w:t>
      </w:r>
      <w:r w:rsidR="0091346F" w:rsidRPr="00B83B45">
        <w:rPr>
          <w:rFonts w:ascii="QCF_P256" w:eastAsiaTheme="minorHAnsi" w:hAnsi="QCF_P256" w:cs="QCF_P256"/>
          <w:color w:val="0000A5"/>
          <w:sz w:val="36"/>
          <w:szCs w:val="36"/>
          <w:rtl/>
        </w:rPr>
        <w:t>ﭳ</w:t>
      </w:r>
      <w:r w:rsidR="0091346F" w:rsidRPr="00B83B45">
        <w:rPr>
          <w:rFonts w:ascii="QCF_P256" w:eastAsiaTheme="minorHAnsi" w:hAnsi="QCF_P256" w:cs="QCF_P256"/>
          <w:color w:val="000000"/>
          <w:sz w:val="36"/>
          <w:szCs w:val="36"/>
          <w:rtl/>
        </w:rPr>
        <w:t xml:space="preserve">    </w:t>
      </w:r>
      <w:r w:rsidR="0091346F" w:rsidRPr="00B83B45">
        <w:rPr>
          <w:rFonts w:ascii="QCF_BSML" w:eastAsiaTheme="minorHAnsi" w:hAnsi="QCF_BSML" w:cs="QCF_BSML"/>
          <w:color w:val="000000"/>
          <w:sz w:val="36"/>
          <w:szCs w:val="36"/>
          <w:rtl/>
        </w:rPr>
        <w:t>ﭼ</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37"/>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w:t>
      </w:r>
    </w:p>
    <w:p w:rsidR="00DF4D75" w:rsidRPr="00B83B45" w:rsidRDefault="00381ADE" w:rsidP="00CA0CB9">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FC117D">
        <w:rPr>
          <w:rFonts w:ascii="Arabic Typesetting" w:hAnsi="Arabic Typesetting" w:cs="Traditional Arabic" w:hint="cs"/>
          <w:b/>
          <w:bCs/>
          <w:sz w:val="36"/>
          <w:szCs w:val="36"/>
          <w:rtl/>
        </w:rPr>
        <w:t xml:space="preserve"> </w:t>
      </w:r>
    </w:p>
    <w:p w:rsidR="00C14E4B" w:rsidRDefault="00FC117D" w:rsidP="00FC117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DF4D75" w:rsidRPr="00B83B45">
        <w:rPr>
          <w:rFonts w:ascii="Arabic Typesetting" w:hAnsi="Arabic Typesetting" w:cs="Traditional Arabic" w:hint="cs"/>
          <w:sz w:val="36"/>
          <w:szCs w:val="36"/>
          <w:rtl/>
        </w:rPr>
        <w:t xml:space="preserve">آية المائدة السابقة جاءت مجملة وبينها عدة آيات كما سبق </w:t>
      </w:r>
      <w:r w:rsidR="0005038B" w:rsidRPr="00B83B45">
        <w:rPr>
          <w:rFonts w:ascii="Arabic Typesetting" w:hAnsi="Arabic Typesetting" w:cs="Traditional Arabic" w:hint="cs"/>
          <w:sz w:val="36"/>
          <w:szCs w:val="36"/>
          <w:rtl/>
        </w:rPr>
        <w:t xml:space="preserve">أفادت عموم ذلك لمن </w:t>
      </w:r>
    </w:p>
    <w:p w:rsidR="00C14E4B" w:rsidRDefault="00C14E4B" w:rsidP="00FC117D">
      <w:pPr>
        <w:jc w:val="both"/>
        <w:rPr>
          <w:rFonts w:ascii="Arabic Typesetting" w:hAnsi="Arabic Typesetting" w:cs="Traditional Arabic"/>
          <w:sz w:val="36"/>
          <w:szCs w:val="36"/>
          <w:rtl/>
        </w:rPr>
      </w:pPr>
    </w:p>
    <w:p w:rsidR="00C14E4B" w:rsidRDefault="00C14E4B" w:rsidP="00FC117D">
      <w:pPr>
        <w:jc w:val="both"/>
        <w:rPr>
          <w:rFonts w:ascii="Arabic Typesetting" w:hAnsi="Arabic Typesetting" w:cs="Traditional Arabic"/>
          <w:sz w:val="36"/>
          <w:szCs w:val="36"/>
          <w:rtl/>
        </w:rPr>
      </w:pPr>
    </w:p>
    <w:p w:rsidR="000E0652"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lastRenderedPageBreak/>
        <w:t xml:space="preserve">اتصف به من الأمم وهذا طريق ووجه صحيح في إيضاح القرآن بالقرآن والله أعلم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38"/>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CA0CB9" w:rsidRDefault="00CA0CB9" w:rsidP="00F94B88">
      <w:pPr>
        <w:jc w:val="both"/>
        <w:rPr>
          <w:rFonts w:ascii="Arabic Typesetting" w:hAnsi="Arabic Typesetting" w:cs="Traditional Arabic"/>
          <w:b/>
          <w:bCs/>
          <w:sz w:val="36"/>
          <w:szCs w:val="36"/>
          <w:rtl/>
        </w:rPr>
      </w:pPr>
    </w:p>
    <w:p w:rsidR="00BF7D1E" w:rsidRDefault="00BF7D1E" w:rsidP="00F94B88">
      <w:pPr>
        <w:jc w:val="both"/>
        <w:rPr>
          <w:rFonts w:ascii="Arabic Typesetting" w:hAnsi="Arabic Typesetting" w:cs="Traditional Arabic"/>
          <w:b/>
          <w:bCs/>
          <w:sz w:val="36"/>
          <w:szCs w:val="36"/>
          <w:rtl/>
        </w:rPr>
      </w:pPr>
    </w:p>
    <w:p w:rsidR="0005038B" w:rsidRPr="00B83B45" w:rsidRDefault="0005038B" w:rsidP="00F94B88">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السادس والعشرون :</w:t>
      </w:r>
    </w:p>
    <w:p w:rsidR="0005038B"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19" w:eastAsiaTheme="minorHAnsi" w:hAnsi="QCF_P119" w:cs="QCF_P119"/>
          <w:color w:val="000000"/>
          <w:sz w:val="36"/>
          <w:szCs w:val="36"/>
          <w:rtl/>
        </w:rPr>
        <w:t xml:space="preserve">  ﭺ  ﭻ  ﭼ  ﭽ  ﭾ  ﭿ   ﮀ  ﮁ</w:t>
      </w:r>
      <w:r w:rsidR="0091346F" w:rsidRPr="00B83B45">
        <w:rPr>
          <w:rFonts w:ascii="QCF_P119" w:eastAsiaTheme="minorHAnsi" w:hAnsi="QCF_P119" w:cs="QCF_P119"/>
          <w:color w:val="0000A5"/>
          <w:sz w:val="36"/>
          <w:szCs w:val="36"/>
          <w:rtl/>
        </w:rPr>
        <w:t>ﮂ</w:t>
      </w:r>
      <w:r w:rsidR="0091346F" w:rsidRPr="00B83B45">
        <w:rPr>
          <w:rFonts w:ascii="QCF_P119" w:eastAsiaTheme="minorHAnsi" w:hAnsi="QCF_P119" w:cs="QCF_P119"/>
          <w:color w:val="000000"/>
          <w:sz w:val="36"/>
          <w:szCs w:val="36"/>
          <w:rtl/>
        </w:rPr>
        <w:t xml:space="preserve">  ﮃ  ﮄ    ﮅ  ﮆ  ﮇ  ﮈ</w:t>
      </w:r>
      <w:r w:rsidR="0091346F" w:rsidRPr="00B83B45">
        <w:rPr>
          <w:rFonts w:ascii="QCF_P119" w:eastAsiaTheme="minorHAnsi" w:hAnsi="QCF_P119" w:cs="QCF_P119"/>
          <w:color w:val="0000A5"/>
          <w:sz w:val="36"/>
          <w:szCs w:val="36"/>
          <w:rtl/>
        </w:rPr>
        <w:t>ﮉ</w:t>
      </w:r>
      <w:r w:rsidR="0091346F" w:rsidRPr="00B83B45">
        <w:rPr>
          <w:rFonts w:ascii="QCF_P119" w:eastAsiaTheme="minorHAnsi" w:hAnsi="QCF_P119" w:cs="QCF_P119"/>
          <w:color w:val="000000"/>
          <w:sz w:val="36"/>
          <w:szCs w:val="36"/>
          <w:rtl/>
        </w:rPr>
        <w:t xml:space="preserve">  ﮊ  ﮋ    ﮌ  ﮍ</w:t>
      </w:r>
      <w:r w:rsidR="0091346F" w:rsidRPr="00B83B45">
        <w:rPr>
          <w:rFonts w:ascii="QCF_P119" w:eastAsiaTheme="minorHAnsi" w:hAnsi="QCF_P119" w:cs="QCF_P119"/>
          <w:color w:val="0000A5"/>
          <w:sz w:val="36"/>
          <w:szCs w:val="36"/>
          <w:rtl/>
        </w:rPr>
        <w:t>ﮎ</w:t>
      </w:r>
      <w:r w:rsidR="0091346F" w:rsidRPr="00B83B45">
        <w:rPr>
          <w:rFonts w:ascii="QCF_P119" w:eastAsiaTheme="minorHAnsi" w:hAnsi="QCF_P119" w:cs="QCF_P119"/>
          <w:color w:val="000000"/>
          <w:sz w:val="36"/>
          <w:szCs w:val="36"/>
          <w:rtl/>
        </w:rPr>
        <w:t xml:space="preserve">  ﮏ  ﮐ  ﮑ  ﮒ  ﮓ  ﮔ   </w:t>
      </w:r>
      <w:r w:rsidR="0091346F" w:rsidRPr="00B83B45">
        <w:rPr>
          <w:rFonts w:ascii="QCF_BSML" w:eastAsiaTheme="minorHAnsi" w:hAnsi="QCF_BSML" w:cs="QCF_BSML"/>
          <w:color w:val="000000"/>
          <w:sz w:val="36"/>
          <w:szCs w:val="36"/>
          <w:rtl/>
        </w:rPr>
        <w:t>ﭼ</w:t>
      </w:r>
      <w:r w:rsidR="00C14E4B" w:rsidRPr="00C14E4B">
        <w:rPr>
          <w:rFonts w:ascii="Traditional Arabic" w:eastAsiaTheme="minorHAnsi" w:hAnsi="Traditional Arabic" w:cs="Traditional Arabic" w:hint="cs"/>
          <w:color w:val="000000"/>
          <w:sz w:val="36"/>
          <w:szCs w:val="36"/>
          <w:vertAlign w:val="superscript"/>
          <w:rtl/>
        </w:rPr>
        <w:t>(</w:t>
      </w:r>
      <w:r w:rsidR="0091346F" w:rsidRPr="00C14E4B">
        <w:rPr>
          <w:rStyle w:val="a4"/>
          <w:rFonts w:ascii="Traditional Arabic" w:eastAsiaTheme="minorHAnsi" w:hAnsi="Traditional Arabic" w:cs="Traditional Arabic"/>
          <w:color w:val="000000"/>
          <w:sz w:val="36"/>
          <w:szCs w:val="36"/>
          <w:rtl/>
        </w:rPr>
        <w:footnoteReference w:id="439"/>
      </w:r>
      <w:r w:rsidR="00C14E4B" w:rsidRPr="00C14E4B">
        <w:rPr>
          <w:rFonts w:ascii="Traditional Arabic" w:eastAsiaTheme="minorHAnsi" w:hAnsi="Traditional Arabic" w:cs="Traditional Arabic" w:hint="cs"/>
          <w:color w:val="000000"/>
          <w:sz w:val="36"/>
          <w:szCs w:val="36"/>
          <w:vertAlign w:val="superscript"/>
          <w:rtl/>
        </w:rPr>
        <w:t>)</w:t>
      </w:r>
      <w:r w:rsidR="0091346F" w:rsidRPr="00C14E4B">
        <w:rPr>
          <w:rFonts w:ascii="Arial" w:eastAsiaTheme="minorHAnsi" w:hAnsi="Arial" w:cs="Arial"/>
          <w:color w:val="000000"/>
          <w:sz w:val="36"/>
          <w:szCs w:val="36"/>
          <w:vertAlign w:val="superscript"/>
          <w:rtl/>
        </w:rPr>
        <w:t xml:space="preserve"> </w:t>
      </w:r>
    </w:p>
    <w:p w:rsidR="0005038B" w:rsidRPr="00B83B45" w:rsidRDefault="0005038B" w:rsidP="00BF7D1E">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423" w:eastAsiaTheme="minorHAnsi" w:hAnsi="QCF_P423" w:cs="QCF_P423"/>
          <w:color w:val="000000"/>
          <w:sz w:val="36"/>
          <w:szCs w:val="36"/>
          <w:rtl/>
        </w:rPr>
        <w:t>ﭸ  ﭹ  ﭺ  ﭻ  ﭼ   ﭽ  ﭾ  ﭿ  ﮀ  ﮁ  ﮂ  ﮃ</w:t>
      </w:r>
      <w:r w:rsidR="0091346F" w:rsidRPr="00B83B45">
        <w:rPr>
          <w:rFonts w:ascii="QCF_P423" w:eastAsiaTheme="minorHAnsi" w:hAnsi="QCF_P423" w:cs="QCF_P423"/>
          <w:color w:val="0000A5"/>
          <w:sz w:val="36"/>
          <w:szCs w:val="36"/>
          <w:rtl/>
        </w:rPr>
        <w:t>ﮄ</w:t>
      </w:r>
      <w:r w:rsidR="0091346F" w:rsidRPr="00B83B45">
        <w:rPr>
          <w:rFonts w:ascii="QCF_P423" w:eastAsiaTheme="minorHAnsi" w:hAnsi="QCF_P423" w:cs="QCF_P423"/>
          <w:color w:val="000000"/>
          <w:sz w:val="36"/>
          <w:szCs w:val="36"/>
          <w:rtl/>
        </w:rPr>
        <w:t xml:space="preserve">    </w:t>
      </w:r>
      <w:r w:rsidR="0091346F" w:rsidRPr="00B83B45">
        <w:rPr>
          <w:rFonts w:ascii="QCF_BSML" w:eastAsiaTheme="minorHAnsi" w:hAnsi="QCF_BSML" w:cs="QCF_BSML"/>
          <w:color w:val="000000"/>
          <w:sz w:val="36"/>
          <w:szCs w:val="36"/>
          <w:rtl/>
        </w:rPr>
        <w:t>ﭼ</w:t>
      </w:r>
      <w:r w:rsidR="00C14E4B" w:rsidRPr="00C14E4B">
        <w:rPr>
          <w:rFonts w:ascii="Traditional Arabic" w:eastAsiaTheme="minorHAnsi" w:hAnsi="Traditional Arabic" w:cs="Traditional Arabic" w:hint="cs"/>
          <w:color w:val="000000"/>
          <w:sz w:val="36"/>
          <w:szCs w:val="36"/>
          <w:vertAlign w:val="superscript"/>
          <w:rtl/>
        </w:rPr>
        <w:t>(</w:t>
      </w:r>
      <w:r w:rsidR="0091346F" w:rsidRPr="00C14E4B">
        <w:rPr>
          <w:rStyle w:val="a4"/>
          <w:rFonts w:ascii="Traditional Arabic" w:eastAsiaTheme="minorHAnsi" w:hAnsi="Traditional Arabic" w:cs="Traditional Arabic"/>
          <w:color w:val="000000"/>
          <w:sz w:val="36"/>
          <w:szCs w:val="36"/>
          <w:rtl/>
        </w:rPr>
        <w:footnoteReference w:id="440"/>
      </w:r>
      <w:r w:rsidR="00C14E4B" w:rsidRPr="00C14E4B">
        <w:rPr>
          <w:rFonts w:ascii="Traditional Arabic" w:eastAsiaTheme="minorHAnsi" w:hAnsi="Traditional Arabic" w:cs="Traditional Arabic" w:hint="cs"/>
          <w:color w:val="000000"/>
          <w:sz w:val="36"/>
          <w:szCs w:val="36"/>
          <w:vertAlign w:val="superscript"/>
          <w:rtl/>
        </w:rPr>
        <w:t>)</w:t>
      </w:r>
      <w:r w:rsidR="0091346F" w:rsidRPr="00C14E4B">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F94B88">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91346F" w:rsidRPr="00B83B45" w:rsidRDefault="00DF4D75" w:rsidP="00AC765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C14E4B">
        <w:rPr>
          <w:rFonts w:ascii="Arabic Typesetting" w:hAnsi="Arabic Typesetting" w:cs="Traditional Arabic" w:hint="cs"/>
          <w:sz w:val="36"/>
          <w:szCs w:val="36"/>
          <w:rtl/>
        </w:rPr>
        <w:t xml:space="preserve">   </w:t>
      </w:r>
      <w:r w:rsidR="001300FC">
        <w:rPr>
          <w:rFonts w:ascii="Arabic Typesetting" w:hAnsi="Arabic Typesetting" w:cs="Traditional Arabic" w:hint="cs"/>
          <w:sz w:val="36"/>
          <w:szCs w:val="36"/>
          <w:rtl/>
        </w:rPr>
        <w:t>قال الرازي</w:t>
      </w:r>
      <w:r w:rsidR="00AC7652" w:rsidRPr="00B83B45">
        <w:rPr>
          <w:rFonts w:ascii="Arabic Typesetting" w:hAnsi="Arabic Typesetting" w:cs="Traditional Arabic" w:hint="cs"/>
          <w:sz w:val="36"/>
          <w:szCs w:val="36"/>
          <w:vertAlign w:val="superscript"/>
          <w:rtl/>
        </w:rPr>
        <w:t>(</w:t>
      </w:r>
      <w:r w:rsidR="00AC7652" w:rsidRPr="00B83B45">
        <w:rPr>
          <w:rStyle w:val="a4"/>
          <w:rFonts w:ascii="Arabic Typesetting" w:hAnsi="Arabic Typesetting" w:cs="Traditional Arabic"/>
          <w:sz w:val="36"/>
          <w:szCs w:val="36"/>
          <w:rtl/>
        </w:rPr>
        <w:footnoteReference w:id="441"/>
      </w:r>
      <w:r w:rsidR="00AC7652" w:rsidRPr="00B83B45">
        <w:rPr>
          <w:rFonts w:ascii="Arabic Typesetting" w:hAnsi="Arabic Typesetting" w:cs="Traditional Arabic" w:hint="cs"/>
          <w:sz w:val="36"/>
          <w:szCs w:val="36"/>
          <w:vertAlign w:val="superscript"/>
          <w:rtl/>
        </w:rPr>
        <w:t>)</w:t>
      </w:r>
      <w:r w:rsidR="001300FC">
        <w:rPr>
          <w:rFonts w:ascii="Arabic Typesetting" w:hAnsi="Arabic Typesetting" w:cs="Traditional Arabic" w:hint="cs"/>
          <w:sz w:val="36"/>
          <w:szCs w:val="36"/>
          <w:rtl/>
        </w:rPr>
        <w:t>و ابن كثير</w:t>
      </w:r>
      <w:r w:rsidR="001300FC">
        <w:rPr>
          <w:rStyle w:val="a4"/>
          <w:rFonts w:ascii="Arabic Typesetting" w:hAnsi="Arabic Typesetting" w:cs="Traditional Arabic"/>
          <w:sz w:val="36"/>
          <w:szCs w:val="36"/>
          <w:rtl/>
        </w:rPr>
        <w:footnoteReference w:id="442"/>
      </w:r>
      <w:r w:rsidR="00C14E4B">
        <w:rPr>
          <w:rFonts w:ascii="Arabic Typesetting" w:hAnsi="Arabic Typesetting" w:cs="Traditional Arabic" w:hint="cs"/>
          <w:sz w:val="36"/>
          <w:szCs w:val="36"/>
          <w:rtl/>
        </w:rPr>
        <w:t xml:space="preserve"> </w:t>
      </w:r>
      <w:r w:rsidR="001300FC">
        <w:rPr>
          <w:rFonts w:ascii="Arabic Typesetting" w:hAnsi="Arabic Typesetting" w:cs="Traditional Arabic" w:hint="cs"/>
          <w:sz w:val="36"/>
          <w:szCs w:val="36"/>
          <w:rtl/>
        </w:rPr>
        <w:t>والشنقيطي</w:t>
      </w:r>
      <w:r w:rsidR="001300FC">
        <w:rPr>
          <w:rStyle w:val="a4"/>
          <w:rFonts w:ascii="Arabic Typesetting" w:hAnsi="Arabic Typesetting" w:cs="Traditional Arabic"/>
          <w:sz w:val="36"/>
          <w:szCs w:val="36"/>
          <w:rtl/>
        </w:rPr>
        <w:footnoteReference w:id="443"/>
      </w:r>
      <w:r w:rsidR="00C14E4B">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أمر تعالى في </w:t>
      </w:r>
      <w:r w:rsidR="001300FC" w:rsidRPr="00B83B45">
        <w:rPr>
          <w:rFonts w:ascii="Arabic Typesetting" w:hAnsi="Arabic Typesetting" w:cs="Traditional Arabic" w:hint="cs"/>
          <w:sz w:val="36"/>
          <w:szCs w:val="36"/>
          <w:rtl/>
        </w:rPr>
        <w:t>قوله :</w:t>
      </w:r>
      <w:r w:rsidR="001300FC" w:rsidRPr="00B83B45">
        <w:rPr>
          <w:rFonts w:ascii="QCF_BSML" w:eastAsiaTheme="minorHAnsi" w:hAnsi="QCF_BSML" w:cs="QCF_BSML"/>
          <w:color w:val="000000"/>
          <w:sz w:val="36"/>
          <w:szCs w:val="36"/>
          <w:rtl/>
        </w:rPr>
        <w:t xml:space="preserve">  ﭽ </w:t>
      </w:r>
      <w:r w:rsidR="001300FC" w:rsidRPr="00B83B45">
        <w:rPr>
          <w:rFonts w:ascii="QCF_P119" w:eastAsiaTheme="minorHAnsi" w:hAnsi="QCF_P119" w:cs="QCF_P119"/>
          <w:color w:val="000000"/>
          <w:sz w:val="36"/>
          <w:szCs w:val="36"/>
          <w:rtl/>
        </w:rPr>
        <w:t xml:space="preserve">  ﭺ  ﭻ  ﭼ  ﭽ  ﭾ  ﭿ   ﮀ  ﮁ</w:t>
      </w:r>
      <w:r w:rsidR="001300FC" w:rsidRPr="00B83B45">
        <w:rPr>
          <w:rFonts w:ascii="QCF_P119" w:eastAsiaTheme="minorHAnsi" w:hAnsi="QCF_P119" w:cs="QCF_P119"/>
          <w:color w:val="0000A5"/>
          <w:sz w:val="36"/>
          <w:szCs w:val="36"/>
          <w:rtl/>
        </w:rPr>
        <w:t>ﮂ</w:t>
      </w:r>
      <w:r w:rsidR="001300FC" w:rsidRPr="00B83B45">
        <w:rPr>
          <w:rFonts w:ascii="QCF_P119" w:eastAsiaTheme="minorHAnsi" w:hAnsi="QCF_P119" w:cs="QCF_P119"/>
          <w:color w:val="000000"/>
          <w:sz w:val="36"/>
          <w:szCs w:val="36"/>
          <w:rtl/>
        </w:rPr>
        <w:t xml:space="preserve">  ﮃ  ﮄ    ﮅ  ﮆ  ﮇ  ﮈ</w:t>
      </w:r>
      <w:r w:rsidR="001300FC" w:rsidRPr="00B83B45">
        <w:rPr>
          <w:rFonts w:ascii="QCF_P119" w:eastAsiaTheme="minorHAnsi" w:hAnsi="QCF_P119" w:cs="QCF_P119"/>
          <w:color w:val="0000A5"/>
          <w:sz w:val="36"/>
          <w:szCs w:val="36"/>
          <w:rtl/>
        </w:rPr>
        <w:t>ﮉ</w:t>
      </w:r>
      <w:r w:rsidR="001300FC" w:rsidRPr="00B83B45">
        <w:rPr>
          <w:rFonts w:ascii="QCF_P119" w:eastAsiaTheme="minorHAnsi" w:hAnsi="QCF_P119" w:cs="QCF_P119"/>
          <w:color w:val="000000"/>
          <w:sz w:val="36"/>
          <w:szCs w:val="36"/>
          <w:rtl/>
        </w:rPr>
        <w:t xml:space="preserve">  ﮊ  ﮋ    ﮌ  ﮍ</w:t>
      </w:r>
      <w:r w:rsidR="001300FC" w:rsidRPr="00B83B45">
        <w:rPr>
          <w:rFonts w:ascii="QCF_P119" w:eastAsiaTheme="minorHAnsi" w:hAnsi="QCF_P119" w:cs="QCF_P119"/>
          <w:color w:val="0000A5"/>
          <w:sz w:val="36"/>
          <w:szCs w:val="36"/>
          <w:rtl/>
        </w:rPr>
        <w:t>ﮎ</w:t>
      </w:r>
      <w:r w:rsidR="001300FC" w:rsidRPr="00B83B45">
        <w:rPr>
          <w:rFonts w:ascii="QCF_P119" w:eastAsiaTheme="minorHAnsi" w:hAnsi="QCF_P119" w:cs="QCF_P119"/>
          <w:color w:val="000000"/>
          <w:sz w:val="36"/>
          <w:szCs w:val="36"/>
          <w:rtl/>
        </w:rPr>
        <w:t xml:space="preserve">  ﮏ  ﮐ  ﮑ  ﮒ  ﮓ  ﮔ   </w:t>
      </w:r>
      <w:r w:rsidR="001300FC" w:rsidRPr="00B83B45">
        <w:rPr>
          <w:rFonts w:ascii="QCF_BSML" w:eastAsiaTheme="minorHAnsi" w:hAnsi="QCF_BSML" w:cs="QCF_BSML"/>
          <w:color w:val="000000"/>
          <w:sz w:val="36"/>
          <w:szCs w:val="36"/>
          <w:rtl/>
        </w:rPr>
        <w:t>ﭼ</w:t>
      </w:r>
      <w:r w:rsidR="001300FC" w:rsidRPr="00C14E4B">
        <w:rPr>
          <w:rFonts w:ascii="Traditional Arabic" w:eastAsiaTheme="minorHAnsi" w:hAnsi="Traditional Arabic" w:cs="Traditional Arabic" w:hint="cs"/>
          <w:color w:val="000000"/>
          <w:sz w:val="36"/>
          <w:szCs w:val="36"/>
          <w:vertAlign w:val="superscript"/>
          <w:rtl/>
        </w:rPr>
        <w:t>(</w:t>
      </w:r>
      <w:r w:rsidR="001300FC" w:rsidRPr="00C14E4B">
        <w:rPr>
          <w:rStyle w:val="a4"/>
          <w:rFonts w:ascii="Traditional Arabic" w:eastAsiaTheme="minorHAnsi" w:hAnsi="Traditional Arabic" w:cs="Traditional Arabic"/>
          <w:color w:val="000000"/>
          <w:sz w:val="36"/>
          <w:szCs w:val="36"/>
          <w:rtl/>
        </w:rPr>
        <w:footnoteReference w:id="444"/>
      </w:r>
      <w:r w:rsidR="001300FC" w:rsidRPr="00C14E4B">
        <w:rPr>
          <w:rFonts w:ascii="Traditional Arabic" w:eastAsiaTheme="minorHAnsi" w:hAnsi="Traditional Arabic" w:cs="Traditional Arabic" w:hint="cs"/>
          <w:color w:val="000000"/>
          <w:sz w:val="36"/>
          <w:szCs w:val="36"/>
          <w:vertAlign w:val="superscript"/>
          <w:rtl/>
        </w:rPr>
        <w:t>)</w:t>
      </w:r>
      <w:r w:rsidR="001300FC">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نبيه صلى الله عليه وسلم بتبليغ ما أُنزل إليه ، وشهد له بالامتثال في آيات متعدِّدة كقوله :</w:t>
      </w:r>
      <w:r w:rsidR="0091346F" w:rsidRPr="00B83B45">
        <w:rPr>
          <w:rFonts w:ascii="QCF_BSML" w:eastAsiaTheme="minorHAnsi" w:hAnsi="QCF_BSML" w:cs="QCF_BSML"/>
          <w:color w:val="000000"/>
          <w:sz w:val="36"/>
          <w:szCs w:val="36"/>
          <w:rtl/>
        </w:rPr>
        <w:t xml:space="preserve"> ﭽ </w:t>
      </w:r>
      <w:r w:rsidR="0091346F" w:rsidRPr="00B83B45">
        <w:rPr>
          <w:rFonts w:ascii="QCF_P107" w:eastAsiaTheme="minorHAnsi" w:hAnsi="QCF_P107" w:cs="QCF_P107"/>
          <w:color w:val="000000"/>
          <w:sz w:val="36"/>
          <w:szCs w:val="36"/>
          <w:rtl/>
        </w:rPr>
        <w:t xml:space="preserve">ﭻ  ﭼ  ﭽ  ﭾ  </w:t>
      </w:r>
      <w:r w:rsidR="0091346F" w:rsidRPr="00B83B45">
        <w:rPr>
          <w:rFonts w:ascii="QCF_BSML" w:eastAsiaTheme="minorHAnsi" w:hAnsi="QCF_BSML" w:cs="QCF_BSML"/>
          <w:color w:val="000000"/>
          <w:sz w:val="36"/>
          <w:szCs w:val="36"/>
          <w:rtl/>
        </w:rPr>
        <w:t>ﭼ</w:t>
      </w:r>
      <w:r w:rsidR="00C14E4B" w:rsidRPr="00C14E4B">
        <w:rPr>
          <w:rFonts w:ascii="Traditional Arabic" w:eastAsiaTheme="minorHAnsi" w:hAnsi="Traditional Arabic" w:cs="Traditional Arabic" w:hint="cs"/>
          <w:color w:val="000000"/>
          <w:sz w:val="36"/>
          <w:szCs w:val="36"/>
          <w:vertAlign w:val="superscript"/>
          <w:rtl/>
        </w:rPr>
        <w:t>(</w:t>
      </w:r>
      <w:r w:rsidR="0091346F" w:rsidRPr="00C14E4B">
        <w:rPr>
          <w:rStyle w:val="a4"/>
          <w:rFonts w:ascii="Traditional Arabic" w:eastAsiaTheme="minorHAnsi" w:hAnsi="Traditional Arabic" w:cs="Traditional Arabic"/>
          <w:color w:val="000000"/>
          <w:sz w:val="36"/>
          <w:szCs w:val="36"/>
          <w:rtl/>
        </w:rPr>
        <w:footnoteReference w:id="445"/>
      </w:r>
      <w:r w:rsidR="00C14E4B" w:rsidRPr="00C14E4B">
        <w:rPr>
          <w:rFonts w:ascii="Traditional Arabic" w:eastAsiaTheme="minorHAnsi" w:hAnsi="Traditional Arabic" w:cs="Traditional Arabic" w:hint="cs"/>
          <w:color w:val="000000"/>
          <w:sz w:val="36"/>
          <w:szCs w:val="36"/>
          <w:vertAlign w:val="superscript"/>
          <w:rtl/>
        </w:rPr>
        <w:t>)</w:t>
      </w:r>
      <w:r w:rsidR="0091346F" w:rsidRPr="00C14E4B">
        <w:rPr>
          <w:rFonts w:ascii="Traditional Arabic" w:eastAsiaTheme="minorHAnsi" w:hAnsi="Traditional Arabic" w:cs="Traditional Arabic"/>
          <w:color w:val="000000"/>
          <w:sz w:val="36"/>
          <w:szCs w:val="36"/>
          <w:rtl/>
        </w:rPr>
        <w:t xml:space="preserve"> </w:t>
      </w:r>
    </w:p>
    <w:p w:rsidR="0005038B" w:rsidRPr="00C14E4B" w:rsidRDefault="0005038B" w:rsidP="00F94B88">
      <w:pPr>
        <w:jc w:val="both"/>
        <w:rPr>
          <w:rFonts w:ascii="Arabic Typesetting" w:hAnsi="Arabic Typesetting" w:cs="Traditional Arabic"/>
          <w:sz w:val="36"/>
          <w:szCs w:val="36"/>
          <w:rtl/>
        </w:rPr>
      </w:pPr>
      <w:r w:rsidRPr="00C14E4B">
        <w:rPr>
          <w:rFonts w:ascii="Arabic Typesetting" w:hAnsi="Arabic Typesetting" w:cs="Traditional Arabic"/>
          <w:sz w:val="36"/>
          <w:szCs w:val="36"/>
          <w:rtl/>
        </w:rPr>
        <w:t xml:space="preserve">وقوله : </w:t>
      </w:r>
      <w:r w:rsidR="0091346F" w:rsidRPr="00C14E4B">
        <w:rPr>
          <w:rFonts w:ascii="QCF_BSML" w:eastAsiaTheme="minorHAnsi" w:hAnsi="QCF_BSML" w:cs="QCF_BSML"/>
          <w:color w:val="000000"/>
          <w:sz w:val="36"/>
          <w:szCs w:val="36"/>
          <w:rtl/>
        </w:rPr>
        <w:t xml:space="preserve">ﭽ </w:t>
      </w:r>
      <w:r w:rsidR="0091346F" w:rsidRPr="00C14E4B">
        <w:rPr>
          <w:rFonts w:ascii="QCF_P357" w:eastAsiaTheme="minorHAnsi" w:hAnsi="QCF_P357" w:cs="QCF_P357"/>
          <w:color w:val="000000"/>
          <w:sz w:val="36"/>
          <w:szCs w:val="36"/>
          <w:rtl/>
        </w:rPr>
        <w:t xml:space="preserve">ﭥ  ﭦ  ﭧ     ﭨ  ﭩ     </w:t>
      </w:r>
      <w:r w:rsidR="0091346F" w:rsidRPr="00C14E4B">
        <w:rPr>
          <w:rFonts w:ascii="QCF_BSML" w:eastAsiaTheme="minorHAnsi" w:hAnsi="QCF_BSML" w:cs="QCF_BSML"/>
          <w:color w:val="000000"/>
          <w:sz w:val="36"/>
          <w:szCs w:val="36"/>
          <w:rtl/>
        </w:rPr>
        <w:t>ﭼ</w:t>
      </w:r>
      <w:r w:rsidR="00C14E4B" w:rsidRPr="00C14E4B">
        <w:rPr>
          <w:rFonts w:ascii="Traditional Arabic" w:eastAsiaTheme="minorHAnsi" w:hAnsi="Traditional Arabic" w:cs="Traditional Arabic" w:hint="cs"/>
          <w:color w:val="000000"/>
          <w:sz w:val="36"/>
          <w:szCs w:val="36"/>
          <w:vertAlign w:val="superscript"/>
          <w:rtl/>
        </w:rPr>
        <w:t>(</w:t>
      </w:r>
      <w:r w:rsidR="0091346F" w:rsidRPr="00C14E4B">
        <w:rPr>
          <w:rStyle w:val="a4"/>
          <w:rFonts w:ascii="Traditional Arabic" w:eastAsiaTheme="minorHAnsi" w:hAnsi="Traditional Arabic" w:cs="Traditional Arabic"/>
          <w:color w:val="000000"/>
          <w:sz w:val="36"/>
          <w:szCs w:val="36"/>
          <w:rtl/>
        </w:rPr>
        <w:footnoteReference w:id="446"/>
      </w:r>
      <w:r w:rsidR="00C14E4B" w:rsidRPr="00C14E4B">
        <w:rPr>
          <w:rFonts w:ascii="Traditional Arabic" w:eastAsiaTheme="minorHAnsi" w:hAnsi="Traditional Arabic" w:cs="Traditional Arabic" w:hint="cs"/>
          <w:color w:val="000000"/>
          <w:sz w:val="36"/>
          <w:szCs w:val="36"/>
          <w:vertAlign w:val="superscript"/>
          <w:rtl/>
        </w:rPr>
        <w:t xml:space="preserve">) </w:t>
      </w:r>
      <w:r w:rsidR="00C14E4B" w:rsidRPr="00C14E4B">
        <w:rPr>
          <w:rFonts w:ascii="Traditional Arabic" w:eastAsiaTheme="minorHAnsi" w:hAnsi="Traditional Arabic" w:cs="Traditional Arabic" w:hint="cs"/>
          <w:color w:val="000000"/>
          <w:sz w:val="36"/>
          <w:szCs w:val="36"/>
          <w:rtl/>
        </w:rPr>
        <w:t>وقال تعالى</w:t>
      </w:r>
      <w:r w:rsidR="00C14E4B" w:rsidRPr="00C14E4B">
        <w:rPr>
          <w:rFonts w:ascii="Traditional Arabic" w:eastAsiaTheme="minorHAnsi" w:hAnsi="Traditional Arabic" w:cs="Traditional Arabic" w:hint="cs"/>
          <w:color w:val="000000"/>
          <w:sz w:val="36"/>
          <w:szCs w:val="36"/>
          <w:vertAlign w:val="superscript"/>
          <w:rtl/>
        </w:rPr>
        <w:t xml:space="preserve"> </w:t>
      </w:r>
      <w:r w:rsidR="00C14E4B" w:rsidRPr="00C14E4B">
        <w:rPr>
          <w:rFonts w:ascii="QCF_BSML" w:eastAsiaTheme="minorHAnsi" w:hAnsi="QCF_BSML" w:cs="QCF_BSML"/>
          <w:color w:val="000000"/>
          <w:sz w:val="36"/>
          <w:szCs w:val="36"/>
          <w:rtl/>
        </w:rPr>
        <w:t xml:space="preserve">ﭽ </w:t>
      </w:r>
      <w:r w:rsidR="00C14E4B" w:rsidRPr="00C14E4B">
        <w:rPr>
          <w:rFonts w:ascii="QCF_P523" w:eastAsiaTheme="minorHAnsi" w:hAnsi="QCF_P523" w:cs="QCF_P523"/>
          <w:color w:val="000000"/>
          <w:sz w:val="36"/>
          <w:szCs w:val="36"/>
          <w:rtl/>
        </w:rPr>
        <w:t>ﭧ  ﭨ  ﭩ  ﭪ   ﭫ</w:t>
      </w:r>
      <w:r w:rsidR="00C14E4B" w:rsidRPr="00C14E4B">
        <w:rPr>
          <w:rFonts w:ascii="QCF_BSML" w:eastAsiaTheme="minorHAnsi" w:hAnsi="QCF_BSML" w:cs="QCF_BSML"/>
          <w:color w:val="000000"/>
          <w:sz w:val="36"/>
          <w:szCs w:val="36"/>
          <w:rtl/>
        </w:rPr>
        <w:t>ﭼ</w:t>
      </w:r>
      <w:r w:rsidR="00C14E4B" w:rsidRPr="00C14E4B">
        <w:rPr>
          <w:rFonts w:ascii="Arial" w:eastAsiaTheme="minorHAnsi" w:hAnsi="Arial" w:cs="Arial"/>
          <w:color w:val="000000"/>
          <w:sz w:val="36"/>
          <w:szCs w:val="36"/>
          <w:rtl/>
        </w:rPr>
        <w:t xml:space="preserve"> </w:t>
      </w:r>
      <w:r w:rsidR="00C14E4B">
        <w:rPr>
          <w:rFonts w:ascii="Arial" w:eastAsiaTheme="minorHAnsi" w:hAnsi="Arial" w:cs="Arial" w:hint="cs"/>
          <w:color w:val="9DAB0C"/>
          <w:sz w:val="36"/>
          <w:szCs w:val="36"/>
          <w:rtl/>
        </w:rPr>
        <w:t xml:space="preserve"> </w:t>
      </w:r>
      <w:r w:rsidR="00C14E4B" w:rsidRPr="00C14E4B">
        <w:rPr>
          <w:rFonts w:ascii="Arial" w:eastAsiaTheme="minorHAnsi" w:hAnsi="Arial" w:cs="Arial"/>
          <w:color w:val="9DAB0C"/>
          <w:sz w:val="36"/>
          <w:szCs w:val="36"/>
        </w:rPr>
        <w:t xml:space="preserve"> </w:t>
      </w:r>
      <w:r w:rsidRPr="00C14E4B">
        <w:rPr>
          <w:rFonts w:ascii="Arabic Typesetting" w:hAnsi="Arabic Typesetting" w:cs="Traditional Arabic"/>
          <w:sz w:val="36"/>
          <w:szCs w:val="36"/>
          <w:rtl/>
        </w:rPr>
        <w:t xml:space="preserve"> </w:t>
      </w:r>
      <w:r w:rsidR="00C14E4B" w:rsidRPr="00C14E4B">
        <w:rPr>
          <w:rFonts w:ascii="Arabic Typesetting" w:hAnsi="Arabic Typesetting" w:cs="Traditional Arabic" w:hint="cs"/>
          <w:sz w:val="36"/>
          <w:szCs w:val="36"/>
          <w:rtl/>
        </w:rPr>
        <w:t xml:space="preserve"> </w:t>
      </w:r>
    </w:p>
    <w:p w:rsidR="00AD1CD8" w:rsidRDefault="00AD1CD8" w:rsidP="00BF7D1E">
      <w:pPr>
        <w:jc w:val="both"/>
        <w:rPr>
          <w:rFonts w:ascii="Arabic Typesetting" w:hAnsi="Arabic Typesetting" w:cs="Traditional Arabic"/>
          <w:sz w:val="36"/>
          <w:szCs w:val="36"/>
          <w:rtl/>
        </w:rPr>
      </w:pPr>
    </w:p>
    <w:p w:rsidR="00AD1CD8" w:rsidRDefault="00AD1CD8" w:rsidP="00BF7D1E">
      <w:pPr>
        <w:jc w:val="both"/>
        <w:rPr>
          <w:rFonts w:ascii="Arabic Typesetting" w:hAnsi="Arabic Typesetting" w:cs="Traditional Arabic"/>
          <w:sz w:val="36"/>
          <w:szCs w:val="36"/>
          <w:rtl/>
        </w:rPr>
      </w:pPr>
    </w:p>
    <w:p w:rsidR="00F94B88" w:rsidRDefault="0005038B" w:rsidP="00BF7D1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 xml:space="preserve">وفي الصحيحين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47"/>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عن عائش</w:t>
      </w:r>
      <w:r w:rsidRPr="00B83B45">
        <w:rPr>
          <w:rFonts w:ascii="Arabic Typesetting" w:hAnsi="Arabic Typesetting" w:cs="Traditional Arabic" w:hint="eastAsia"/>
          <w:sz w:val="36"/>
          <w:szCs w:val="36"/>
          <w:rtl/>
        </w:rPr>
        <w:t>ة</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أنها قالت: لو كان محمد صلى الله عليه وسلم كاتما</w:t>
      </w:r>
      <w:r w:rsidR="00211C3E">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من القرآن شيئًا لكتم هذه الآية: </w:t>
      </w:r>
      <w:r w:rsidR="0091346F" w:rsidRPr="00B83B45">
        <w:rPr>
          <w:rFonts w:ascii="QCF_BSML" w:eastAsiaTheme="minorHAnsi" w:hAnsi="QCF_BSML" w:cs="QCF_BSML"/>
          <w:color w:val="000000"/>
          <w:sz w:val="36"/>
          <w:szCs w:val="36"/>
          <w:rtl/>
        </w:rPr>
        <w:t xml:space="preserve">ﭽ </w:t>
      </w:r>
      <w:r w:rsidR="0091346F" w:rsidRPr="00B83B45">
        <w:rPr>
          <w:rFonts w:ascii="QCF_P423" w:eastAsiaTheme="minorHAnsi" w:hAnsi="QCF_P423" w:cs="QCF_P423"/>
          <w:color w:val="000000"/>
          <w:sz w:val="36"/>
          <w:szCs w:val="36"/>
          <w:rtl/>
        </w:rPr>
        <w:t>ﭸ  ﭹ  ﭺ  ﭻ  ﭼ   ﭽ  ﭾ  ﭿ  ﮀ  ﮁ  ﮂ  ﮃ</w:t>
      </w:r>
      <w:r w:rsidR="0091346F" w:rsidRPr="00B83B45">
        <w:rPr>
          <w:rFonts w:ascii="QCF_P423" w:eastAsiaTheme="minorHAnsi" w:hAnsi="QCF_P423" w:cs="QCF_P423"/>
          <w:color w:val="0000A5"/>
          <w:sz w:val="36"/>
          <w:szCs w:val="36"/>
          <w:rtl/>
        </w:rPr>
        <w:t>ﮄ</w:t>
      </w:r>
      <w:r w:rsidR="0091346F" w:rsidRPr="00B83B45">
        <w:rPr>
          <w:rFonts w:ascii="QCF_P423" w:eastAsiaTheme="minorHAnsi" w:hAnsi="QCF_P423" w:cs="QCF_P423"/>
          <w:color w:val="000000"/>
          <w:sz w:val="36"/>
          <w:szCs w:val="36"/>
          <w:rtl/>
        </w:rPr>
        <w:t xml:space="preserve">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48"/>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Fonts w:ascii="Arial" w:eastAsiaTheme="minorHAnsi" w:hAnsi="Arial" w:cs="Arial"/>
          <w:color w:val="000000"/>
          <w:sz w:val="36"/>
          <w:szCs w:val="36"/>
          <w:vertAlign w:val="superscript"/>
          <w:rtl/>
        </w:rPr>
        <w:t xml:space="preserve"> </w:t>
      </w:r>
    </w:p>
    <w:p w:rsidR="0005038B" w:rsidRPr="00B83B45" w:rsidRDefault="0005038B" w:rsidP="001300FC">
      <w:pPr>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فمن زعم أنه صلى الله عليه وسلم ، كتَم حرفاً أُنزل عليه </w:t>
      </w:r>
      <w:r w:rsidR="00F94B88">
        <w:rPr>
          <w:rFonts w:ascii="Arabic Typesetting" w:hAnsi="Arabic Typesetting" w:cs="Traditional Arabic"/>
          <w:sz w:val="36"/>
          <w:szCs w:val="36"/>
          <w:rtl/>
        </w:rPr>
        <w:t xml:space="preserve">، فقد أعظم الافتراء ، على الله </w:t>
      </w:r>
      <w:r w:rsidRPr="00B83B45">
        <w:rPr>
          <w:rFonts w:ascii="Arabic Typesetting" w:hAnsi="Arabic Typesetting" w:cs="Traditional Arabic"/>
          <w:sz w:val="36"/>
          <w:szCs w:val="36"/>
          <w:rtl/>
        </w:rPr>
        <w:t xml:space="preserve"> وعلى رسوله صلى الله عليه وسلم.</w:t>
      </w:r>
    </w:p>
    <w:p w:rsidR="0005038B" w:rsidRPr="00B83B45" w:rsidRDefault="0005038B" w:rsidP="009850F5">
      <w:pPr>
        <w:rPr>
          <w:rFonts w:ascii="Arial" w:hAnsi="Arial" w:cs="Traditional Arabic"/>
          <w:b/>
          <w:bCs/>
          <w:sz w:val="36"/>
          <w:szCs w:val="36"/>
          <w:rtl/>
        </w:rPr>
      </w:pPr>
      <w:r w:rsidRPr="00B83B45">
        <w:rPr>
          <w:rFonts w:ascii="Arial" w:hAnsi="Arial" w:cs="Traditional Arabic" w:hint="cs"/>
          <w:b/>
          <w:bCs/>
          <w:sz w:val="36"/>
          <w:szCs w:val="36"/>
          <w:rtl/>
        </w:rPr>
        <w:t>الدراسة :</w:t>
      </w:r>
    </w:p>
    <w:p w:rsidR="0091346F" w:rsidRPr="00B83B45" w:rsidRDefault="008B6A8A" w:rsidP="00F94B88">
      <w:pPr>
        <w:jc w:val="both"/>
        <w:rPr>
          <w:rFonts w:ascii="Arabic Typesetting" w:hAnsi="Arabic Typesetting" w:cs="Traditional Arabic"/>
          <w:sz w:val="36"/>
          <w:szCs w:val="36"/>
          <w:rtl/>
        </w:rPr>
      </w:pPr>
      <w:r w:rsidRPr="00B83B45">
        <w:rPr>
          <w:rFonts w:ascii="Arial" w:hAnsi="Arial" w:cs="Traditional Arabic" w:hint="cs"/>
          <w:sz w:val="36"/>
          <w:szCs w:val="36"/>
          <w:rtl/>
        </w:rPr>
        <w:t xml:space="preserve">    </w:t>
      </w:r>
      <w:r w:rsidR="00F94B88">
        <w:rPr>
          <w:rFonts w:ascii="Arial" w:hAnsi="Arial" w:cs="Traditional Arabic" w:hint="cs"/>
          <w:sz w:val="36"/>
          <w:szCs w:val="36"/>
          <w:rtl/>
        </w:rPr>
        <w:t xml:space="preserve">  </w:t>
      </w:r>
      <w:r w:rsidR="0005038B" w:rsidRPr="00B83B45">
        <w:rPr>
          <w:rFonts w:ascii="Arial" w:hAnsi="Arial" w:cs="Traditional Arabic" w:hint="cs"/>
          <w:sz w:val="36"/>
          <w:szCs w:val="36"/>
          <w:rtl/>
        </w:rPr>
        <w:t>وجه تفسير هذه الآية هو من قبيل تفسير الواضح للمبهم فقوله تعالى</w:t>
      </w:r>
      <w:r w:rsidR="0091346F" w:rsidRPr="00B83B45">
        <w:rPr>
          <w:rFonts w:ascii="Arial" w:hAnsi="Arial"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119" w:eastAsiaTheme="minorHAnsi" w:hAnsi="QCF_P119" w:cs="QCF_P119"/>
          <w:color w:val="000000"/>
          <w:sz w:val="36"/>
          <w:szCs w:val="36"/>
          <w:rtl/>
        </w:rPr>
        <w:t xml:space="preserve">  ﭺ  ﭻ  ﭼ  ﭽ  ﭾ  ﭿ   ﮀ  ﮁ</w:t>
      </w:r>
      <w:r w:rsidR="0091346F" w:rsidRPr="00B83B45">
        <w:rPr>
          <w:rFonts w:ascii="QCF_P119" w:eastAsiaTheme="minorHAnsi" w:hAnsi="QCF_P119" w:cs="QCF_P119"/>
          <w:color w:val="0000A5"/>
          <w:sz w:val="36"/>
          <w:szCs w:val="36"/>
          <w:rtl/>
        </w:rPr>
        <w:t>ﮂ</w:t>
      </w:r>
      <w:r w:rsidR="0091346F" w:rsidRPr="00B83B45">
        <w:rPr>
          <w:rFonts w:ascii="QCF_P119" w:eastAsiaTheme="minorHAnsi" w:hAnsi="QCF_P119" w:cs="QCF_P119"/>
          <w:color w:val="000000"/>
          <w:sz w:val="36"/>
          <w:szCs w:val="36"/>
          <w:rtl/>
        </w:rPr>
        <w:t xml:space="preserve">  ﮃ  ﮄ    ﮅ  ﮆ  ﮇ  ﮈ</w:t>
      </w:r>
      <w:r w:rsidR="0091346F" w:rsidRPr="00B83B45">
        <w:rPr>
          <w:rFonts w:ascii="QCF_P119" w:eastAsiaTheme="minorHAnsi" w:hAnsi="QCF_P119" w:cs="QCF_P119"/>
          <w:color w:val="0000A5"/>
          <w:sz w:val="36"/>
          <w:szCs w:val="36"/>
          <w:rtl/>
        </w:rPr>
        <w:t>ﮉ</w:t>
      </w:r>
      <w:r w:rsidR="0091346F" w:rsidRPr="00B83B45">
        <w:rPr>
          <w:rFonts w:ascii="QCF_P119" w:eastAsiaTheme="minorHAnsi" w:hAnsi="QCF_P119" w:cs="QCF_P119"/>
          <w:color w:val="000000"/>
          <w:sz w:val="36"/>
          <w:szCs w:val="36"/>
          <w:rtl/>
        </w:rPr>
        <w:t xml:space="preserve">  ﮊ  ﮋ    ﮌ  ﮍ</w:t>
      </w:r>
      <w:r w:rsidR="0091346F" w:rsidRPr="00B83B45">
        <w:rPr>
          <w:rFonts w:ascii="QCF_P119" w:eastAsiaTheme="minorHAnsi" w:hAnsi="QCF_P119" w:cs="QCF_P119"/>
          <w:color w:val="0000A5"/>
          <w:sz w:val="36"/>
          <w:szCs w:val="36"/>
          <w:rtl/>
        </w:rPr>
        <w:t>ﮎ</w:t>
      </w:r>
      <w:r w:rsidR="0091346F" w:rsidRPr="00B83B45">
        <w:rPr>
          <w:rFonts w:ascii="QCF_P119" w:eastAsiaTheme="minorHAnsi" w:hAnsi="QCF_P119" w:cs="QCF_P119"/>
          <w:color w:val="000000"/>
          <w:sz w:val="36"/>
          <w:szCs w:val="36"/>
          <w:rtl/>
        </w:rPr>
        <w:t xml:space="preserve">  ﮏ  ﮐ  ﮑ  ﮒ  ﮓ  ﮔ</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49"/>
      </w:r>
      <w:r w:rsidR="00F94B88" w:rsidRPr="00F94B88">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AD1CD8">
      <w:pPr>
        <w:jc w:val="both"/>
        <w:rPr>
          <w:rFonts w:ascii="Arabic Typesetting" w:hAnsi="Arabic Typesetting" w:cs="Traditional Arabic"/>
          <w:sz w:val="36"/>
          <w:szCs w:val="36"/>
          <w:rtl/>
        </w:rPr>
      </w:pPr>
      <w:r w:rsidRPr="00B83B45">
        <w:rPr>
          <w:rFonts w:ascii="Arial" w:hAnsi="Arial" w:cs="Traditional Arabic" w:hint="cs"/>
          <w:sz w:val="36"/>
          <w:szCs w:val="36"/>
          <w:rtl/>
        </w:rPr>
        <w:t xml:space="preserve">مبهم ووضحه ما في قوله تعالى </w:t>
      </w:r>
      <w:r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423" w:eastAsiaTheme="minorHAnsi" w:hAnsi="QCF_P423" w:cs="QCF_P423"/>
          <w:color w:val="000000"/>
          <w:sz w:val="36"/>
          <w:szCs w:val="36"/>
          <w:rtl/>
        </w:rPr>
        <w:t>ﭸ  ﭹ  ﭺ  ﭻ  ﭼ   ﭽ  ﭾ  ﭿ  ﮀ  ﮁ  ﮂ  ﮃ</w:t>
      </w:r>
      <w:r w:rsidR="0091346F" w:rsidRPr="00B83B45">
        <w:rPr>
          <w:rFonts w:ascii="QCF_P423" w:eastAsiaTheme="minorHAnsi" w:hAnsi="QCF_P423" w:cs="QCF_P423"/>
          <w:color w:val="0000A5"/>
          <w:sz w:val="36"/>
          <w:szCs w:val="36"/>
          <w:rtl/>
        </w:rPr>
        <w:t>ﮄ</w:t>
      </w:r>
      <w:r w:rsidR="0091346F" w:rsidRPr="00B83B45">
        <w:rPr>
          <w:rFonts w:ascii="QCF_P423" w:eastAsiaTheme="minorHAnsi" w:hAnsi="QCF_P423" w:cs="QCF_P423"/>
          <w:color w:val="000000"/>
          <w:sz w:val="36"/>
          <w:szCs w:val="36"/>
          <w:rtl/>
        </w:rPr>
        <w:t xml:space="preserve">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50"/>
      </w:r>
      <w:r w:rsidR="00F94B88" w:rsidRPr="00F94B88">
        <w:rPr>
          <w:rFonts w:ascii="Traditional Arabic" w:eastAsiaTheme="minorHAnsi" w:hAnsi="Traditional Arabic" w:cs="Traditional Arabic" w:hint="cs"/>
          <w:color w:val="000000"/>
          <w:sz w:val="36"/>
          <w:szCs w:val="36"/>
          <w:vertAlign w:val="superscript"/>
          <w:rtl/>
        </w:rPr>
        <w:t>)</w:t>
      </w:r>
      <w:r w:rsidRPr="00B83B45">
        <w:rPr>
          <w:rFonts w:ascii="Arial" w:hAnsi="Arial" w:cs="Traditional Arabic" w:hint="cs"/>
          <w:sz w:val="36"/>
          <w:szCs w:val="36"/>
          <w:rtl/>
        </w:rPr>
        <w:t xml:space="preserve"> من عدم كتمانه لشيء من القرآن حيث شهدت عائشة رضي الله عنها في الصحيح أنه لو كان صلى الله علية وسلم كاتماً شيئاً لكتم هذه الآية وهذا طريق صحيح من طرق تفسير القرآن بالقرآن والله أعلم .</w:t>
      </w: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05038B" w:rsidRPr="00B83B45" w:rsidRDefault="0005038B" w:rsidP="009850F5">
      <w:pPr>
        <w:rPr>
          <w:rFonts w:ascii="Arial" w:hAnsi="Arial" w:cs="Traditional Arabic"/>
          <w:sz w:val="36"/>
          <w:szCs w:val="36"/>
          <w:rtl/>
        </w:rPr>
      </w:pPr>
    </w:p>
    <w:p w:rsidR="00AD1CD8" w:rsidRDefault="00AD1CD8" w:rsidP="009850F5">
      <w:pPr>
        <w:rPr>
          <w:rFonts w:ascii="Arial" w:hAnsi="Arial" w:cs="Traditional Arabic"/>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السابع والعشرون :</w:t>
      </w:r>
    </w:p>
    <w:p w:rsidR="0005038B"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20" w:eastAsiaTheme="minorHAnsi" w:hAnsi="QCF_P120" w:cs="QCF_P120"/>
          <w:color w:val="000000"/>
          <w:sz w:val="36"/>
          <w:szCs w:val="36"/>
          <w:rtl/>
        </w:rPr>
        <w:t>ﭑ  ﭒ   ﭓ  ﭔ  ﭕ  ﭖ  ﭗ  ﭘ  ﭙ   ﭚ  ﭛ  ﭜ  ﭝ  ﭞ  ﭟ</w:t>
      </w:r>
      <w:r w:rsidR="0091346F" w:rsidRPr="00B83B45">
        <w:rPr>
          <w:rFonts w:ascii="QCF_P120" w:eastAsiaTheme="minorHAnsi" w:hAnsi="QCF_P120" w:cs="QCF_P120"/>
          <w:color w:val="0000A5"/>
          <w:sz w:val="36"/>
          <w:szCs w:val="36"/>
          <w:rtl/>
        </w:rPr>
        <w:t>ﭠ</w:t>
      </w:r>
      <w:r w:rsidR="0091346F" w:rsidRPr="00B83B45">
        <w:rPr>
          <w:rFonts w:ascii="QCF_P120" w:eastAsiaTheme="minorHAnsi" w:hAnsi="QCF_P120" w:cs="QCF_P120"/>
          <w:color w:val="000000"/>
          <w:sz w:val="36"/>
          <w:szCs w:val="36"/>
          <w:rtl/>
        </w:rPr>
        <w:t xml:space="preserve">  ﭡ  ﭢ  ﭣ   ﭤ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51"/>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Fonts w:ascii="Arial" w:eastAsiaTheme="minorHAnsi" w:hAnsi="Arial" w:cs="Arial"/>
          <w:color w:val="000000"/>
          <w:sz w:val="36"/>
          <w:szCs w:val="36"/>
          <w:vertAlign w:val="superscript"/>
          <w:rtl/>
        </w:rPr>
        <w:t xml:space="preserve"> </w:t>
      </w:r>
    </w:p>
    <w:p w:rsidR="0005038B"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 xml:space="preserve">قوله : </w:t>
      </w:r>
      <w:r w:rsidR="0091346F" w:rsidRPr="00B83B45">
        <w:rPr>
          <w:rFonts w:ascii="QCF_BSML" w:eastAsiaTheme="minorHAnsi" w:hAnsi="QCF_BSML" w:cs="QCF_BSML"/>
          <w:color w:val="000000"/>
          <w:sz w:val="36"/>
          <w:szCs w:val="36"/>
          <w:rtl/>
        </w:rPr>
        <w:t xml:space="preserve">ﭽ </w:t>
      </w:r>
      <w:r w:rsidR="0091346F" w:rsidRPr="00B83B45">
        <w:rPr>
          <w:rFonts w:ascii="QCF_P282" w:eastAsiaTheme="minorHAnsi" w:hAnsi="QCF_P282" w:cs="QCF_P282"/>
          <w:color w:val="000000"/>
          <w:sz w:val="36"/>
          <w:szCs w:val="36"/>
          <w:rtl/>
        </w:rPr>
        <w:t xml:space="preserve">ﮀ  ﮁ    ﮂ  ﮃ  ﮄ  ﮅ  ﮆ  ﮇ  ﮈ    </w:t>
      </w:r>
      <w:r w:rsidR="00F94B88">
        <w:rPr>
          <w:rFonts w:ascii="QCF_P282" w:eastAsiaTheme="minorHAnsi" w:hAnsi="QCF_P282" w:cs="QCF_P282" w:hint="cs"/>
          <w:color w:val="000000"/>
          <w:sz w:val="36"/>
          <w:szCs w:val="36"/>
          <w:rtl/>
        </w:rPr>
        <w:t xml:space="preserve">                   </w:t>
      </w:r>
      <w:r w:rsidR="0091346F" w:rsidRPr="00B83B45">
        <w:rPr>
          <w:rFonts w:ascii="QCF_P282" w:eastAsiaTheme="minorHAnsi" w:hAnsi="QCF_P282" w:cs="QCF_P282"/>
          <w:color w:val="000000"/>
          <w:sz w:val="36"/>
          <w:szCs w:val="36"/>
          <w:rtl/>
        </w:rPr>
        <w:t xml:space="preserve">ﮉ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52"/>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F94B88">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F94B88" w:rsidRDefault="008B6A8A" w:rsidP="00155E06">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952D55">
        <w:rPr>
          <w:rFonts w:ascii="Arabic Typesetting" w:hAnsi="Arabic Typesetting" w:cs="Traditional Arabic" w:hint="cs"/>
          <w:sz w:val="36"/>
          <w:szCs w:val="36"/>
          <w:rtl/>
        </w:rPr>
        <w:t>قال الرازي</w:t>
      </w:r>
      <w:r w:rsidR="00155E06">
        <w:rPr>
          <w:rStyle w:val="a4"/>
          <w:rFonts w:ascii="Arabic Typesetting" w:hAnsi="Arabic Typesetting" w:cs="Traditional Arabic"/>
          <w:sz w:val="36"/>
          <w:szCs w:val="36"/>
          <w:rtl/>
        </w:rPr>
        <w:footnoteReference w:id="453"/>
      </w:r>
      <w:r w:rsidR="00952D55">
        <w:rPr>
          <w:rFonts w:ascii="Arabic Typesetting" w:hAnsi="Arabic Typesetting" w:cs="Traditional Arabic" w:hint="cs"/>
          <w:sz w:val="36"/>
          <w:szCs w:val="36"/>
          <w:rtl/>
        </w:rPr>
        <w:t xml:space="preserve"> وابن الجوزي</w:t>
      </w:r>
      <w:r w:rsidR="00155E06">
        <w:rPr>
          <w:rStyle w:val="a4"/>
          <w:rFonts w:ascii="Arabic Typesetting" w:hAnsi="Arabic Typesetting" w:cs="Traditional Arabic"/>
          <w:sz w:val="36"/>
          <w:szCs w:val="36"/>
          <w:rtl/>
        </w:rPr>
        <w:footnoteReference w:id="454"/>
      </w:r>
      <w:r w:rsidR="00952D55">
        <w:rPr>
          <w:rFonts w:ascii="Arabic Typesetting" w:hAnsi="Arabic Typesetting" w:cs="Traditional Arabic" w:hint="cs"/>
          <w:sz w:val="36"/>
          <w:szCs w:val="36"/>
          <w:rtl/>
        </w:rPr>
        <w:t xml:space="preserve"> وابن عاشور</w:t>
      </w:r>
      <w:r w:rsidR="00155E06">
        <w:rPr>
          <w:rStyle w:val="a4"/>
          <w:rFonts w:ascii="Arabic Typesetting" w:hAnsi="Arabic Typesetting" w:cs="Traditional Arabic"/>
          <w:sz w:val="36"/>
          <w:szCs w:val="36"/>
          <w:rtl/>
        </w:rPr>
        <w:footnoteReference w:id="455"/>
      </w:r>
      <w:r w:rsidR="00952D55">
        <w:rPr>
          <w:rFonts w:ascii="Arabic Typesetting" w:hAnsi="Arabic Typesetting" w:cs="Traditional Arabic" w:hint="cs"/>
          <w:sz w:val="36"/>
          <w:szCs w:val="36"/>
          <w:rtl/>
        </w:rPr>
        <w:t xml:space="preserve">  الشنقيطي</w:t>
      </w:r>
      <w:r w:rsidR="00155E06">
        <w:rPr>
          <w:rStyle w:val="a4"/>
          <w:rFonts w:ascii="Arabic Typesetting" w:hAnsi="Arabic Typesetting" w:cs="Traditional Arabic"/>
          <w:sz w:val="36"/>
          <w:szCs w:val="36"/>
          <w:rtl/>
        </w:rPr>
        <w:footnoteReference w:id="456"/>
      </w:r>
      <w:r w:rsidR="00155E06">
        <w:rPr>
          <w:rFonts w:ascii="Arabic Typesetting" w:hAnsi="Arabic Typesetting" w:cs="Traditional Arabic" w:hint="cs"/>
          <w:sz w:val="36"/>
          <w:szCs w:val="36"/>
          <w:vertAlign w:val="superscript"/>
          <w:rtl/>
        </w:rPr>
        <w:t xml:space="preserve"> </w:t>
      </w:r>
      <w:r w:rsidR="0005038B" w:rsidRPr="00B83B45">
        <w:rPr>
          <w:rFonts w:ascii="Arabic Typesetting" w:hAnsi="Arabic Typesetting" w:cs="Traditional Arabic"/>
          <w:sz w:val="36"/>
          <w:szCs w:val="36"/>
          <w:rtl/>
        </w:rPr>
        <w:t xml:space="preserve">ذكر تعالى في هذه الآية الكريمة أن بني إسرائيل عموا وصموا مرتين ، تتخللهما توبة مِن الله عليهم ، وبيَّن تفصيل ذلك في قوله : </w:t>
      </w:r>
      <w:r w:rsidR="0091346F" w:rsidRPr="00B83B45">
        <w:rPr>
          <w:rFonts w:ascii="QCF_BSML" w:eastAsiaTheme="minorHAnsi" w:hAnsi="QCF_BSML" w:cs="QCF_BSML"/>
          <w:color w:val="000000"/>
          <w:sz w:val="36"/>
          <w:szCs w:val="36"/>
          <w:rtl/>
        </w:rPr>
        <w:t xml:space="preserve">ﭽ </w:t>
      </w:r>
      <w:r w:rsidR="0091346F" w:rsidRPr="00B83B45">
        <w:rPr>
          <w:rFonts w:ascii="QCF_P282" w:eastAsiaTheme="minorHAnsi" w:hAnsi="QCF_P282" w:cs="QCF_P282"/>
          <w:color w:val="000000"/>
          <w:sz w:val="36"/>
          <w:szCs w:val="36"/>
          <w:rtl/>
        </w:rPr>
        <w:t xml:space="preserve">ﮀ  ﮁ    ﮂ  ﮃ  ﮄ  ﮅ  ﮆ  ﮇ  ﮈ    ﮉ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57"/>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Fonts w:ascii="Traditional Arabic" w:eastAsiaTheme="minorHAnsi" w:hAnsi="Traditional Arabic" w:cs="Traditional Arabic"/>
          <w:color w:val="000000"/>
          <w:sz w:val="36"/>
          <w:szCs w:val="36"/>
          <w:rtl/>
        </w:rPr>
        <w:t xml:space="preserve"> </w:t>
      </w:r>
      <w:r w:rsidR="0005038B" w:rsidRPr="00B83B45">
        <w:rPr>
          <w:rFonts w:ascii="Arabic Typesetting" w:hAnsi="Arabic Typesetting" w:cs="Traditional Arabic"/>
          <w:sz w:val="36"/>
          <w:szCs w:val="36"/>
          <w:rtl/>
        </w:rPr>
        <w:t xml:space="preserve"> فبين جزاء عَماهم ، وصَمَمهِم في المرة الأولى بقوله :</w:t>
      </w:r>
    </w:p>
    <w:p w:rsidR="0091346F"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 ﭽ </w:t>
      </w:r>
      <w:r w:rsidR="0091346F" w:rsidRPr="00B83B45">
        <w:rPr>
          <w:rFonts w:ascii="QCF_P282" w:eastAsiaTheme="minorHAnsi" w:hAnsi="QCF_P282" w:cs="QCF_P282"/>
          <w:color w:val="000000"/>
          <w:sz w:val="36"/>
          <w:szCs w:val="36"/>
          <w:rtl/>
        </w:rPr>
        <w:t xml:space="preserve">ﮎ  ﮏ  ﮐ  ﮑ  ﮒ   ﮓ  ﮔ  ﮕ   ﮖ  ﮗ  ﮘ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58"/>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Fonts w:ascii="Arial" w:eastAsiaTheme="minorHAnsi" w:hAnsi="Arial" w:cs="Arial"/>
          <w:color w:val="000000"/>
          <w:sz w:val="36"/>
          <w:szCs w:val="36"/>
          <w:vertAlign w:val="superscript"/>
          <w:rtl/>
        </w:rPr>
        <w:t xml:space="preserve"> </w:t>
      </w:r>
    </w:p>
    <w:p w:rsidR="0005038B" w:rsidRPr="00B83B45" w:rsidRDefault="0005038B" w:rsidP="00952D55">
      <w:pPr>
        <w:tabs>
          <w:tab w:val="left" w:pos="509"/>
        </w:tabs>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وبين جَزاء عماهم ، وصَمَمِهم في المرة الآخرة بقوله</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w:t>
      </w:r>
      <w:r w:rsidR="0091346F" w:rsidRPr="00B83B45">
        <w:rPr>
          <w:rFonts w:ascii="QCF_P282" w:eastAsiaTheme="minorHAnsi" w:hAnsi="QCF_P282" w:cs="QCF_P282"/>
          <w:color w:val="000000"/>
          <w:sz w:val="36"/>
          <w:szCs w:val="36"/>
          <w:rtl/>
        </w:rPr>
        <w:t xml:space="preserve"> ﯗ  ﯘ   ﯙ  ﯚ  ﯛ  ﯜ  ﯝ  ﯞ   ﯟ  ﯠ  ﯡ  ﯢ  ﯣ  ﯤ  </w:t>
      </w:r>
      <w:r w:rsidR="00F94B88">
        <w:rPr>
          <w:rFonts w:ascii="QCF_P282" w:eastAsiaTheme="minorHAnsi" w:hAnsi="QCF_P282" w:cs="QCF_P282" w:hint="cs"/>
          <w:color w:val="000000"/>
          <w:sz w:val="36"/>
          <w:szCs w:val="36"/>
          <w:rtl/>
        </w:rPr>
        <w:t xml:space="preserve">                                                                             </w:t>
      </w:r>
      <w:r w:rsidR="0091346F" w:rsidRPr="00B83B45">
        <w:rPr>
          <w:rFonts w:ascii="QCF_P282" w:eastAsiaTheme="minorHAnsi" w:hAnsi="QCF_P282" w:cs="QCF_P282"/>
          <w:color w:val="000000"/>
          <w:sz w:val="36"/>
          <w:szCs w:val="36"/>
          <w:rtl/>
        </w:rPr>
        <w:t xml:space="preserve">ﯥ  </w:t>
      </w:r>
      <w:r w:rsidR="00F94B88">
        <w:rPr>
          <w:rFonts w:ascii="QCF_P282" w:eastAsiaTheme="minorHAnsi" w:hAnsi="QCF_P282" w:cs="QCF_P282" w:hint="cs"/>
          <w:color w:val="000000"/>
          <w:sz w:val="36"/>
          <w:szCs w:val="36"/>
          <w:rtl/>
        </w:rPr>
        <w:t xml:space="preserve">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59"/>
      </w:r>
      <w:r w:rsidR="00F94B88" w:rsidRPr="00F94B88">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وبين التوبة التي بينهما بقوله :</w:t>
      </w:r>
      <w:r w:rsidR="0091346F" w:rsidRPr="00B83B45">
        <w:rPr>
          <w:rFonts w:ascii="QCF_BSML" w:eastAsiaTheme="minorHAnsi" w:hAnsi="QCF_BSML" w:cs="QCF_BSML"/>
          <w:color w:val="000000"/>
          <w:sz w:val="36"/>
          <w:szCs w:val="36"/>
          <w:rtl/>
        </w:rPr>
        <w:t xml:space="preserve"> ﭽ </w:t>
      </w:r>
      <w:r w:rsidR="0091346F" w:rsidRPr="00B83B45">
        <w:rPr>
          <w:rFonts w:ascii="QCF_P282" w:eastAsiaTheme="minorHAnsi" w:hAnsi="QCF_P282" w:cs="QCF_P282"/>
          <w:color w:val="000000"/>
          <w:sz w:val="36"/>
          <w:szCs w:val="36"/>
          <w:rtl/>
        </w:rPr>
        <w:t xml:space="preserve">ﮡ  ﮢ  ﮣ  ﮤ  ﮥ   ﮦ  </w:t>
      </w:r>
      <w:r w:rsidR="0091346F" w:rsidRPr="00B83B45">
        <w:rPr>
          <w:rFonts w:ascii="QCF_P282" w:eastAsiaTheme="minorHAnsi" w:hAnsi="QCF_P282" w:cs="QCF_P282"/>
          <w:color w:val="000000"/>
          <w:sz w:val="36"/>
          <w:szCs w:val="36"/>
          <w:rtl/>
        </w:rPr>
        <w:lastRenderedPageBreak/>
        <w:t xml:space="preserve">ﮧ  ﮨ  ﮩ  ﮪ     ﮫ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60"/>
      </w:r>
      <w:r w:rsidR="00F94B88" w:rsidRPr="00F94B88">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ثم بين أنهم إن عادوا إلى الإفساد عاد إلى الانتقام منهم بقوله :</w:t>
      </w:r>
      <w:r w:rsidR="0091346F" w:rsidRPr="00B83B45">
        <w:rPr>
          <w:rFonts w:ascii="QCF_BSML" w:eastAsiaTheme="minorHAnsi" w:hAnsi="QCF_BSML" w:cs="QCF_BSML"/>
          <w:color w:val="000000"/>
          <w:sz w:val="36"/>
          <w:szCs w:val="36"/>
          <w:rtl/>
        </w:rPr>
        <w:t xml:space="preserve"> ﭽ </w:t>
      </w:r>
      <w:r w:rsidR="0091346F" w:rsidRPr="00B83B45">
        <w:rPr>
          <w:rFonts w:ascii="QCF_P283" w:eastAsiaTheme="minorHAnsi" w:hAnsi="QCF_P283" w:cs="QCF_P283"/>
          <w:color w:val="0000A5"/>
          <w:sz w:val="36"/>
          <w:szCs w:val="36"/>
          <w:rtl/>
        </w:rPr>
        <w:t>ﭕ</w:t>
      </w:r>
      <w:r w:rsidR="0091346F" w:rsidRPr="00B83B45">
        <w:rPr>
          <w:rFonts w:ascii="QCF_P283" w:eastAsiaTheme="minorHAnsi" w:hAnsi="QCF_P283" w:cs="QCF_P283"/>
          <w:color w:val="000000"/>
          <w:sz w:val="36"/>
          <w:szCs w:val="36"/>
          <w:rtl/>
        </w:rPr>
        <w:t xml:space="preserve">  ﭖ  ﭗ  ﭘ</w:t>
      </w:r>
      <w:r w:rsidR="0091346F" w:rsidRPr="00B83B45">
        <w:rPr>
          <w:rFonts w:ascii="QCF_P283" w:eastAsiaTheme="minorHAnsi" w:hAnsi="QCF_P283" w:cs="QCF_P283"/>
          <w:color w:val="0000A5"/>
          <w:sz w:val="36"/>
          <w:szCs w:val="36"/>
          <w:rtl/>
        </w:rPr>
        <w:t>ﭙ</w:t>
      </w:r>
      <w:r w:rsidR="0091346F" w:rsidRPr="00B83B45">
        <w:rPr>
          <w:rFonts w:ascii="QCF_P283" w:eastAsiaTheme="minorHAnsi" w:hAnsi="QCF_P283" w:cs="QCF_P283"/>
          <w:color w:val="000000"/>
          <w:sz w:val="36"/>
          <w:szCs w:val="36"/>
          <w:rtl/>
        </w:rPr>
        <w:t xml:space="preserve">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61"/>
      </w:r>
      <w:r w:rsidR="00F94B88" w:rsidRPr="00F94B88">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فعادوا إلى الإفساد بتكذيبه صلى الله عليه وسلم ، وكتم صفاته التي في التوراة ، فعاد الله إلى الانتقام منهم ، فسلط عليهم نبيه صلى الله عليه وسلم فذبح مقاتلة بني قريظة ، وسبى نساءهم ، وذراريهم وأجلى بني قينقاع ، وبني النضير . كما ذكر تعالى طرفاً من ذلك في سورة الحشر ، وهذا البيان الذي ذكرنا في هذه الآية ذكره بعض المفسرين ، وكثير منهم لم يذ</w:t>
      </w:r>
      <w:r w:rsidR="00F94B88">
        <w:rPr>
          <w:rFonts w:ascii="Arabic Typesetting" w:hAnsi="Arabic Typesetting" w:cs="Traditional Arabic"/>
          <w:sz w:val="36"/>
          <w:szCs w:val="36"/>
          <w:rtl/>
        </w:rPr>
        <w:t xml:space="preserve">كره ، ولكن ظاهر القرآن يقتضيه </w:t>
      </w:r>
      <w:r w:rsidRPr="00B83B45">
        <w:rPr>
          <w:rFonts w:ascii="Arabic Typesetting" w:hAnsi="Arabic Typesetting" w:cs="Traditional Arabic"/>
          <w:sz w:val="36"/>
          <w:szCs w:val="36"/>
          <w:rtl/>
        </w:rPr>
        <w:t>لأن السياق في ذكر أفعالهم القبيحة الماضية من قتل الرسل وتكذيبهم ، إذ قبل الآية المذكورة</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119" w:eastAsiaTheme="minorHAnsi" w:hAnsi="QCF_P119" w:cs="QCF_P119"/>
          <w:color w:val="000000"/>
          <w:sz w:val="36"/>
          <w:szCs w:val="36"/>
          <w:rtl/>
        </w:rPr>
        <w:t xml:space="preserve">ﯶ  ﯷ  ﯸ  ﯹ   ﯺ  ﯻ  ﯼ  ﯽ  ﯾ  ﯿ  ﰀ     </w:t>
      </w:r>
      <w:r w:rsidR="0091346F" w:rsidRPr="00B83B45">
        <w:rPr>
          <w:rFonts w:ascii="QCF_BSML" w:eastAsiaTheme="minorHAnsi" w:hAnsi="QCF_BSML" w:cs="QCF_BSML"/>
          <w:color w:val="000000"/>
          <w:sz w:val="36"/>
          <w:szCs w:val="36"/>
          <w:rtl/>
        </w:rPr>
        <w:t>ﭼ</w:t>
      </w:r>
      <w:r w:rsidR="00F94B88">
        <w:rPr>
          <w:rStyle w:val="a4"/>
          <w:rFonts w:ascii="QCF_BSML" w:eastAsiaTheme="minorHAnsi" w:hAnsi="QCF_BSML" w:cs="QCF_BSML" w:hint="cs"/>
          <w:color w:val="000000"/>
          <w:sz w:val="36"/>
          <w:szCs w:val="36"/>
          <w:rtl/>
        </w:rPr>
        <w:t xml:space="preserve"> </w:t>
      </w:r>
      <w:r w:rsidR="00F94B88">
        <w:rPr>
          <w:rFonts w:ascii="Arabic Typesetting" w:hAnsi="Arabic Typesetting" w:cs="Traditional Arabic" w:hint="cs"/>
          <w:sz w:val="36"/>
          <w:szCs w:val="36"/>
          <w:rtl/>
        </w:rPr>
        <w:t xml:space="preserve"> </w:t>
      </w:r>
    </w:p>
    <w:p w:rsidR="0005038B" w:rsidRDefault="0005038B" w:rsidP="00F94B88">
      <w:pPr>
        <w:jc w:val="both"/>
        <w:rPr>
          <w:rFonts w:ascii="Arial" w:hAnsi="Arial" w:cs="Traditional Arabic"/>
          <w:b/>
          <w:bCs/>
          <w:sz w:val="36"/>
          <w:szCs w:val="36"/>
          <w:rtl/>
        </w:rPr>
      </w:pPr>
      <w:r w:rsidRPr="00B83B45">
        <w:rPr>
          <w:rFonts w:ascii="Arial" w:hAnsi="Arial" w:cs="Traditional Arabic" w:hint="cs"/>
          <w:b/>
          <w:bCs/>
          <w:sz w:val="36"/>
          <w:szCs w:val="36"/>
          <w:rtl/>
        </w:rPr>
        <w:t>الدراسة :</w:t>
      </w:r>
    </w:p>
    <w:p w:rsidR="00B029B9" w:rsidRPr="00B029B9" w:rsidRDefault="00B029B9" w:rsidP="00F94B88">
      <w:pPr>
        <w:jc w:val="both"/>
        <w:rPr>
          <w:rFonts w:ascii="Arial" w:hAnsi="Arial" w:cs="Traditional Arabic"/>
          <w:sz w:val="36"/>
          <w:szCs w:val="36"/>
          <w:rtl/>
        </w:rPr>
      </w:pPr>
      <w:r>
        <w:rPr>
          <w:rFonts w:ascii="Arial" w:hAnsi="Arial" w:cs="Traditional Arabic" w:hint="cs"/>
          <w:sz w:val="36"/>
          <w:szCs w:val="36"/>
          <w:rtl/>
        </w:rPr>
        <w:t xml:space="preserve">   </w:t>
      </w:r>
      <w:r w:rsidRPr="00B029B9">
        <w:rPr>
          <w:rFonts w:ascii="Arial" w:hAnsi="Arial" w:cs="Traditional Arabic" w:hint="cs"/>
          <w:sz w:val="36"/>
          <w:szCs w:val="36"/>
          <w:rtl/>
        </w:rPr>
        <w:t>ال</w:t>
      </w:r>
      <w:r>
        <w:rPr>
          <w:rFonts w:ascii="Arial" w:hAnsi="Arial" w:cs="Traditional Arabic" w:hint="cs"/>
          <w:sz w:val="36"/>
          <w:szCs w:val="36"/>
          <w:rtl/>
        </w:rPr>
        <w:t>ذي ذهب إليه الرازي ومن معه من المفسرين صحيح متجه لم أرى لهم مخالف فيه وإنما يكون التفسير لمعنى الآية من غير تعرض لتفسيرها من القرآن والله أعلم .</w:t>
      </w:r>
    </w:p>
    <w:p w:rsidR="00B029B9" w:rsidRPr="0002354C" w:rsidRDefault="00B029B9" w:rsidP="00F94B88">
      <w:pPr>
        <w:jc w:val="both"/>
        <w:rPr>
          <w:rFonts w:ascii="Arial" w:hAnsi="Arial" w:cs="Traditional Arabic"/>
          <w:b/>
          <w:bCs/>
          <w:sz w:val="36"/>
          <w:szCs w:val="36"/>
          <w:rtl/>
        </w:rPr>
      </w:pPr>
      <w:r w:rsidRPr="0002354C">
        <w:rPr>
          <w:rFonts w:ascii="Arial" w:hAnsi="Arial" w:cs="Traditional Arabic" w:hint="cs"/>
          <w:b/>
          <w:bCs/>
          <w:sz w:val="36"/>
          <w:szCs w:val="36"/>
          <w:rtl/>
        </w:rPr>
        <w:t>وجه البيان والارتباط :</w:t>
      </w:r>
      <w:r w:rsidR="00F94B88" w:rsidRPr="0002354C">
        <w:rPr>
          <w:rFonts w:ascii="Arial" w:hAnsi="Arial" w:cs="Traditional Arabic" w:hint="cs"/>
          <w:b/>
          <w:bCs/>
          <w:sz w:val="36"/>
          <w:szCs w:val="36"/>
          <w:rtl/>
        </w:rPr>
        <w:t xml:space="preserve">     </w:t>
      </w:r>
    </w:p>
    <w:p w:rsidR="0005038B" w:rsidRPr="00B83B45" w:rsidRDefault="00F94B88" w:rsidP="00F94B88">
      <w:pPr>
        <w:jc w:val="both"/>
        <w:rPr>
          <w:rFonts w:ascii="Arial" w:hAnsi="Arial" w:cs="Traditional Arabic"/>
          <w:sz w:val="36"/>
          <w:szCs w:val="36"/>
          <w:rtl/>
        </w:rPr>
      </w:pPr>
      <w:r>
        <w:rPr>
          <w:rFonts w:ascii="Arial" w:hAnsi="Arial" w:cs="Traditional Arabic" w:hint="cs"/>
          <w:sz w:val="36"/>
          <w:szCs w:val="36"/>
          <w:rtl/>
        </w:rPr>
        <w:t xml:space="preserve"> </w:t>
      </w:r>
      <w:r w:rsidR="0005038B" w:rsidRPr="00B83B45">
        <w:rPr>
          <w:rFonts w:ascii="Arial" w:hAnsi="Arial" w:cs="Traditional Arabic" w:hint="cs"/>
          <w:sz w:val="36"/>
          <w:szCs w:val="36"/>
          <w:rtl/>
        </w:rPr>
        <w:t>آية المائدة جاءت مجملة بينها وفصل ما جاء فيها عدة آيات كما أسلفنا وهذا وجه صحيح من أوجه تفسير القرآن بالقرآن والله أعلم .</w:t>
      </w: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E0652" w:rsidRPr="00B83B45" w:rsidRDefault="000E0652"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الثامن والعشرون :</w:t>
      </w:r>
    </w:p>
    <w:p w:rsidR="0005038B" w:rsidRPr="00B83B45" w:rsidRDefault="0005038B" w:rsidP="0091346F">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قوله </w:t>
      </w:r>
      <w:r w:rsidRPr="00B83B45">
        <w:rPr>
          <w:rFonts w:ascii="Arabic Typesetting" w:hAnsi="Arabic Typesetting" w:cs="Traditional Arabic"/>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120" w:eastAsiaTheme="minorHAnsi" w:hAnsi="QCF_P120" w:cs="QCF_P120"/>
          <w:color w:val="000000"/>
          <w:sz w:val="36"/>
          <w:szCs w:val="36"/>
          <w:rtl/>
        </w:rPr>
        <w:t xml:space="preserve">ﮱ  ﯓ  ﯔ  ﯕ  ﯖ    ﯗ  ﯘ  ﯙ  ﯚ  ﯛ   ﯜ  ﯝ  ﯞ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62"/>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Fonts w:ascii="Arial" w:eastAsiaTheme="minorHAnsi" w:hAnsi="Arial" w:cs="Arial"/>
          <w:color w:val="000000"/>
          <w:sz w:val="36"/>
          <w:szCs w:val="36"/>
          <w:vertAlign w:val="superscript"/>
          <w:rtl/>
        </w:rPr>
        <w:t xml:space="preserve"> </w:t>
      </w:r>
    </w:p>
    <w:p w:rsidR="0005038B" w:rsidRPr="00B83B45" w:rsidRDefault="0005038B" w:rsidP="0091346F">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قوله </w:t>
      </w:r>
      <w:r w:rsidRPr="00B83B45">
        <w:rPr>
          <w:rFonts w:ascii="Arabic Typesetting" w:hAnsi="Arabic Typesetting" w:cs="Traditional Arabic"/>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561" w:eastAsiaTheme="minorHAnsi" w:hAnsi="QCF_P561" w:cs="QCF_P561"/>
          <w:color w:val="000000"/>
          <w:sz w:val="36"/>
          <w:szCs w:val="36"/>
          <w:rtl/>
        </w:rPr>
        <w:t xml:space="preserve">ﯰ  ﯱ  ﯲ  ﯳ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63"/>
      </w:r>
      <w:r w:rsidR="00F94B88" w:rsidRPr="00F94B88">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05038B" w:rsidRPr="00B83B45" w:rsidRDefault="00FB6C98" w:rsidP="00D435BD">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D435BD">
        <w:rPr>
          <w:rFonts w:ascii="Arabic Typesetting" w:hAnsi="Arabic Typesetting" w:cs="Traditional Arabic" w:hint="cs"/>
          <w:sz w:val="36"/>
          <w:szCs w:val="36"/>
          <w:rtl/>
        </w:rPr>
        <w:t>قال الطبري</w:t>
      </w:r>
      <w:r w:rsidR="00D435BD">
        <w:rPr>
          <w:rStyle w:val="a4"/>
          <w:rFonts w:ascii="Arabic Typesetting" w:hAnsi="Arabic Typesetting" w:cs="Traditional Arabic"/>
          <w:sz w:val="36"/>
          <w:szCs w:val="36"/>
          <w:rtl/>
        </w:rPr>
        <w:footnoteReference w:id="464"/>
      </w:r>
      <w:r w:rsidR="00D435BD">
        <w:rPr>
          <w:rFonts w:ascii="Arabic Typesetting" w:hAnsi="Arabic Typesetting" w:cs="Traditional Arabic" w:hint="cs"/>
          <w:sz w:val="36"/>
          <w:szCs w:val="36"/>
          <w:rtl/>
        </w:rPr>
        <w:t xml:space="preserve"> والبغوي</w:t>
      </w:r>
      <w:r w:rsidR="00D435BD">
        <w:rPr>
          <w:rStyle w:val="a4"/>
          <w:rFonts w:ascii="Arabic Typesetting" w:hAnsi="Arabic Typesetting" w:cs="Traditional Arabic"/>
          <w:sz w:val="36"/>
          <w:szCs w:val="36"/>
          <w:rtl/>
        </w:rPr>
        <w:footnoteReference w:id="465"/>
      </w:r>
      <w:r w:rsidR="00D435BD">
        <w:rPr>
          <w:rFonts w:ascii="Arabic Typesetting" w:hAnsi="Arabic Typesetting" w:cs="Traditional Arabic" w:hint="cs"/>
          <w:sz w:val="36"/>
          <w:szCs w:val="36"/>
          <w:rtl/>
        </w:rPr>
        <w:t xml:space="preserve"> والرازي</w:t>
      </w:r>
      <w:r w:rsidR="00D435BD">
        <w:rPr>
          <w:rStyle w:val="a4"/>
          <w:rFonts w:ascii="Arabic Typesetting" w:hAnsi="Arabic Typesetting" w:cs="Traditional Arabic"/>
          <w:sz w:val="36"/>
          <w:szCs w:val="36"/>
          <w:rtl/>
        </w:rPr>
        <w:footnoteReference w:id="466"/>
      </w:r>
      <w:r w:rsidR="00D435BD">
        <w:rPr>
          <w:rFonts w:ascii="Arabic Typesetting" w:hAnsi="Arabic Typesetting" w:cs="Traditional Arabic" w:hint="cs"/>
          <w:sz w:val="36"/>
          <w:szCs w:val="36"/>
          <w:rtl/>
        </w:rPr>
        <w:t xml:space="preserve"> وابن عاشور</w:t>
      </w:r>
      <w:r w:rsidR="00D435BD" w:rsidRPr="00B83B45">
        <w:rPr>
          <w:rFonts w:ascii="Arabic Typesetting" w:hAnsi="Arabic Typesetting" w:cs="Traditional Arabic" w:hint="cs"/>
          <w:sz w:val="36"/>
          <w:szCs w:val="36"/>
          <w:vertAlign w:val="superscript"/>
          <w:rtl/>
        </w:rPr>
        <w:t>(</w:t>
      </w:r>
      <w:r w:rsidR="00D435BD" w:rsidRPr="00B83B45">
        <w:rPr>
          <w:rStyle w:val="a4"/>
          <w:rFonts w:ascii="Arabic Typesetting" w:hAnsi="Arabic Typesetting" w:cs="Traditional Arabic"/>
          <w:sz w:val="36"/>
          <w:szCs w:val="36"/>
          <w:rtl/>
        </w:rPr>
        <w:footnoteReference w:id="467"/>
      </w:r>
      <w:r w:rsidR="00D435BD" w:rsidRPr="00B83B45">
        <w:rPr>
          <w:rFonts w:ascii="Arabic Typesetting" w:hAnsi="Arabic Typesetting" w:cs="Traditional Arabic" w:hint="cs"/>
          <w:sz w:val="36"/>
          <w:szCs w:val="36"/>
          <w:vertAlign w:val="superscript"/>
          <w:rtl/>
        </w:rPr>
        <w:t>)</w:t>
      </w:r>
      <w:r w:rsidR="00D435BD">
        <w:rPr>
          <w:rFonts w:ascii="Arabic Typesetting" w:hAnsi="Arabic Typesetting" w:cs="Traditional Arabic" w:hint="cs"/>
          <w:sz w:val="36"/>
          <w:szCs w:val="36"/>
          <w:rtl/>
        </w:rPr>
        <w:t xml:space="preserve"> </w:t>
      </w:r>
      <w:r w:rsidR="0082235B">
        <w:rPr>
          <w:rFonts w:ascii="Traditional Arabic" w:eastAsiaTheme="minorHAnsi" w:hAnsi="Traditional Arabic" w:cs="Traditional Arabic" w:hint="cs"/>
          <w:color w:val="000000"/>
          <w:sz w:val="36"/>
          <w:szCs w:val="36"/>
          <w:rtl/>
        </w:rPr>
        <w:t xml:space="preserve">في </w:t>
      </w:r>
      <w:r w:rsidR="0082235B" w:rsidRPr="00B83B45">
        <w:rPr>
          <w:rFonts w:ascii="Arabic Typesetting" w:hAnsi="Arabic Typesetting" w:cs="Traditional Arabic"/>
          <w:sz w:val="36"/>
          <w:szCs w:val="36"/>
          <w:rtl/>
        </w:rPr>
        <w:t xml:space="preserve">تفسير </w:t>
      </w:r>
      <w:r w:rsidR="0082235B">
        <w:rPr>
          <w:rFonts w:ascii="Traditional Arabic" w:eastAsiaTheme="minorHAnsi" w:hAnsi="Traditional Arabic" w:cs="Traditional Arabic" w:hint="cs"/>
          <w:color w:val="000000"/>
          <w:sz w:val="36"/>
          <w:szCs w:val="36"/>
          <w:rtl/>
        </w:rPr>
        <w:t xml:space="preserve">قوله تعالى : </w:t>
      </w:r>
      <w:r w:rsidR="0091346F" w:rsidRPr="00B83B45">
        <w:rPr>
          <w:rFonts w:ascii="QCF_BSML" w:eastAsiaTheme="minorHAnsi" w:hAnsi="QCF_BSML" w:cs="QCF_BSML"/>
          <w:color w:val="000000"/>
          <w:sz w:val="36"/>
          <w:szCs w:val="36"/>
          <w:rtl/>
        </w:rPr>
        <w:t>ﭽ</w:t>
      </w:r>
      <w:r w:rsidR="0091346F" w:rsidRPr="00B83B45">
        <w:rPr>
          <w:rFonts w:ascii="QCF_P120" w:eastAsiaTheme="minorHAnsi" w:hAnsi="QCF_P120" w:cs="QCF_P120"/>
          <w:color w:val="000000"/>
          <w:sz w:val="36"/>
          <w:szCs w:val="36"/>
          <w:rtl/>
        </w:rPr>
        <w:t xml:space="preserve">ﯝ  ﯞ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68"/>
      </w:r>
      <w:r w:rsidR="00F94B88" w:rsidRPr="00F94B88">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أنها صدقت بآي</w:t>
      </w:r>
      <w:r w:rsidR="00D435BD">
        <w:rPr>
          <w:rFonts w:ascii="Arabic Typesetting" w:hAnsi="Arabic Typesetting" w:cs="Traditional Arabic"/>
          <w:sz w:val="36"/>
          <w:szCs w:val="36"/>
          <w:rtl/>
        </w:rPr>
        <w:t xml:space="preserve">ات ربها وبكل ما أخبر عنه ولدها </w:t>
      </w:r>
      <w:r w:rsidR="0005038B" w:rsidRPr="00B83B45">
        <w:rPr>
          <w:rFonts w:ascii="Arabic Typesetting" w:hAnsi="Arabic Typesetting" w:cs="Traditional Arabic"/>
          <w:sz w:val="36"/>
          <w:szCs w:val="36"/>
          <w:rtl/>
        </w:rPr>
        <w:t xml:space="preserve"> قال تعالى في صفتها </w:t>
      </w:r>
      <w:r w:rsidR="0091346F" w:rsidRPr="00B83B45">
        <w:rPr>
          <w:rFonts w:ascii="QCF_BSML" w:eastAsiaTheme="minorHAnsi" w:hAnsi="QCF_BSML" w:cs="QCF_BSML"/>
          <w:color w:val="000000"/>
          <w:sz w:val="36"/>
          <w:szCs w:val="36"/>
          <w:rtl/>
        </w:rPr>
        <w:t xml:space="preserve">ﭽ </w:t>
      </w:r>
      <w:r w:rsidR="0091346F" w:rsidRPr="00B83B45">
        <w:rPr>
          <w:rFonts w:ascii="QCF_P561" w:eastAsiaTheme="minorHAnsi" w:hAnsi="QCF_P561" w:cs="QCF_P561"/>
          <w:color w:val="000000"/>
          <w:sz w:val="36"/>
          <w:szCs w:val="36"/>
          <w:rtl/>
        </w:rPr>
        <w:t xml:space="preserve">ﯰ  ﯱ  ﯲ  ﯳ </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69"/>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Fonts w:ascii="Arial" w:eastAsiaTheme="minorHAnsi" w:hAnsi="Arial" w:cs="Arial"/>
          <w:color w:val="000000"/>
          <w:sz w:val="36"/>
          <w:szCs w:val="36"/>
          <w:vertAlign w:val="superscript"/>
          <w:rtl/>
        </w:rPr>
        <w:t xml:space="preserve"> </w:t>
      </w:r>
      <w:r w:rsidR="0005038B" w:rsidRPr="00B83B45">
        <w:rPr>
          <w:rFonts w:ascii="Arabic Typesetting" w:hAnsi="Arabic Typesetting" w:cs="Traditional Arabic" w:hint="cs"/>
          <w:sz w:val="36"/>
          <w:szCs w:val="36"/>
          <w:rtl/>
        </w:rPr>
        <w:t xml:space="preserve">ومن هنا سميت صديقة </w:t>
      </w:r>
      <w:r w:rsidR="00D435BD">
        <w:rPr>
          <w:rFonts w:ascii="Arabic Typesetting" w:hAnsi="Arabic Typesetting" w:cs="Traditional Arabic" w:hint="cs"/>
          <w:sz w:val="36"/>
          <w:szCs w:val="36"/>
          <w:rtl/>
        </w:rPr>
        <w:t xml:space="preserve">. </w:t>
      </w:r>
    </w:p>
    <w:p w:rsidR="0005038B" w:rsidRPr="00B83B45" w:rsidRDefault="0005038B" w:rsidP="0082235B">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211C3E" w:rsidRDefault="008B6A8A" w:rsidP="0082235B">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"الصِدِّيقة</w:t>
      </w:r>
      <w:r w:rsidR="0082235B" w:rsidRPr="0082235B">
        <w:rPr>
          <w:rFonts w:ascii="Arabic Typesetting" w:hAnsi="Arabic Typesetting" w:cs="Traditional Arabic" w:hint="cs"/>
          <w:sz w:val="36"/>
          <w:szCs w:val="36"/>
          <w:vertAlign w:val="superscript"/>
          <w:rtl/>
        </w:rPr>
        <w:t xml:space="preserve"> </w:t>
      </w:r>
      <w:r w:rsidR="0082235B" w:rsidRPr="00B83B45">
        <w:rPr>
          <w:rFonts w:ascii="Arabic Typesetting" w:hAnsi="Arabic Typesetting" w:cs="Traditional Arabic" w:hint="cs"/>
          <w:sz w:val="36"/>
          <w:szCs w:val="36"/>
          <w:vertAlign w:val="superscript"/>
          <w:rtl/>
        </w:rPr>
        <w:t>(</w:t>
      </w:r>
      <w:r w:rsidR="0082235B" w:rsidRPr="00B83B45">
        <w:rPr>
          <w:rStyle w:val="a4"/>
          <w:rFonts w:ascii="Arabic Typesetting" w:hAnsi="Arabic Typesetting" w:cs="Traditional Arabic"/>
          <w:sz w:val="36"/>
          <w:szCs w:val="36"/>
          <w:rtl/>
        </w:rPr>
        <w:footnoteReference w:id="470"/>
      </w:r>
      <w:r w:rsidR="0082235B" w:rsidRPr="00B83B45">
        <w:rPr>
          <w:rFonts w:ascii="Arabic Typesetting" w:hAnsi="Arabic Typesetting" w:cs="Traditional Arabic" w:hint="cs"/>
          <w:sz w:val="36"/>
          <w:szCs w:val="36"/>
          <w:vertAlign w:val="superscript"/>
          <w:rtl/>
        </w:rPr>
        <w:t>)</w:t>
      </w:r>
      <w:r w:rsidR="0082235B">
        <w:rPr>
          <w:rFonts w:ascii="Arabic Typesetting" w:hAnsi="Arabic Typesetting" w:cs="Traditional Arabic"/>
          <w:sz w:val="36"/>
          <w:szCs w:val="36"/>
          <w:rtl/>
        </w:rPr>
        <w:t>"</w:t>
      </w:r>
      <w:r w:rsidR="0005038B" w:rsidRPr="00B83B45">
        <w:rPr>
          <w:rFonts w:ascii="Arabic Typesetting" w:hAnsi="Arabic Typesetting" w:cs="Traditional Arabic"/>
          <w:sz w:val="36"/>
          <w:szCs w:val="36"/>
          <w:rtl/>
        </w:rPr>
        <w:t>الفِعِّيلة"، من"الصدق"، وكذلك قولهم:"فلان صِدِّيق"،"فِعِّيل" من"الصدق"</w:t>
      </w:r>
      <w:r w:rsidR="0009229B">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 ومنه قوله تعالى ذكره:</w:t>
      </w:r>
      <w:r w:rsidR="0091346F" w:rsidRPr="00B83B45">
        <w:rPr>
          <w:rFonts w:ascii="QCF_BSML" w:eastAsiaTheme="minorHAnsi" w:hAnsi="QCF_BSML" w:cs="QCF_BSML"/>
          <w:color w:val="000000"/>
          <w:sz w:val="36"/>
          <w:szCs w:val="36"/>
          <w:rtl/>
        </w:rPr>
        <w:t xml:space="preserve"> ﭽ </w:t>
      </w:r>
      <w:r w:rsidR="0091346F" w:rsidRPr="00B83B45">
        <w:rPr>
          <w:rFonts w:ascii="QCF_P089" w:eastAsiaTheme="minorHAnsi" w:hAnsi="QCF_P089" w:cs="QCF_P089"/>
          <w:color w:val="000000"/>
          <w:sz w:val="36"/>
          <w:szCs w:val="36"/>
          <w:rtl/>
        </w:rPr>
        <w:t xml:space="preserve">ﮅ  ﮆ   </w:t>
      </w:r>
      <w:r w:rsidR="0091346F" w:rsidRPr="00B83B45">
        <w:rPr>
          <w:rFonts w:ascii="QCF_BSML" w:eastAsiaTheme="minorHAnsi" w:hAnsi="QCF_BSML" w:cs="QCF_BSML"/>
          <w:color w:val="000000"/>
          <w:sz w:val="36"/>
          <w:szCs w:val="36"/>
          <w:rtl/>
        </w:rPr>
        <w:t>ﭼ</w:t>
      </w:r>
      <w:r w:rsidR="0082235B">
        <w:rPr>
          <w:rFonts w:ascii="QCF_BSML" w:eastAsiaTheme="minorHAnsi" w:hAnsi="QCF_BSML" w:cs="QCF_BSML" w:hint="cs"/>
          <w:color w:val="000000"/>
          <w:sz w:val="36"/>
          <w:szCs w:val="36"/>
          <w:rtl/>
        </w:rPr>
        <w:t xml:space="preserve"> </w:t>
      </w:r>
      <w:r w:rsidR="0082235B">
        <w:rPr>
          <w:rFonts w:ascii="Arabic Typesetting" w:hAnsi="Arabic Typesetting" w:cs="Traditional Arabic"/>
          <w:sz w:val="36"/>
          <w:szCs w:val="36"/>
          <w:rtl/>
        </w:rPr>
        <w:t xml:space="preserve">والصدِّيقة صيغة مبالغة </w:t>
      </w:r>
      <w:r w:rsidR="0005038B" w:rsidRPr="00B83B45">
        <w:rPr>
          <w:rFonts w:ascii="Arabic Typesetting" w:hAnsi="Arabic Typesetting" w:cs="Traditional Arabic"/>
          <w:sz w:val="36"/>
          <w:szCs w:val="36"/>
          <w:rtl/>
        </w:rPr>
        <w:t xml:space="preserve"> مثل شِرِّيب ومسِّيك ، مبالغة في الشُّرب والمَسْك ، ولَقَب امرىء القيس</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471"/>
      </w:r>
      <w:r w:rsidR="0005038B" w:rsidRPr="00B83B45">
        <w:rPr>
          <w:rFonts w:ascii="Arabic Typesetting" w:hAnsi="Arabic Typesetting" w:cs="Traditional Arabic" w:hint="cs"/>
          <w:sz w:val="36"/>
          <w:szCs w:val="36"/>
          <w:vertAlign w:val="superscript"/>
          <w:rtl/>
        </w:rPr>
        <w:t>)</w:t>
      </w:r>
      <w:r w:rsidR="0082235B">
        <w:rPr>
          <w:rFonts w:ascii="Arabic Typesetting" w:hAnsi="Arabic Typesetting" w:cs="Traditional Arabic"/>
          <w:sz w:val="36"/>
          <w:szCs w:val="36"/>
          <w:rtl/>
        </w:rPr>
        <w:t xml:space="preserve"> بالمَلك الضّلِّيل </w:t>
      </w:r>
      <w:r w:rsidR="0005038B" w:rsidRPr="00B83B45">
        <w:rPr>
          <w:rFonts w:ascii="Arabic Typesetting" w:hAnsi="Arabic Typesetting" w:cs="Traditional Arabic"/>
          <w:sz w:val="36"/>
          <w:szCs w:val="36"/>
          <w:rtl/>
        </w:rPr>
        <w:t xml:space="preserve"> لأنّه لم يهتد </w:t>
      </w:r>
      <w:r w:rsidR="0005038B" w:rsidRPr="00B83B45">
        <w:rPr>
          <w:rFonts w:ascii="Arabic Typesetting" w:hAnsi="Arabic Typesetting" w:cs="Traditional Arabic"/>
          <w:sz w:val="36"/>
          <w:szCs w:val="36"/>
          <w:rtl/>
        </w:rPr>
        <w:lastRenderedPageBreak/>
        <w:t>إلى ما يسترجع به مُلك أبيه . والأصل في هذه الصيغة أن تكون مشتقّة من المجرّد الثّلاثي . فالمعنى المبالغة في وصفها بالصدق ، أي صدق وعد ربّها ، وهو ميثاق الإيمان وصدقُ وعد النّاس . كما وُصف إسماعيل عليه السّلام بذلك في قوله تعالى :</w:t>
      </w:r>
      <w:r w:rsidR="0091346F" w:rsidRPr="00B83B45">
        <w:rPr>
          <w:rFonts w:ascii="QCF_BSML" w:eastAsiaTheme="minorHAnsi" w:hAnsi="QCF_BSML" w:cs="QCF_BSML"/>
          <w:color w:val="000000"/>
          <w:sz w:val="36"/>
          <w:szCs w:val="36"/>
          <w:rtl/>
        </w:rPr>
        <w:t xml:space="preserve"> </w:t>
      </w:r>
      <w:r w:rsidR="00211C3E">
        <w:rPr>
          <w:rFonts w:ascii="QCF_BSML" w:eastAsiaTheme="minorHAnsi" w:hAnsi="QCF_BSML" w:cs="QCF_BSML" w:hint="cs"/>
          <w:color w:val="000000"/>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309" w:eastAsiaTheme="minorHAnsi" w:hAnsi="QCF_P309" w:cs="QCF_P309"/>
          <w:color w:val="000000"/>
          <w:sz w:val="36"/>
          <w:szCs w:val="36"/>
          <w:rtl/>
        </w:rPr>
        <w:t>ﭡ   ﭢ  ﭣ  ﭤ</w:t>
      </w:r>
      <w:r w:rsidR="0091346F" w:rsidRPr="00B83B45">
        <w:rPr>
          <w:rFonts w:ascii="QCF_P309" w:eastAsiaTheme="minorHAnsi" w:hAnsi="QCF_P309" w:cs="QCF_P309"/>
          <w:color w:val="0000A5"/>
          <w:sz w:val="36"/>
          <w:szCs w:val="36"/>
          <w:rtl/>
        </w:rPr>
        <w:t>ﭥ</w:t>
      </w:r>
      <w:r w:rsidR="0091346F" w:rsidRPr="00B83B45">
        <w:rPr>
          <w:rFonts w:ascii="QCF_P309" w:eastAsiaTheme="minorHAnsi" w:hAnsi="QCF_P309" w:cs="QCF_P309"/>
          <w:color w:val="000000"/>
          <w:sz w:val="36"/>
          <w:szCs w:val="36"/>
          <w:rtl/>
        </w:rPr>
        <w:t xml:space="preserve">  ﭦ      ﭧ             ﭨ  ﭩ</w:t>
      </w:r>
      <w:r w:rsidR="0091346F" w:rsidRPr="00B83B45">
        <w:rPr>
          <w:rFonts w:ascii="QCF_BSML" w:eastAsiaTheme="minorHAnsi" w:hAnsi="QCF_BSML" w:cs="QCF_BSML"/>
          <w:color w:val="000000"/>
          <w:sz w:val="36"/>
          <w:szCs w:val="36"/>
          <w:rtl/>
        </w:rPr>
        <w:t>ﭼ</w:t>
      </w:r>
      <w:r w:rsidR="00F94B88" w:rsidRPr="00F94B88">
        <w:rPr>
          <w:rFonts w:ascii="Traditional Arabic" w:eastAsiaTheme="minorHAnsi" w:hAnsi="Traditional Arabic" w:cs="Traditional Arabic" w:hint="cs"/>
          <w:color w:val="000000"/>
          <w:sz w:val="36"/>
          <w:szCs w:val="36"/>
          <w:vertAlign w:val="superscript"/>
          <w:rtl/>
        </w:rPr>
        <w:t>(</w:t>
      </w:r>
      <w:r w:rsidR="0091346F" w:rsidRPr="00F94B88">
        <w:rPr>
          <w:rStyle w:val="a4"/>
          <w:rFonts w:ascii="Traditional Arabic" w:eastAsiaTheme="minorHAnsi" w:hAnsi="Traditional Arabic" w:cs="Traditional Arabic"/>
          <w:color w:val="000000"/>
          <w:sz w:val="36"/>
          <w:szCs w:val="36"/>
          <w:rtl/>
        </w:rPr>
        <w:footnoteReference w:id="472"/>
      </w:r>
      <w:r w:rsidR="00F94B88" w:rsidRPr="00F94B88">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 xml:space="preserve">. وقد لقّب يوسف بالصدّيق </w:t>
      </w:r>
      <w:r w:rsidR="00211C3E">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 لأنّه صَدَق وعد ربّه في الكفّ عن المحرّمات مع توفر أسبابها</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473"/>
      </w:r>
      <w:r w:rsidR="0005038B" w:rsidRPr="00B83B45">
        <w:rPr>
          <w:rFonts w:ascii="Arabic Typesetting" w:hAnsi="Arabic Typesetting" w:cs="Traditional Arabic" w:hint="cs"/>
          <w:sz w:val="36"/>
          <w:szCs w:val="36"/>
          <w:vertAlign w:val="superscript"/>
          <w:rtl/>
        </w:rPr>
        <w:t>)</w:t>
      </w:r>
      <w:r w:rsidR="00211C3E">
        <w:rPr>
          <w:rFonts w:ascii="Arabic Typesetting" w:hAnsi="Arabic Typesetting" w:cs="Traditional Arabic" w:hint="cs"/>
          <w:sz w:val="36"/>
          <w:szCs w:val="36"/>
          <w:rtl/>
        </w:rPr>
        <w:t xml:space="preserve"> </w:t>
      </w:r>
      <w:r w:rsidR="00211C3E">
        <w:rPr>
          <w:rFonts w:ascii="Arabic Typesetting" w:hAnsi="Arabic Typesetting" w:cs="Traditional Arabic"/>
          <w:sz w:val="36"/>
          <w:szCs w:val="36"/>
          <w:rtl/>
        </w:rPr>
        <w:t>و</w:t>
      </w:r>
      <w:r w:rsidR="0005038B" w:rsidRPr="00B83B45">
        <w:rPr>
          <w:rFonts w:ascii="Arabic Typesetting" w:hAnsi="Arabic Typesetting" w:cs="Traditional Arabic"/>
          <w:sz w:val="36"/>
          <w:szCs w:val="36"/>
          <w:rtl/>
        </w:rPr>
        <w:t>الصِّدِّيقُ بوزن السكيت الدائم التصديق وهو الذي يُصدق قوله بالعمل</w:t>
      </w:r>
      <w:r w:rsidR="00F94B88" w:rsidRPr="00F94B88">
        <w:rPr>
          <w:rFonts w:ascii="Arabic Typesetting" w:hAnsi="Arabic Typesetting" w:cs="Traditional Arabic" w:hint="cs"/>
          <w:sz w:val="36"/>
          <w:szCs w:val="36"/>
          <w:vertAlign w:val="superscript"/>
          <w:rtl/>
        </w:rPr>
        <w:t>(</w:t>
      </w:r>
      <w:r w:rsidR="0005038B" w:rsidRPr="00F94B88">
        <w:rPr>
          <w:rStyle w:val="a4"/>
          <w:rFonts w:ascii="Arabic Typesetting" w:hAnsi="Arabic Typesetting" w:cs="Traditional Arabic"/>
          <w:sz w:val="36"/>
          <w:szCs w:val="36"/>
          <w:rtl/>
        </w:rPr>
        <w:footnoteReference w:id="474"/>
      </w:r>
      <w:r w:rsidR="00F94B88" w:rsidRPr="00F94B88">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w:t>
      </w:r>
    </w:p>
    <w:p w:rsidR="005A4211" w:rsidRPr="00B83B45" w:rsidRDefault="00381ADE" w:rsidP="00F94B88">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F94B88">
        <w:rPr>
          <w:rFonts w:ascii="Arabic Typesetting" w:hAnsi="Arabic Typesetting" w:cs="Traditional Arabic" w:hint="cs"/>
          <w:b/>
          <w:bCs/>
          <w:sz w:val="36"/>
          <w:szCs w:val="36"/>
          <w:rtl/>
        </w:rPr>
        <w:t xml:space="preserve"> :</w:t>
      </w:r>
    </w:p>
    <w:p w:rsidR="0005038B" w:rsidRPr="00B83B45" w:rsidRDefault="005A4211" w:rsidP="00F94B88">
      <w:pPr>
        <w:jc w:val="both"/>
        <w:rPr>
          <w:rFonts w:ascii="Arial" w:hAnsi="Arial" w:cs="Traditional Arabic"/>
          <w:sz w:val="36"/>
          <w:szCs w:val="36"/>
          <w:rtl/>
        </w:rPr>
      </w:pPr>
      <w:r w:rsidRPr="00B83B45">
        <w:rPr>
          <w:rFonts w:ascii="Arial" w:hAnsi="Arial" w:cs="Traditional Arabic" w:hint="cs"/>
          <w:sz w:val="36"/>
          <w:szCs w:val="36"/>
          <w:rtl/>
        </w:rPr>
        <w:t xml:space="preserve">      </w:t>
      </w:r>
      <w:r w:rsidR="00F94B88">
        <w:rPr>
          <w:rFonts w:ascii="Arial" w:hAnsi="Arial" w:cs="Traditional Arabic" w:hint="cs"/>
          <w:sz w:val="36"/>
          <w:szCs w:val="36"/>
          <w:rtl/>
        </w:rPr>
        <w:t xml:space="preserve">   </w:t>
      </w:r>
      <w:r w:rsidR="0005038B" w:rsidRPr="00B83B45">
        <w:rPr>
          <w:rFonts w:ascii="Arial" w:hAnsi="Arial" w:cs="Traditional Arabic" w:hint="cs"/>
          <w:sz w:val="36"/>
          <w:szCs w:val="36"/>
          <w:rtl/>
        </w:rPr>
        <w:t>آية المائدة جاءت مبهمة معنى الصَّدِّيقة لكن وضحت معناها آية التحريم السابقة</w:t>
      </w:r>
      <w:r w:rsidRPr="00B83B45">
        <w:rPr>
          <w:rFonts w:ascii="Arial" w:hAnsi="Arial" w:cs="Traditional Arabic" w:hint="cs"/>
          <w:sz w:val="36"/>
          <w:szCs w:val="36"/>
          <w:rtl/>
        </w:rPr>
        <w:t xml:space="preserve"> وهذا وجه صحيح من أوجه تفسير القرآن بالقرآن</w:t>
      </w:r>
      <w:r w:rsidR="0005038B" w:rsidRPr="00B83B45">
        <w:rPr>
          <w:rFonts w:ascii="Arial" w:hAnsi="Arial" w:cs="Traditional Arabic" w:hint="cs"/>
          <w:sz w:val="36"/>
          <w:szCs w:val="36"/>
          <w:rtl/>
        </w:rPr>
        <w:t xml:space="preserve"> والله أعلم .</w:t>
      </w: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Default="0005038B" w:rsidP="009850F5">
      <w:pPr>
        <w:rPr>
          <w:rFonts w:ascii="Arabic Typesetting" w:hAnsi="Arabic Typesetting" w:cs="Traditional Arabic"/>
          <w:b/>
          <w:bCs/>
          <w:sz w:val="36"/>
          <w:szCs w:val="36"/>
          <w:rtl/>
        </w:rPr>
      </w:pPr>
    </w:p>
    <w:p w:rsidR="00F841B0" w:rsidRDefault="00F841B0" w:rsidP="00F94B88">
      <w:pPr>
        <w:jc w:val="both"/>
        <w:rPr>
          <w:rFonts w:ascii="Arabic Typesetting" w:hAnsi="Arabic Typesetting" w:cs="Traditional Arabic"/>
          <w:b/>
          <w:bCs/>
          <w:sz w:val="36"/>
          <w:szCs w:val="36"/>
          <w:rtl/>
        </w:rPr>
      </w:pPr>
    </w:p>
    <w:p w:rsidR="001A3CB7" w:rsidRDefault="001A3CB7" w:rsidP="00F94B88">
      <w:pPr>
        <w:jc w:val="both"/>
        <w:rPr>
          <w:rFonts w:ascii="Arabic Typesetting" w:hAnsi="Arabic Typesetting" w:cs="Traditional Arabic"/>
          <w:b/>
          <w:bCs/>
          <w:sz w:val="36"/>
          <w:szCs w:val="36"/>
          <w:rtl/>
        </w:rPr>
      </w:pPr>
    </w:p>
    <w:p w:rsidR="0005038B" w:rsidRPr="00B83B45" w:rsidRDefault="0005038B" w:rsidP="00F94B88">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التاسع والعشرون :</w:t>
      </w:r>
    </w:p>
    <w:p w:rsidR="0005038B"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21" w:eastAsiaTheme="minorHAnsi" w:hAnsi="QCF_P121" w:cs="QCF_P121"/>
          <w:color w:val="000000"/>
          <w:sz w:val="36"/>
          <w:szCs w:val="36"/>
          <w:rtl/>
        </w:rPr>
        <w:t>ﭩ  ﭪ      ﭫ  ﭬ  ﭭ  ﭮ  ﭯ  ﭰ  ﭱ  ﭲ   ﭳ  ﭴ</w:t>
      </w:r>
      <w:r w:rsidR="0091346F" w:rsidRPr="00B83B45">
        <w:rPr>
          <w:rFonts w:ascii="QCF_P121" w:eastAsiaTheme="minorHAnsi" w:hAnsi="QCF_P121" w:cs="QCF_P121"/>
          <w:color w:val="0000A5"/>
          <w:sz w:val="36"/>
          <w:szCs w:val="36"/>
          <w:rtl/>
        </w:rPr>
        <w:t>ﭵ</w:t>
      </w:r>
      <w:r w:rsidR="0091346F" w:rsidRPr="00B83B45">
        <w:rPr>
          <w:rFonts w:ascii="QCF_P121" w:eastAsiaTheme="minorHAnsi" w:hAnsi="QCF_P121" w:cs="QCF_P121"/>
          <w:color w:val="000000"/>
          <w:sz w:val="36"/>
          <w:szCs w:val="36"/>
          <w:rtl/>
        </w:rPr>
        <w:t xml:space="preserve">  ﭶ  ﭷ  ﭸ  ﭹ  ﭺ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75"/>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010" w:eastAsiaTheme="minorHAnsi" w:hAnsi="QCF_P010" w:cs="QCF_P010"/>
          <w:color w:val="000000"/>
          <w:sz w:val="36"/>
          <w:szCs w:val="36"/>
          <w:rtl/>
        </w:rPr>
        <w:t xml:space="preserve">ﮉ  ﮊ  ﮋ  ﮌ  ﮍ  ﮎ  ﮏ    ﮐ  ﮑ  ﮒ    ﮓ  ﮔ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76"/>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Fonts w:ascii="Arial" w:eastAsiaTheme="minorHAnsi" w:hAnsi="Arial" w:cs="Arial"/>
          <w:color w:val="000000"/>
          <w:sz w:val="36"/>
          <w:szCs w:val="36"/>
          <w:vertAlign w:val="superscript"/>
          <w:rtl/>
        </w:rPr>
        <w:t xml:space="preserve"> </w:t>
      </w:r>
    </w:p>
    <w:p w:rsidR="00BD12B0" w:rsidRDefault="0005038B" w:rsidP="00BD12B0">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05038B" w:rsidRPr="00BD12B0" w:rsidRDefault="00BD12B0" w:rsidP="00BD12B0">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 xml:space="preserve">     </w:t>
      </w:r>
      <w:r w:rsidR="005A4211"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121" w:eastAsiaTheme="minorHAnsi" w:hAnsi="QCF_P121" w:cs="QCF_P121"/>
          <w:color w:val="000000"/>
          <w:sz w:val="36"/>
          <w:szCs w:val="36"/>
          <w:rtl/>
        </w:rPr>
        <w:t>ﭩ  ﭪ      ﭫ  ﭬ  ﭭ  ﭮ  ﭯ  ﭰ  ﭱ  ﭲ   ﭳ  ﭴ</w:t>
      </w:r>
      <w:r w:rsidR="0091346F" w:rsidRPr="00B83B45">
        <w:rPr>
          <w:rFonts w:ascii="QCF_P121" w:eastAsiaTheme="minorHAnsi" w:hAnsi="QCF_P121" w:cs="QCF_P121"/>
          <w:color w:val="0000A5"/>
          <w:sz w:val="36"/>
          <w:szCs w:val="36"/>
          <w:rtl/>
        </w:rPr>
        <w:t>ﭵ</w:t>
      </w:r>
      <w:r w:rsidR="0091346F" w:rsidRPr="00B83B45">
        <w:rPr>
          <w:rFonts w:ascii="QCF_P121" w:eastAsiaTheme="minorHAnsi" w:hAnsi="QCF_P121" w:cs="QCF_P121"/>
          <w:color w:val="000000"/>
          <w:sz w:val="36"/>
          <w:szCs w:val="36"/>
          <w:rtl/>
        </w:rPr>
        <w:t xml:space="preserve">      </w:t>
      </w:r>
      <w:r w:rsidR="0091346F" w:rsidRPr="00B83B45">
        <w:rPr>
          <w:rFonts w:ascii="QCF_BSML" w:eastAsiaTheme="minorHAnsi" w:hAnsi="QCF_BSML" w:cs="QCF_BSML"/>
          <w:color w:val="000000"/>
          <w:sz w:val="36"/>
          <w:szCs w:val="36"/>
          <w:rtl/>
        </w:rPr>
        <w:t>ﭼ</w:t>
      </w:r>
      <w:r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77"/>
      </w:r>
      <w:r w:rsidRPr="00BD12B0">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91346F" w:rsidRPr="00B83B45" w:rsidRDefault="0005038B" w:rsidP="00F94B88">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الذين لُعنوا على لسان داود الذين اعتدوا في السبت ، والذين لعنوا على لسان عيسى ابن مريم ، هم الذين كفروا مِن أهل المائدة ، وعليه فلعن الأولين مسخهم قِرَدَةَ ، كما بينه تعالى بقوله : </w:t>
      </w:r>
      <w:r w:rsidR="0091346F" w:rsidRPr="00B83B45">
        <w:rPr>
          <w:rFonts w:ascii="QCF_BSML" w:eastAsiaTheme="minorHAnsi" w:hAnsi="QCF_BSML" w:cs="QCF_BSML"/>
          <w:color w:val="000000"/>
          <w:sz w:val="36"/>
          <w:szCs w:val="36"/>
          <w:rtl/>
        </w:rPr>
        <w:t xml:space="preserve">ﭽ </w:t>
      </w:r>
      <w:r w:rsidR="0091346F" w:rsidRPr="00B83B45">
        <w:rPr>
          <w:rFonts w:ascii="QCF_P010" w:eastAsiaTheme="minorHAnsi" w:hAnsi="QCF_P010" w:cs="QCF_P010"/>
          <w:color w:val="000000"/>
          <w:sz w:val="36"/>
          <w:szCs w:val="36"/>
          <w:rtl/>
        </w:rPr>
        <w:t xml:space="preserve">ﮉ  ﮊ  ﮋ  ﮌ  ﮍ  ﮎ  ﮏ    ﮐ  ﮑ  ﮒ    ﮓ  ﮔ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78"/>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Fonts w:ascii="Traditional Arabic" w:eastAsiaTheme="minorHAnsi" w:hAnsi="Traditional Arabic" w:cs="Traditional Arabic"/>
          <w:color w:val="000000"/>
          <w:sz w:val="36"/>
          <w:szCs w:val="36"/>
          <w:rtl/>
        </w:rPr>
        <w:t xml:space="preserve"> </w:t>
      </w:r>
    </w:p>
    <w:p w:rsidR="0005038B" w:rsidRPr="00B83B45" w:rsidRDefault="0005038B" w:rsidP="00211C3E">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وقوله :</w:t>
      </w:r>
      <w:r w:rsidR="0091346F" w:rsidRPr="00B83B45">
        <w:rPr>
          <w:rFonts w:ascii="QCF_BSML" w:eastAsiaTheme="minorHAnsi" w:hAnsi="QCF_BSML" w:cs="QCF_BSML"/>
          <w:color w:val="000000"/>
          <w:sz w:val="36"/>
          <w:szCs w:val="36"/>
          <w:rtl/>
        </w:rPr>
        <w:t xml:space="preserve"> ﭽ </w:t>
      </w:r>
      <w:r w:rsidR="0091346F" w:rsidRPr="00B83B45">
        <w:rPr>
          <w:rFonts w:ascii="QCF_P172" w:eastAsiaTheme="minorHAnsi" w:hAnsi="QCF_P172" w:cs="QCF_P172"/>
          <w:color w:val="000000"/>
          <w:sz w:val="36"/>
          <w:szCs w:val="36"/>
          <w:rtl/>
        </w:rPr>
        <w:t xml:space="preserve">ﭺ  ﭻ  ﭼ  ﭽ  ﭾ  ﭿ  ﮀ  ﮁ  ﮂ          ﮃ  ﮄ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79"/>
      </w:r>
      <w:r w:rsidR="00BD12B0" w:rsidRPr="00BD12B0">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ولعن الآخرين هو المذكور في قوله :</w:t>
      </w:r>
      <w:r w:rsidR="0091346F" w:rsidRPr="00B83B45">
        <w:rPr>
          <w:rFonts w:ascii="QCF_BSML" w:eastAsiaTheme="minorHAnsi" w:hAnsi="QCF_BSML" w:cs="QCF_BSML"/>
          <w:color w:val="000000"/>
          <w:sz w:val="36"/>
          <w:szCs w:val="36"/>
          <w:rtl/>
        </w:rPr>
        <w:t xml:space="preserve"> ﭽ </w:t>
      </w:r>
      <w:r w:rsidR="0091346F" w:rsidRPr="00B83B45">
        <w:rPr>
          <w:rFonts w:ascii="QCF_P127" w:eastAsiaTheme="minorHAnsi" w:hAnsi="QCF_P127" w:cs="QCF_P127"/>
          <w:color w:val="0000A5"/>
          <w:sz w:val="36"/>
          <w:szCs w:val="36"/>
          <w:rtl/>
        </w:rPr>
        <w:t>ﭮ</w:t>
      </w:r>
      <w:r w:rsidR="0091346F" w:rsidRPr="00B83B45">
        <w:rPr>
          <w:rFonts w:ascii="QCF_P127" w:eastAsiaTheme="minorHAnsi" w:hAnsi="QCF_P127" w:cs="QCF_P127"/>
          <w:color w:val="000000"/>
          <w:sz w:val="36"/>
          <w:szCs w:val="36"/>
          <w:rtl/>
        </w:rPr>
        <w:t xml:space="preserve">  ﭯ  ﭰ   ﭱ    ﭲ  ﭳ  ﭴ  ﭵ  ﭶ    ﭷ  ﭸ  ﭹ  ﭺ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80"/>
      </w:r>
      <w:r w:rsidR="00BD12B0" w:rsidRPr="00BD12B0">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xml:space="preserve"> وذكر غير واحد أنه مسخهم خنازير ، وهذا القول مَرْوِي عن ال</w:t>
      </w:r>
      <w:r w:rsidR="00BD12B0">
        <w:rPr>
          <w:rFonts w:ascii="Arabic Typesetting" w:hAnsi="Arabic Typesetting" w:cs="Traditional Arabic"/>
          <w:sz w:val="36"/>
          <w:szCs w:val="36"/>
          <w:rtl/>
        </w:rPr>
        <w:t xml:space="preserve">حسن </w:t>
      </w:r>
      <w:r w:rsidR="005A4211" w:rsidRPr="00B83B45">
        <w:rPr>
          <w:rFonts w:ascii="Arabic Typesetting" w:hAnsi="Arabic Typesetting" w:cs="Traditional Arabic"/>
          <w:sz w:val="36"/>
          <w:szCs w:val="36"/>
          <w:rtl/>
        </w:rPr>
        <w:t xml:space="preserve"> </w:t>
      </w:r>
      <w:r w:rsidR="00BD12B0">
        <w:rPr>
          <w:rFonts w:ascii="Arabic Typesetting" w:hAnsi="Arabic Typesetting" w:cs="Traditional Arabic"/>
          <w:sz w:val="36"/>
          <w:szCs w:val="36"/>
          <w:rtl/>
        </w:rPr>
        <w:t>وقتادة ،</w:t>
      </w:r>
      <w:r w:rsidR="005A4211" w:rsidRPr="00B83B45">
        <w:rPr>
          <w:rFonts w:ascii="Arabic Typesetting" w:hAnsi="Arabic Typesetting" w:cs="Traditional Arabic"/>
          <w:sz w:val="36"/>
          <w:szCs w:val="36"/>
          <w:rtl/>
        </w:rPr>
        <w:t xml:space="preserve">ومجاهد </w:t>
      </w:r>
      <w:r w:rsidR="005A4211" w:rsidRPr="00B83B45">
        <w:rPr>
          <w:rFonts w:ascii="Arabic Typesetting" w:hAnsi="Arabic Typesetting" w:cs="Traditional Arabic"/>
          <w:sz w:val="36"/>
          <w:szCs w:val="36"/>
          <w:rtl/>
        </w:rPr>
        <w:lastRenderedPageBreak/>
        <w:t xml:space="preserve">، </w:t>
      </w:r>
      <w:r w:rsidRPr="00B83B45">
        <w:rPr>
          <w:rFonts w:ascii="Arabic Typesetting" w:hAnsi="Arabic Typesetting" w:cs="Traditional Arabic"/>
          <w:sz w:val="36"/>
          <w:szCs w:val="36"/>
          <w:rtl/>
        </w:rPr>
        <w:t>نقله الألوسي في تفسيره</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81"/>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 وقال : واختاره غير واحد ، ونقله القرطبي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82"/>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عن ابن عبّاس ، وقتادة ، ومُجاهد ، وأبي مالك ، وذكر أنه روي عن النبي صلى الله عليه وسلم</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83"/>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w:t>
      </w:r>
    </w:p>
    <w:p w:rsidR="0005038B" w:rsidRPr="00B83B45" w:rsidRDefault="0005038B" w:rsidP="00BD12B0">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361DA2" w:rsidRPr="00B83B45" w:rsidRDefault="00BD12B0" w:rsidP="00B11DEB">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5A4211" w:rsidRPr="00B83B45">
        <w:rPr>
          <w:rFonts w:ascii="Arabic Typesetting" w:hAnsi="Arabic Typesetting" w:cs="Traditional Arabic" w:hint="cs"/>
          <w:sz w:val="36"/>
          <w:szCs w:val="36"/>
          <w:rtl/>
        </w:rPr>
        <w:t xml:space="preserve">الصحيح في مسألة المسخ هو أن الله سبحانه مسخهم حقيقة ويدل لذلك مارواه البخاري </w:t>
      </w:r>
      <w:r w:rsidR="005A4211" w:rsidRPr="00B11DEB">
        <w:rPr>
          <w:rFonts w:ascii="Arabic Typesetting" w:hAnsi="Arabic Typesetting" w:cs="Traditional Arabic" w:hint="cs"/>
          <w:sz w:val="36"/>
          <w:szCs w:val="36"/>
          <w:rtl/>
        </w:rPr>
        <w:t xml:space="preserve">ومسلم </w:t>
      </w:r>
      <w:r w:rsidR="00361DA2" w:rsidRPr="00B11DEB">
        <w:rPr>
          <w:rFonts w:ascii="Arabic Typesetting" w:hAnsi="Arabic Typesetting" w:cs="Traditional Arabic" w:hint="cs"/>
          <w:sz w:val="36"/>
          <w:szCs w:val="36"/>
          <w:rtl/>
        </w:rPr>
        <w:t xml:space="preserve">قال صلى الله عليه وسلم </w:t>
      </w:r>
      <w:r w:rsidR="00B11DEB">
        <w:rPr>
          <w:rFonts w:ascii="Arabic Typesetting" w:hAnsi="Arabic Typesetting" w:cs="Traditional Arabic" w:hint="cs"/>
          <w:sz w:val="36"/>
          <w:szCs w:val="36"/>
          <w:rtl/>
        </w:rPr>
        <w:t xml:space="preserve">عن </w:t>
      </w:r>
      <w:r w:rsidR="00B11DEB" w:rsidRPr="00B11DEB">
        <w:rPr>
          <w:rFonts w:ascii="Traditional Arabic" w:eastAsiaTheme="minorHAnsi" w:hAnsi="Traditional Arabic" w:cs="Traditional Arabic"/>
          <w:color w:val="000000"/>
          <w:sz w:val="36"/>
          <w:szCs w:val="36"/>
          <w:rtl/>
        </w:rPr>
        <w:t xml:space="preserve">أبي هريرة رضي الله عنه، عن النبي صلى الله عليه وسلم قال: فقدت أمة من بني إسرائيل لا يدرى ما فعلت، وإني لا أراها إلا الفار </w:t>
      </w:r>
      <w:r w:rsidR="0009229B">
        <w:rPr>
          <w:rFonts w:ascii="Traditional Arabic" w:eastAsiaTheme="minorHAnsi" w:hAnsi="Traditional Arabic" w:cs="Traditional Arabic"/>
          <w:color w:val="000000"/>
          <w:sz w:val="36"/>
          <w:szCs w:val="36"/>
          <w:rtl/>
        </w:rPr>
        <w:t>إذا وضع لها ألبان الإبل لم تشرب</w:t>
      </w:r>
      <w:r w:rsidR="00B11DEB" w:rsidRPr="00B11DEB">
        <w:rPr>
          <w:rFonts w:ascii="Traditional Arabic" w:eastAsiaTheme="minorHAnsi" w:hAnsi="Traditional Arabic" w:cs="Traditional Arabic"/>
          <w:color w:val="000000"/>
          <w:sz w:val="36"/>
          <w:szCs w:val="36"/>
          <w:rtl/>
        </w:rPr>
        <w:t xml:space="preserve"> وإذا وضع لها ألبان الشاء شربت</w:t>
      </w:r>
      <w:r w:rsidR="00B11DEB" w:rsidRPr="00B11DEB">
        <w:rPr>
          <w:rFonts w:ascii="Arabic Typesetting" w:hAnsi="Arabic Typesetting" w:cs="Traditional Arabic" w:hint="cs"/>
          <w:sz w:val="36"/>
          <w:szCs w:val="36"/>
          <w:rtl/>
        </w:rPr>
        <w:t xml:space="preserve"> </w:t>
      </w:r>
      <w:r w:rsidRPr="00B11DEB">
        <w:rPr>
          <w:rFonts w:ascii="Arabic Typesetting" w:hAnsi="Arabic Typesetting" w:cs="Traditional Arabic" w:hint="cs"/>
          <w:sz w:val="36"/>
          <w:szCs w:val="36"/>
          <w:vertAlign w:val="superscript"/>
          <w:rtl/>
        </w:rPr>
        <w:t>(</w:t>
      </w:r>
      <w:r w:rsidR="00361DA2" w:rsidRPr="00B11DEB">
        <w:rPr>
          <w:rStyle w:val="a4"/>
          <w:rFonts w:ascii="Arabic Typesetting" w:hAnsi="Arabic Typesetting" w:cs="Traditional Arabic"/>
          <w:sz w:val="36"/>
          <w:szCs w:val="36"/>
          <w:rtl/>
        </w:rPr>
        <w:footnoteReference w:id="484"/>
      </w:r>
      <w:r w:rsidRPr="00B11DEB">
        <w:rPr>
          <w:rFonts w:ascii="Arabic Typesetting" w:hAnsi="Arabic Typesetting" w:cs="Traditional Arabic" w:hint="cs"/>
          <w:sz w:val="36"/>
          <w:szCs w:val="36"/>
          <w:vertAlign w:val="superscript"/>
          <w:rtl/>
        </w:rPr>
        <w:t>)</w:t>
      </w:r>
      <w:r w:rsidR="00361DA2" w:rsidRPr="00B83B45">
        <w:rPr>
          <w:rFonts w:ascii="Arabic Typesetting" w:hAnsi="Arabic Typesetting" w:cs="Traditional Arabic" w:hint="cs"/>
          <w:sz w:val="36"/>
          <w:szCs w:val="36"/>
          <w:rtl/>
        </w:rPr>
        <w:t xml:space="preserve"> </w:t>
      </w:r>
    </w:p>
    <w:p w:rsidR="005A4211" w:rsidRPr="00B83B45" w:rsidRDefault="00361DA2" w:rsidP="00BD12B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فلقد استدل الرسول على مسخهم فئران بعدم شربهم للبن الإبل لأن يعقوب عليه السلام كان قد حرمه على نفسه عبا</w:t>
      </w:r>
      <w:r w:rsidR="00355CDD">
        <w:rPr>
          <w:rFonts w:ascii="Arabic Typesetting" w:hAnsi="Arabic Typesetting" w:cs="Traditional Arabic" w:hint="cs"/>
          <w:sz w:val="36"/>
          <w:szCs w:val="36"/>
          <w:rtl/>
        </w:rPr>
        <w:t>دة لله فأبنائه من بعده يحرمونه .</w:t>
      </w:r>
      <w:r w:rsidR="005A4211" w:rsidRPr="00B83B45">
        <w:rPr>
          <w:rFonts w:ascii="Arabic Typesetting" w:hAnsi="Arabic Typesetting" w:cs="Traditional Arabic" w:hint="cs"/>
          <w:sz w:val="36"/>
          <w:szCs w:val="36"/>
          <w:rtl/>
        </w:rPr>
        <w:t xml:space="preserve"> </w:t>
      </w:r>
    </w:p>
    <w:p w:rsidR="00361DA2" w:rsidRPr="00B83B45" w:rsidRDefault="00381ADE" w:rsidP="00BD12B0">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BD12B0">
        <w:rPr>
          <w:rFonts w:ascii="Arabic Typesetting" w:hAnsi="Arabic Typesetting" w:cs="Traditional Arabic" w:hint="cs"/>
          <w:b/>
          <w:bCs/>
          <w:sz w:val="36"/>
          <w:szCs w:val="36"/>
          <w:rtl/>
        </w:rPr>
        <w:t xml:space="preserve"> :</w:t>
      </w:r>
    </w:p>
    <w:p w:rsidR="00F841B0" w:rsidRDefault="00361DA2" w:rsidP="00F841B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BD12B0">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جاءت آية المائدة مجملة وبينتها آية البقرة في 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010" w:eastAsiaTheme="minorHAnsi" w:hAnsi="QCF_P010" w:cs="QCF_P010"/>
          <w:color w:val="000000"/>
          <w:sz w:val="36"/>
          <w:szCs w:val="36"/>
          <w:rtl/>
        </w:rPr>
        <w:t xml:space="preserve">ﮉ  ﮊ  ﮋ  ﮌ  ﮍ  ﮎ  ﮏ    ﮐ  ﮑ  ﮒ    ﮓ  ﮔ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85"/>
      </w:r>
      <w:r w:rsidR="00BD12B0" w:rsidRPr="00BD12B0">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 وقوله : </w:t>
      </w:r>
      <w:r w:rsidR="0091346F" w:rsidRPr="00B83B45">
        <w:rPr>
          <w:rFonts w:ascii="QCF_BSML" w:eastAsiaTheme="minorHAnsi" w:hAnsi="QCF_BSML" w:cs="QCF_BSML"/>
          <w:color w:val="000000"/>
          <w:sz w:val="36"/>
          <w:szCs w:val="36"/>
          <w:rtl/>
        </w:rPr>
        <w:t xml:space="preserve">ﭽ </w:t>
      </w:r>
      <w:r w:rsidR="0091346F" w:rsidRPr="00B83B45">
        <w:rPr>
          <w:rFonts w:ascii="QCF_P172" w:eastAsiaTheme="minorHAnsi" w:hAnsi="QCF_P172" w:cs="QCF_P172"/>
          <w:color w:val="000000"/>
          <w:sz w:val="36"/>
          <w:szCs w:val="36"/>
          <w:rtl/>
        </w:rPr>
        <w:t xml:space="preserve">ﭺ  ﭻ  ﭼ  ﭽ  ﭾ  ﭿ  ﮀ  ﮁ  ﮂ          ﮃ  ﮄ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86"/>
      </w:r>
      <w:r w:rsidR="0091346F" w:rsidRPr="00BD12B0">
        <w:rPr>
          <w:rFonts w:ascii="Traditional Arabic" w:eastAsiaTheme="minorHAnsi" w:hAnsi="Traditional Arabic" w:cs="Traditional Arabic"/>
          <w:color w:val="000000"/>
          <w:sz w:val="36"/>
          <w:szCs w:val="36"/>
          <w:vertAlign w:val="superscript"/>
          <w:rtl/>
        </w:rPr>
        <w:t xml:space="preserve"> </w:t>
      </w:r>
      <w:r w:rsidR="00BD12B0" w:rsidRPr="00BD12B0">
        <w:rPr>
          <w:rFonts w:ascii="Traditional Arabic" w:eastAsiaTheme="minorHAnsi" w:hAnsi="Traditional Arabic" w:cs="Traditional Arabic"/>
          <w:color w:val="000000"/>
          <w:sz w:val="36"/>
          <w:szCs w:val="36"/>
          <w:vertAlign w:val="superscript"/>
          <w:rtl/>
        </w:rPr>
        <w:t>)</w:t>
      </w:r>
      <w:r w:rsidR="0005038B" w:rsidRPr="00B83B45">
        <w:rPr>
          <w:rFonts w:ascii="Arabic Typesetting" w:hAnsi="Arabic Typesetting" w:cs="Traditional Arabic"/>
          <w:sz w:val="36"/>
          <w:szCs w:val="36"/>
          <w:rtl/>
        </w:rPr>
        <w:t xml:space="preserve"> ولعن الآخرين هو المذكور في قوله :</w:t>
      </w:r>
    </w:p>
    <w:p w:rsidR="00BD12B0" w:rsidRDefault="0005038B" w:rsidP="00F841B0">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7" w:eastAsiaTheme="minorHAnsi" w:hAnsi="QCF_P127" w:cs="QCF_P127"/>
          <w:color w:val="0000A5"/>
          <w:sz w:val="36"/>
          <w:szCs w:val="36"/>
          <w:rtl/>
        </w:rPr>
        <w:t>ﭮ</w:t>
      </w:r>
      <w:r w:rsidR="0091346F" w:rsidRPr="00B83B45">
        <w:rPr>
          <w:rFonts w:ascii="QCF_P127" w:eastAsiaTheme="minorHAnsi" w:hAnsi="QCF_P127" w:cs="QCF_P127"/>
          <w:color w:val="000000"/>
          <w:sz w:val="36"/>
          <w:szCs w:val="36"/>
          <w:rtl/>
        </w:rPr>
        <w:t xml:space="preserve">  ﭯ  ﭰ   ﭱ    ﭲ  ﭳ  ﭴ  ﭵ  ﭶ    ﭷ  ﭸ  ﭹ  ﭺ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87"/>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Fonts w:ascii="Traditional Arabic" w:eastAsiaTheme="minorHAnsi" w:hAnsi="Traditional Arabic" w:cs="Traditional Arabic"/>
          <w:color w:val="000000"/>
          <w:sz w:val="36"/>
          <w:szCs w:val="36"/>
          <w:rtl/>
        </w:rPr>
        <w:t xml:space="preserve"> </w:t>
      </w:r>
      <w:r w:rsidRPr="00B83B45">
        <w:rPr>
          <w:rFonts w:ascii="Arabic Typesetting" w:hAnsi="Arabic Typesetting" w:cs="Traditional Arabic" w:hint="cs"/>
          <w:sz w:val="36"/>
          <w:szCs w:val="36"/>
          <w:rtl/>
        </w:rPr>
        <w:t xml:space="preserve">وهذا وجه صحيح من أوجه تفسير القرآن بالقرآن والله تعالى أعلم </w:t>
      </w:r>
      <w:r w:rsidR="00BD12B0">
        <w:rPr>
          <w:rFonts w:ascii="Arabic Typesetting" w:hAnsi="Arabic Typesetting" w:cs="Traditional Arabic" w:hint="cs"/>
          <w:sz w:val="36"/>
          <w:szCs w:val="36"/>
          <w:rtl/>
        </w:rPr>
        <w:t>.</w:t>
      </w:r>
    </w:p>
    <w:p w:rsidR="00355CDD" w:rsidRDefault="00355CDD" w:rsidP="00355CDD">
      <w:pPr>
        <w:jc w:val="both"/>
        <w:rPr>
          <w:rFonts w:ascii="Arabic Typesetting" w:hAnsi="Arabic Typesetting" w:cs="Traditional Arabic"/>
          <w:sz w:val="36"/>
          <w:szCs w:val="36"/>
          <w:rtl/>
        </w:rPr>
      </w:pPr>
    </w:p>
    <w:p w:rsidR="00547313" w:rsidRDefault="00547313"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الثلاثون</w:t>
      </w:r>
      <w:r w:rsidR="00BD12B0">
        <w:rPr>
          <w:rFonts w:ascii="Arabic Typesetting" w:hAnsi="Arabic Typesetting" w:cs="Traditional Arabic" w:hint="cs"/>
          <w:b/>
          <w:bCs/>
          <w:sz w:val="36"/>
          <w:szCs w:val="36"/>
          <w:rtl/>
        </w:rPr>
        <w:t xml:space="preserve"> :</w:t>
      </w:r>
    </w:p>
    <w:p w:rsidR="0005038B" w:rsidRPr="00B83B45" w:rsidRDefault="0005038B" w:rsidP="00BD12B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21" w:eastAsiaTheme="minorHAnsi" w:hAnsi="QCF_P121" w:cs="QCF_P121"/>
          <w:color w:val="000000"/>
          <w:sz w:val="36"/>
          <w:szCs w:val="36"/>
          <w:rtl/>
        </w:rPr>
        <w:t>ﮈ  ﮉ  ﮊ   ﮋ  ﮌ  ﮍ</w:t>
      </w:r>
      <w:r w:rsidR="0091346F" w:rsidRPr="00B83B45">
        <w:rPr>
          <w:rFonts w:ascii="QCF_P121" w:eastAsiaTheme="minorHAnsi" w:hAnsi="QCF_P121" w:cs="QCF_P121"/>
          <w:color w:val="0000A5"/>
          <w:sz w:val="36"/>
          <w:szCs w:val="36"/>
          <w:rtl/>
        </w:rPr>
        <w:t>ﮎ</w:t>
      </w:r>
      <w:r w:rsidR="0091346F" w:rsidRPr="00B83B45">
        <w:rPr>
          <w:rFonts w:ascii="QCF_P121" w:eastAsiaTheme="minorHAnsi" w:hAnsi="QCF_P121" w:cs="QCF_P121"/>
          <w:color w:val="000000"/>
          <w:sz w:val="36"/>
          <w:szCs w:val="36"/>
          <w:rtl/>
        </w:rPr>
        <w:t xml:space="preserve">  ﮏ  ﮐ  ﮑ  ﮒ  ﮓ   ﮔ  ﮕ  ﮖ  ﮗ  ﮘ  ﮙ  ﮚ  ﮛ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88"/>
      </w:r>
      <w:r w:rsidR="00BD12B0" w:rsidRPr="00BD12B0">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BD12B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086" w:eastAsiaTheme="minorHAnsi" w:hAnsi="QCF_P086" w:cs="QCF_P086"/>
          <w:color w:val="000000"/>
          <w:sz w:val="36"/>
          <w:szCs w:val="36"/>
          <w:rtl/>
        </w:rPr>
        <w:t xml:space="preserve">ﰀ   ﰁ  ﰂ       ﰃ  ﰄ  ﰅ  ﰆ  ﰇ  </w:t>
      </w:r>
      <w:r w:rsidR="00BD12B0">
        <w:rPr>
          <w:rFonts w:ascii="QCF_P086" w:eastAsiaTheme="minorHAnsi" w:hAnsi="QCF_P086" w:cs="QCF_P086" w:hint="cs"/>
          <w:color w:val="000000"/>
          <w:sz w:val="36"/>
          <w:szCs w:val="36"/>
          <w:rtl/>
        </w:rPr>
        <w:t xml:space="preserve">                                                </w:t>
      </w:r>
      <w:r w:rsidR="0091346F" w:rsidRPr="00B83B45">
        <w:rPr>
          <w:rFonts w:ascii="QCF_P086" w:eastAsiaTheme="minorHAnsi" w:hAnsi="QCF_P086" w:cs="QCF_P086"/>
          <w:color w:val="000000"/>
          <w:sz w:val="36"/>
          <w:szCs w:val="36"/>
          <w:rtl/>
        </w:rPr>
        <w:t xml:space="preserve">ﰈ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89"/>
      </w:r>
      <w:r w:rsidR="00BD12B0" w:rsidRPr="00BD12B0">
        <w:rPr>
          <w:rFonts w:ascii="Traditional Arabic" w:eastAsiaTheme="minorHAnsi" w:hAnsi="Traditional Arabic" w:cs="Traditional Arabic"/>
          <w:color w:val="000000"/>
          <w:sz w:val="36"/>
          <w:szCs w:val="36"/>
          <w:vertAlign w:val="superscript"/>
          <w:rtl/>
        </w:rPr>
        <w:t>)</w:t>
      </w:r>
      <w:r w:rsidR="0091346F" w:rsidRPr="00BD12B0">
        <w:rPr>
          <w:rFonts w:ascii="Traditional Arabic" w:eastAsiaTheme="minorHAnsi" w:hAnsi="Traditional Arabic" w:cs="Traditional Arabic"/>
          <w:color w:val="000000"/>
          <w:sz w:val="36"/>
          <w:szCs w:val="36"/>
          <w:rtl/>
        </w:rPr>
        <w:t xml:space="preserve"> </w:t>
      </w:r>
    </w:p>
    <w:p w:rsidR="0005038B" w:rsidRPr="00B83B45" w:rsidRDefault="0005038B" w:rsidP="00BD12B0">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05038B" w:rsidRPr="00B83B45" w:rsidRDefault="001A3CB7" w:rsidP="001A3CB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1A3CB7">
        <w:rPr>
          <w:rFonts w:ascii="Traditional Arabic" w:eastAsiaTheme="minorHAnsi" w:hAnsi="Traditional Arabic" w:cs="Traditional Arabic"/>
          <w:color w:val="000000"/>
          <w:sz w:val="36"/>
          <w:szCs w:val="36"/>
          <w:rtl/>
        </w:rPr>
        <w:t>ذ</w:t>
      </w:r>
      <w:r>
        <w:rPr>
          <w:rFonts w:ascii="Traditional Arabic" w:eastAsiaTheme="minorHAnsi" w:hAnsi="Traditional Arabic" w:cs="Traditional Arabic" w:hint="cs"/>
          <w:color w:val="000000"/>
          <w:sz w:val="36"/>
          <w:szCs w:val="36"/>
          <w:rtl/>
        </w:rPr>
        <w:t>كر بعض المفسرين ومنهم الرازي</w:t>
      </w:r>
      <w:r>
        <w:rPr>
          <w:rStyle w:val="a4"/>
          <w:rFonts w:ascii="Traditional Arabic" w:eastAsiaTheme="minorHAnsi" w:hAnsi="Traditional Arabic" w:cs="Traditional Arabic"/>
          <w:color w:val="000000"/>
          <w:sz w:val="36"/>
          <w:szCs w:val="36"/>
          <w:rtl/>
        </w:rPr>
        <w:footnoteReference w:id="490"/>
      </w:r>
      <w:r>
        <w:rPr>
          <w:rFonts w:ascii="Traditional Arabic" w:eastAsiaTheme="minorHAnsi" w:hAnsi="Traditional Arabic" w:cs="Traditional Arabic" w:hint="cs"/>
          <w:color w:val="000000"/>
          <w:sz w:val="36"/>
          <w:szCs w:val="36"/>
          <w:rtl/>
        </w:rPr>
        <w:t xml:space="preserve"> وابن كثير</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491"/>
      </w:r>
      <w:r w:rsidRPr="00B83B45">
        <w:rPr>
          <w:rFonts w:ascii="Arabic Typesetting" w:hAnsi="Arabic Typesetting" w:cs="Traditional Arabic" w:hint="cs"/>
          <w:sz w:val="36"/>
          <w:szCs w:val="36"/>
          <w:vertAlign w:val="superscript"/>
          <w:rtl/>
        </w:rPr>
        <w:t>)</w:t>
      </w:r>
      <w:r>
        <w:rPr>
          <w:rFonts w:ascii="Traditional Arabic" w:eastAsiaTheme="minorHAnsi" w:hAnsi="Traditional Arabic" w:cs="Traditional Arabic" w:hint="cs"/>
          <w:color w:val="000000"/>
          <w:sz w:val="36"/>
          <w:szCs w:val="36"/>
          <w:rtl/>
        </w:rPr>
        <w:t xml:space="preserve"> وابن الجوزي</w:t>
      </w:r>
      <w:r>
        <w:rPr>
          <w:rStyle w:val="a4"/>
          <w:rFonts w:ascii="Traditional Arabic" w:eastAsiaTheme="minorHAnsi" w:hAnsi="Traditional Arabic" w:cs="Traditional Arabic"/>
          <w:color w:val="000000"/>
          <w:sz w:val="36"/>
          <w:szCs w:val="36"/>
          <w:rtl/>
        </w:rPr>
        <w:footnoteReference w:id="492"/>
      </w:r>
      <w:r>
        <w:rPr>
          <w:rFonts w:ascii="Traditional Arabic" w:eastAsiaTheme="minorHAnsi" w:hAnsi="Traditional Arabic" w:cs="Traditional Arabic" w:hint="cs"/>
          <w:color w:val="000000"/>
          <w:sz w:val="36"/>
          <w:szCs w:val="36"/>
          <w:rtl/>
        </w:rPr>
        <w:t xml:space="preserve"> وابي السعود</w:t>
      </w:r>
      <w:r>
        <w:rPr>
          <w:rStyle w:val="a4"/>
          <w:rFonts w:ascii="Traditional Arabic" w:eastAsiaTheme="minorHAnsi" w:hAnsi="Traditional Arabic" w:cs="Traditional Arabic"/>
          <w:color w:val="000000"/>
          <w:sz w:val="36"/>
          <w:szCs w:val="36"/>
          <w:rtl/>
        </w:rPr>
        <w:footnoteReference w:id="493"/>
      </w:r>
      <w:r>
        <w:rPr>
          <w:rFonts w:ascii="Traditional Arabic" w:eastAsiaTheme="minorHAnsi" w:hAnsi="Traditional Arabic" w:cs="Traditional Arabic" w:hint="cs"/>
          <w:color w:val="000000"/>
          <w:sz w:val="36"/>
          <w:szCs w:val="36"/>
          <w:rtl/>
        </w:rPr>
        <w:t>وابن عاشور</w:t>
      </w:r>
      <w:r w:rsidRPr="001A3CB7">
        <w:rPr>
          <w:rFonts w:ascii="Traditional Arabic" w:eastAsiaTheme="minorHAnsi" w:hAnsi="Traditional Arabic" w:cs="Traditional Arabic"/>
          <w:color w:val="000000"/>
          <w:sz w:val="36"/>
          <w:szCs w:val="36"/>
          <w:rtl/>
        </w:rPr>
        <w:t xml:space="preserve">  </w:t>
      </w:r>
      <w:r w:rsidRPr="001A3CB7">
        <w:rPr>
          <w:rFonts w:ascii="QCF_BSML" w:eastAsiaTheme="minorHAnsi" w:hAnsi="QCF_BSML" w:cs="QCF_BSML"/>
          <w:color w:val="000000"/>
          <w:sz w:val="36"/>
          <w:szCs w:val="36"/>
          <w:rtl/>
        </w:rPr>
        <w:t xml:space="preserve"> </w:t>
      </w:r>
      <w:r>
        <w:rPr>
          <w:rFonts w:ascii="QCF_BSML" w:eastAsiaTheme="minorHAnsi" w:hAnsi="QCF_BSML" w:cs="QCF_BSML" w:hint="cs"/>
          <w:color w:val="000000"/>
          <w:sz w:val="36"/>
          <w:szCs w:val="36"/>
          <w:rtl/>
        </w:rPr>
        <w:t xml:space="preserve">                                                                                     </w:t>
      </w:r>
      <w:r w:rsidRPr="00B83B45">
        <w:rPr>
          <w:rFonts w:ascii="QCF_P086" w:eastAsiaTheme="minorHAnsi" w:hAnsi="QCF_P086" w:cs="QCF_P086"/>
          <w:color w:val="000000"/>
          <w:sz w:val="36"/>
          <w:szCs w:val="36"/>
          <w:rtl/>
        </w:rPr>
        <w:t xml:space="preserve">    </w:t>
      </w:r>
      <w:r w:rsidRPr="00B83B45">
        <w:rPr>
          <w:rFonts w:ascii="Arabic Typesetting" w:hAnsi="Arabic Typesetting" w:cs="Traditional Arabic" w:hint="cs"/>
          <w:sz w:val="36"/>
          <w:szCs w:val="36"/>
          <w:vertAlign w:val="superscript"/>
          <w:rtl/>
        </w:rPr>
        <w:t xml:space="preserve"> (</w:t>
      </w:r>
      <w:r w:rsidRPr="00B83B45">
        <w:rPr>
          <w:rStyle w:val="a4"/>
          <w:rFonts w:ascii="Arabic Typesetting" w:hAnsi="Arabic Typesetting" w:cs="Traditional Arabic"/>
          <w:sz w:val="36"/>
          <w:szCs w:val="36"/>
          <w:rtl/>
        </w:rPr>
        <w:footnoteReference w:id="49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r w:rsidR="00134549"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المراد بالّذين كفروا مشركو</w:t>
      </w:r>
      <w:r w:rsidR="00134549" w:rsidRPr="00B83B45">
        <w:rPr>
          <w:rFonts w:ascii="Arabic Typesetting" w:hAnsi="Arabic Typesetting" w:cs="Traditional Arabic" w:hint="cs"/>
          <w:sz w:val="36"/>
          <w:szCs w:val="36"/>
          <w:rtl/>
        </w:rPr>
        <w:t>ا</w:t>
      </w:r>
      <w:r w:rsidR="0005038B" w:rsidRPr="00B83B45">
        <w:rPr>
          <w:rFonts w:ascii="Arabic Typesetting" w:hAnsi="Arabic Typesetting" w:cs="Traditional Arabic"/>
          <w:sz w:val="36"/>
          <w:szCs w:val="36"/>
          <w:rtl/>
        </w:rPr>
        <w:t xml:space="preserve"> مكّة ومَنْ حَول المدينة من </w:t>
      </w:r>
      <w:r w:rsidR="00B11DEB">
        <w:rPr>
          <w:rFonts w:ascii="Arabic Typesetting" w:hAnsi="Arabic Typesetting" w:cs="Traditional Arabic"/>
          <w:sz w:val="36"/>
          <w:szCs w:val="36"/>
          <w:rtl/>
        </w:rPr>
        <w:t>الأعراب الذين بقُوا على الشرك</w:t>
      </w:r>
      <w:r w:rsidR="0005038B" w:rsidRPr="00B83B45">
        <w:rPr>
          <w:rFonts w:ascii="Arabic Typesetting" w:hAnsi="Arabic Typesetting" w:cs="Traditional Arabic"/>
          <w:sz w:val="36"/>
          <w:szCs w:val="36"/>
          <w:rtl/>
        </w:rPr>
        <w:t xml:space="preserve"> ومن هؤلاء اليهود كَعْبُ بن الأشرف رئيسُ اليهود فإنّه كان موالياً لأهل مكّة وكان يغريهم بغزو المدينة </w:t>
      </w:r>
      <w:r w:rsidR="0005038B" w:rsidRPr="00B83B45">
        <w:rPr>
          <w:rFonts w:ascii="Arabic Typesetting" w:hAnsi="Arabic Typesetting" w:cs="Traditional Arabic" w:hint="cs"/>
          <w:sz w:val="36"/>
          <w:szCs w:val="36"/>
          <w:rtl/>
        </w:rPr>
        <w:t>و</w:t>
      </w:r>
      <w:r w:rsidR="0005038B" w:rsidRPr="00B83B45">
        <w:rPr>
          <w:rFonts w:ascii="Arabic Typesetting" w:hAnsi="Arabic Typesetting" w:cs="Traditional Arabic"/>
          <w:sz w:val="36"/>
          <w:szCs w:val="36"/>
          <w:rtl/>
        </w:rPr>
        <w:t>هم المراد في 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086" w:eastAsiaTheme="minorHAnsi" w:hAnsi="QCF_P086" w:cs="QCF_P086"/>
          <w:color w:val="000000"/>
          <w:sz w:val="36"/>
          <w:szCs w:val="36"/>
          <w:rtl/>
        </w:rPr>
        <w:t>ﯵ  ﯶ  ﯷ  ﯸ  ﯹ  ﯺ   ﯻ  ﯼ ﯽ  ﯾ  ﯿ  ﰀ   ﰁ  ﰂ       ﰃ  ﰄ  ﰅ  ﰆ  ﰇ  ﰈ</w:t>
      </w:r>
      <w:r w:rsidRPr="001A3CB7">
        <w:rPr>
          <w:rFonts w:ascii="QCF_BSML" w:eastAsiaTheme="minorHAnsi" w:hAnsi="QCF_BSML" w:cs="QCF_BSML"/>
          <w:color w:val="000000"/>
          <w:sz w:val="36"/>
          <w:szCs w:val="36"/>
          <w:rtl/>
        </w:rPr>
        <w:t xml:space="preserve"> </w:t>
      </w:r>
      <w:r w:rsidRPr="00B83B45">
        <w:rPr>
          <w:rFonts w:ascii="QCF_BSML" w:eastAsiaTheme="minorHAnsi" w:hAnsi="QCF_BSML" w:cs="QCF_BSML"/>
          <w:color w:val="000000"/>
          <w:sz w:val="36"/>
          <w:szCs w:val="36"/>
          <w:rtl/>
        </w:rPr>
        <w:t>ﭼ</w:t>
      </w:r>
      <w:r>
        <w:rPr>
          <w:rFonts w:ascii="QCF_BSML" w:eastAsiaTheme="minorHAnsi" w:hAnsi="QCF_BSML" w:cs="QCF_BSML" w:hint="cs"/>
          <w:color w:val="000000"/>
          <w:sz w:val="36"/>
          <w:szCs w:val="36"/>
          <w:rtl/>
        </w:rPr>
        <w:t xml:space="preserve">    </w:t>
      </w:r>
      <w:r w:rsidR="00547313" w:rsidRPr="00BD12B0">
        <w:rPr>
          <w:rFonts w:ascii="Traditional Arabic" w:eastAsiaTheme="minorHAnsi" w:hAnsi="Traditional Arabic" w:cs="Traditional Arabic"/>
          <w:color w:val="000000"/>
          <w:sz w:val="36"/>
          <w:szCs w:val="36"/>
          <w:vertAlign w:val="superscript"/>
          <w:rtl/>
        </w:rPr>
        <w:t>(</w:t>
      </w:r>
      <w:r w:rsidR="00547313" w:rsidRPr="00BD12B0">
        <w:rPr>
          <w:rStyle w:val="a4"/>
          <w:rFonts w:ascii="Traditional Arabic" w:eastAsiaTheme="minorHAnsi" w:hAnsi="Traditional Arabic" w:cs="Traditional Arabic"/>
          <w:color w:val="000000"/>
          <w:sz w:val="36"/>
          <w:szCs w:val="36"/>
          <w:rtl/>
        </w:rPr>
        <w:footnoteReference w:id="495"/>
      </w:r>
      <w:r w:rsidR="00547313" w:rsidRPr="00BD12B0">
        <w:rPr>
          <w:rFonts w:ascii="Traditional Arabic" w:eastAsiaTheme="minorHAnsi" w:hAnsi="Traditional Arabic" w:cs="Traditional Arabic"/>
          <w:color w:val="000000"/>
          <w:sz w:val="36"/>
          <w:szCs w:val="36"/>
          <w:vertAlign w:val="superscript"/>
          <w:rtl/>
        </w:rPr>
        <w:t>)</w:t>
      </w:r>
    </w:p>
    <w:p w:rsidR="00134549" w:rsidRPr="00B83B45" w:rsidRDefault="0005038B" w:rsidP="00BD12B0">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134549" w:rsidP="00BD12B0">
      <w:pPr>
        <w:jc w:val="both"/>
        <w:rPr>
          <w:rFonts w:ascii="Arabic Typesetting" w:hAnsi="Arabic Typesetting" w:cs="Traditional Arabic"/>
          <w:b/>
          <w:bCs/>
          <w:sz w:val="36"/>
          <w:szCs w:val="36"/>
          <w:rtl/>
        </w:rPr>
      </w:pPr>
      <w:r w:rsidRPr="00B83B45">
        <w:rPr>
          <w:rFonts w:ascii="Arabic Typesetting" w:hAnsi="Arabic Typesetting" w:cs="Traditional Arabic"/>
          <w:sz w:val="36"/>
          <w:szCs w:val="36"/>
          <w:rtl/>
        </w:rPr>
        <w:t xml:space="preserve"> </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 </w:t>
      </w:r>
      <w:r w:rsidR="00BD12B0">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وصف </w:t>
      </w:r>
      <w:r w:rsidRPr="00B83B45">
        <w:rPr>
          <w:rFonts w:ascii="Arabic Typesetting" w:hAnsi="Arabic Typesetting" w:cs="Traditional Arabic" w:hint="cs"/>
          <w:sz w:val="36"/>
          <w:szCs w:val="36"/>
          <w:rtl/>
        </w:rPr>
        <w:t xml:space="preserve">سبحانه </w:t>
      </w:r>
      <w:r w:rsidR="0005038B" w:rsidRPr="00B83B45">
        <w:rPr>
          <w:rFonts w:ascii="Arabic Typesetting" w:hAnsi="Arabic Typesetting" w:cs="Traditional Arabic"/>
          <w:sz w:val="36"/>
          <w:szCs w:val="36"/>
          <w:rtl/>
        </w:rPr>
        <w:t>الحاضرين</w:t>
      </w:r>
      <w:r w:rsidR="0005038B" w:rsidRPr="00B83B45">
        <w:rPr>
          <w:rFonts w:ascii="Arabic Typesetting" w:hAnsi="Arabic Typesetting" w:cs="Traditional Arabic" w:hint="cs"/>
          <w:sz w:val="36"/>
          <w:szCs w:val="36"/>
          <w:rtl/>
        </w:rPr>
        <w:t xml:space="preserve"> من</w:t>
      </w:r>
      <w:r w:rsidR="0005038B"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 xml:space="preserve">اليهود </w:t>
      </w:r>
      <w:r w:rsidR="0005038B" w:rsidRPr="00B83B45">
        <w:rPr>
          <w:rFonts w:ascii="Arabic Typesetting" w:hAnsi="Arabic Typesetting" w:cs="Traditional Arabic"/>
          <w:sz w:val="36"/>
          <w:szCs w:val="36"/>
          <w:rtl/>
        </w:rPr>
        <w:t xml:space="preserve">بأنهم يتولون الكفار وعبدة الأوثان ، والمراد منهم كعب بن الأشرف وأصحابه حين استجاشوا المشركين على الرسول صلى الله عليه وسلم ، </w:t>
      </w:r>
      <w:r w:rsidR="0005038B" w:rsidRPr="00B83B45">
        <w:rPr>
          <w:rFonts w:ascii="Arabic Typesetting" w:hAnsi="Arabic Typesetting" w:cs="Traditional Arabic" w:hint="cs"/>
          <w:sz w:val="36"/>
          <w:szCs w:val="36"/>
          <w:rtl/>
        </w:rPr>
        <w:lastRenderedPageBreak/>
        <w:t xml:space="preserve">كما جاء </w:t>
      </w:r>
      <w:r w:rsidR="0005038B" w:rsidRPr="00B83B45">
        <w:rPr>
          <w:rFonts w:ascii="Arabic Typesetting" w:hAnsi="Arabic Typesetting" w:cs="Traditional Arabic"/>
          <w:sz w:val="36"/>
          <w:szCs w:val="36"/>
          <w:rtl/>
        </w:rPr>
        <w:t xml:space="preserve">في قوله تعالى : </w:t>
      </w:r>
      <w:r w:rsidR="0091346F" w:rsidRPr="00B83B45">
        <w:rPr>
          <w:rFonts w:ascii="QCF_P086" w:eastAsiaTheme="minorHAnsi" w:hAnsi="QCF_P086" w:cs="QCF_P086"/>
          <w:color w:val="000000"/>
          <w:sz w:val="36"/>
          <w:szCs w:val="36"/>
          <w:rtl/>
        </w:rPr>
        <w:t xml:space="preserve">ﰀ   ﰁ  ﰂ       ﰃ  ﰄ  ﰅ  ﰆ  ﰇ  ﰈ    </w:t>
      </w:r>
      <w:r w:rsidR="0091346F" w:rsidRPr="00B83B45">
        <w:rPr>
          <w:rFonts w:ascii="QCF_BSML" w:eastAsiaTheme="minorHAnsi" w:hAnsi="QCF_BSML" w:cs="QCF_BSML"/>
          <w:color w:val="000000"/>
          <w:sz w:val="36"/>
          <w:szCs w:val="36"/>
          <w:rtl/>
        </w:rPr>
        <w:t>ﭼ</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496"/>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 xml:space="preserve"> كما هو ظاهر من سبب النزول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497"/>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w:t>
      </w:r>
    </w:p>
    <w:p w:rsidR="00134549"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05038B" w:rsidRDefault="00134549" w:rsidP="00BD12B0">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آية المائدة جاءت مبهمة ورفع إبهامها وأزال أشكالها آية النساء الآنفة الذكر </w:t>
      </w:r>
      <w:r w:rsidR="009167CD" w:rsidRPr="00B83B45">
        <w:rPr>
          <w:rFonts w:ascii="Arabic Typesetting" w:hAnsi="Arabic Typesetting" w:cs="Traditional Arabic" w:hint="cs"/>
          <w:sz w:val="36"/>
          <w:szCs w:val="36"/>
          <w:rtl/>
        </w:rPr>
        <w:t xml:space="preserve">بدليل  سبب النزول وهذا وجه صحيح في تفسير القرآن بالقرآن </w:t>
      </w:r>
      <w:r w:rsidR="0005038B" w:rsidRPr="00B83B45">
        <w:rPr>
          <w:rFonts w:ascii="Arabic Typesetting" w:hAnsi="Arabic Typesetting" w:cs="Traditional Arabic" w:hint="cs"/>
          <w:sz w:val="36"/>
          <w:szCs w:val="36"/>
          <w:rtl/>
        </w:rPr>
        <w:t>والله تعالى أعلم .</w:t>
      </w: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Default="00BD12B0" w:rsidP="00BD12B0">
      <w:pPr>
        <w:rPr>
          <w:rFonts w:ascii="Arabic Typesetting" w:hAnsi="Arabic Typesetting" w:cs="Traditional Arabic"/>
          <w:sz w:val="36"/>
          <w:szCs w:val="36"/>
          <w:rtl/>
        </w:rPr>
      </w:pPr>
    </w:p>
    <w:p w:rsidR="00BD12B0" w:rsidRPr="00BD12B0" w:rsidRDefault="00BD12B0" w:rsidP="00BD12B0">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الحادي والثلاثون :</w:t>
      </w:r>
    </w:p>
    <w:p w:rsidR="0005038B" w:rsidRPr="00B83B45" w:rsidRDefault="0005038B" w:rsidP="00BD12B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122" w:eastAsiaTheme="minorHAnsi" w:hAnsi="QCF_P122" w:cs="QCF_P122"/>
          <w:color w:val="000000"/>
          <w:sz w:val="36"/>
          <w:szCs w:val="36"/>
          <w:rtl/>
        </w:rPr>
        <w:t xml:space="preserve">ﭨ  ﭩ  ﭪ  ﭫ  ﭬ  ﭭ  ﭮ  ﭯ  ﭰ     ﭱ  ﭲ  ﭳ  ﭴ  ﭵ  ﭶ   ﭷ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98"/>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Fonts w:ascii="Traditional Arabic" w:eastAsiaTheme="minorHAnsi" w:hAnsi="Traditional Arabic" w:cs="Traditional Arabic"/>
          <w:color w:val="000000"/>
          <w:sz w:val="36"/>
          <w:szCs w:val="36"/>
          <w:rtl/>
        </w:rPr>
        <w:t xml:space="preserve"> </w:t>
      </w:r>
    </w:p>
    <w:p w:rsidR="0005038B" w:rsidRPr="00B83B45" w:rsidRDefault="0005038B" w:rsidP="00F841B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 xml:space="preserve">قوله </w:t>
      </w:r>
      <w:r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076" w:eastAsiaTheme="minorHAnsi" w:hAnsi="QCF_P076" w:cs="QCF_P076"/>
          <w:color w:val="000000"/>
          <w:sz w:val="36"/>
          <w:szCs w:val="36"/>
          <w:rtl/>
        </w:rPr>
        <w:t>ﮨ  ﮩ   ﮪ  ﮫ  ﮬ  ﮭ  ﮮ  ﮯ  ﮰ  ﮱ  ﯓ    ﯔ  ﯕ  ﯖ  ﯗ  ﯘ  ﯙ  ﯚ  ﯛ  ﯜ   ﯝ</w:t>
      </w:r>
      <w:r w:rsidR="0091346F" w:rsidRPr="00B83B45">
        <w:rPr>
          <w:rFonts w:ascii="QCF_P076" w:eastAsiaTheme="minorHAnsi" w:hAnsi="QCF_P076" w:cs="QCF_P076"/>
          <w:color w:val="0000A5"/>
          <w:sz w:val="36"/>
          <w:szCs w:val="36"/>
          <w:rtl/>
        </w:rPr>
        <w:t>ﯞ</w:t>
      </w:r>
      <w:r w:rsidR="0091346F" w:rsidRPr="00B83B45">
        <w:rPr>
          <w:rFonts w:ascii="QCF_P076" w:eastAsiaTheme="minorHAnsi" w:hAnsi="QCF_P076" w:cs="QCF_P076"/>
          <w:color w:val="000000"/>
          <w:sz w:val="36"/>
          <w:szCs w:val="36"/>
          <w:rtl/>
        </w:rPr>
        <w:t xml:space="preserve">  ﯟ  ﯠ  ﯡ  ﯢ  ﯣ</w:t>
      </w:r>
      <w:r w:rsidR="0091346F" w:rsidRPr="00B83B45">
        <w:rPr>
          <w:rFonts w:ascii="QCF_P076" w:eastAsiaTheme="minorHAnsi" w:hAnsi="QCF_P076" w:cs="QCF_P076"/>
          <w:color w:val="0000A5"/>
          <w:sz w:val="36"/>
          <w:szCs w:val="36"/>
          <w:rtl/>
        </w:rPr>
        <w:t>ﯤ</w:t>
      </w:r>
      <w:r w:rsidR="0091346F" w:rsidRPr="00B83B45">
        <w:rPr>
          <w:rFonts w:ascii="QCF_P076" w:eastAsiaTheme="minorHAnsi" w:hAnsi="QCF_P076" w:cs="QCF_P076"/>
          <w:color w:val="000000"/>
          <w:sz w:val="36"/>
          <w:szCs w:val="36"/>
          <w:rtl/>
        </w:rPr>
        <w:t xml:space="preserve">  ﯥ  ﯦ   ﯧ  ﯨ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499"/>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Fonts w:ascii="Traditional Arabic" w:eastAsiaTheme="minorHAnsi" w:hAnsi="Traditional Arabic" w:cs="Traditional Arabic"/>
          <w:color w:val="000000"/>
          <w:sz w:val="36"/>
          <w:szCs w:val="36"/>
          <w:vertAlign w:val="superscript"/>
          <w:rtl/>
        </w:rPr>
        <w:t xml:space="preserve"> </w:t>
      </w:r>
    </w:p>
    <w:p w:rsidR="0005038B" w:rsidRPr="00BD12B0" w:rsidRDefault="0005038B" w:rsidP="00BD12B0">
      <w:pPr>
        <w:jc w:val="both"/>
        <w:rPr>
          <w:rFonts w:ascii="Arabic Typesetting" w:hAnsi="Arabic Typesetting" w:cs="Traditional Arabic"/>
          <w:b/>
          <w:bCs/>
          <w:sz w:val="36"/>
          <w:szCs w:val="36"/>
          <w:rtl/>
        </w:rPr>
      </w:pPr>
      <w:r w:rsidRPr="00BD12B0">
        <w:rPr>
          <w:rFonts w:ascii="Arabic Typesetting" w:hAnsi="Arabic Typesetting" w:cs="Traditional Arabic" w:hint="cs"/>
          <w:b/>
          <w:bCs/>
          <w:sz w:val="36"/>
          <w:szCs w:val="36"/>
          <w:rtl/>
        </w:rPr>
        <w:t>الأقوال الواردة في ذلك :</w:t>
      </w:r>
    </w:p>
    <w:p w:rsidR="0091346F" w:rsidRPr="00B83B45" w:rsidRDefault="009167CD" w:rsidP="00BD12B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BD12B0">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قوله تعالى </w:t>
      </w:r>
      <w:r w:rsidR="0091346F" w:rsidRPr="00B83B45">
        <w:rPr>
          <w:rFonts w:ascii="QCF_BSML" w:eastAsiaTheme="minorHAnsi" w:hAnsi="QCF_BSML" w:cs="QCF_BSML"/>
          <w:color w:val="000000"/>
          <w:sz w:val="36"/>
          <w:szCs w:val="36"/>
          <w:rtl/>
        </w:rPr>
        <w:t xml:space="preserve">ﭽ </w:t>
      </w:r>
      <w:r w:rsidR="0091346F" w:rsidRPr="00B83B45">
        <w:rPr>
          <w:rFonts w:ascii="QCF_P122" w:eastAsiaTheme="minorHAnsi" w:hAnsi="QCF_P122" w:cs="QCF_P122"/>
          <w:color w:val="000000"/>
          <w:sz w:val="36"/>
          <w:szCs w:val="36"/>
          <w:rtl/>
        </w:rPr>
        <w:t xml:space="preserve">ﭨ  ﭩ  ﭪ  ﭫ  ﭬ  ﭭ  ﭮ  ﭯ  ﭰ     ﭱ  ﭲ  ﭳ  ﭴ  ﭵ  ﭶ   ﭷ    </w:t>
      </w:r>
      <w:r w:rsidR="0091346F"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Style w:val="a4"/>
          <w:rFonts w:ascii="Traditional Arabic" w:eastAsiaTheme="minorHAnsi" w:hAnsi="Traditional Arabic" w:cs="Traditional Arabic"/>
          <w:color w:val="000000"/>
          <w:sz w:val="36"/>
          <w:szCs w:val="36"/>
          <w:rtl/>
        </w:rPr>
        <w:footnoteReference w:id="500"/>
      </w:r>
      <w:r w:rsidR="00BD12B0" w:rsidRPr="00BD12B0">
        <w:rPr>
          <w:rFonts w:ascii="Traditional Arabic" w:eastAsiaTheme="minorHAnsi" w:hAnsi="Traditional Arabic" w:cs="Traditional Arabic" w:hint="cs"/>
          <w:color w:val="000000"/>
          <w:sz w:val="36"/>
          <w:szCs w:val="36"/>
          <w:vertAlign w:val="superscript"/>
          <w:rtl/>
        </w:rPr>
        <w:t>)</w:t>
      </w:r>
      <w:r w:rsidR="0091346F" w:rsidRPr="00BD12B0">
        <w:rPr>
          <w:rFonts w:ascii="Traditional Arabic" w:eastAsiaTheme="minorHAnsi" w:hAnsi="Traditional Arabic" w:cs="Traditional Arabic"/>
          <w:color w:val="000000"/>
          <w:sz w:val="36"/>
          <w:szCs w:val="36"/>
          <w:rtl/>
        </w:rPr>
        <w:t xml:space="preserve"> </w:t>
      </w:r>
    </w:p>
    <w:p w:rsidR="00F3455F" w:rsidRDefault="0005038B" w:rsidP="00BD12B0">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w:t>
      </w:r>
      <w:r w:rsidR="009167CD" w:rsidRPr="00B83B45">
        <w:rPr>
          <w:rFonts w:ascii="Arabic Typesetting" w:hAnsi="Arabic Typesetting" w:cs="Traditional Arabic" w:hint="cs"/>
          <w:sz w:val="36"/>
          <w:szCs w:val="36"/>
          <w:rtl/>
        </w:rPr>
        <w:t xml:space="preserve">قال ابن كثير رحمه الله </w:t>
      </w:r>
      <w:r w:rsidRPr="00B83B45">
        <w:rPr>
          <w:rFonts w:ascii="Arabic Typesetting" w:hAnsi="Arabic Typesetting" w:cs="Traditional Arabic"/>
          <w:sz w:val="36"/>
          <w:szCs w:val="36"/>
          <w:rtl/>
        </w:rPr>
        <w:t>وهذا الصنف من النصارى</w:t>
      </w:r>
      <w:r w:rsidR="00F3455F">
        <w:rPr>
          <w:rFonts w:ascii="Arabic Typesetting" w:hAnsi="Arabic Typesetting" w:cs="Traditional Arabic" w:hint="cs"/>
          <w:sz w:val="36"/>
          <w:szCs w:val="36"/>
          <w:rtl/>
        </w:rPr>
        <w:t xml:space="preserve"> المؤمنون</w:t>
      </w:r>
      <w:r w:rsidRPr="00B83B45">
        <w:rPr>
          <w:rFonts w:ascii="Arabic Typesetting" w:hAnsi="Arabic Typesetting" w:cs="Traditional Arabic"/>
          <w:sz w:val="36"/>
          <w:szCs w:val="36"/>
          <w:rtl/>
        </w:rPr>
        <w:t xml:space="preserve"> </w:t>
      </w:r>
      <w:r w:rsidR="00F3455F">
        <w:rPr>
          <w:rFonts w:ascii="Arabic Typesetting" w:hAnsi="Arabic Typesetting" w:cs="Traditional Arabic"/>
          <w:sz w:val="36"/>
          <w:szCs w:val="36"/>
          <w:rtl/>
        </w:rPr>
        <w:t>هم المذكورون في قوله</w:t>
      </w:r>
      <w:r w:rsidR="00F3455F">
        <w:rPr>
          <w:rFonts w:ascii="Arabic Typesetting" w:hAnsi="Arabic Typesetting" w:cs="Traditional Arabic" w:hint="cs"/>
          <w:sz w:val="36"/>
          <w:szCs w:val="36"/>
          <w:rtl/>
        </w:rPr>
        <w:t xml:space="preserve"> </w:t>
      </w:r>
    </w:p>
    <w:p w:rsidR="0091346F" w:rsidRPr="00B83B45" w:rsidRDefault="0091346F" w:rsidP="00BD12B0">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عز وجل</w:t>
      </w:r>
      <w:r w:rsidRPr="00B83B45">
        <w:rPr>
          <w:rFonts w:ascii="Arabic Typesetting" w:hAnsi="Arabic Typesetting" w:cs="Traditional Arabic" w:hint="cs"/>
          <w:sz w:val="36"/>
          <w:szCs w:val="36"/>
          <w:rtl/>
        </w:rPr>
        <w:t xml:space="preserve">: </w:t>
      </w:r>
      <w:r w:rsidRPr="00B83B45">
        <w:rPr>
          <w:rFonts w:ascii="QCF_BSML" w:eastAsiaTheme="minorHAnsi" w:hAnsi="QCF_BSML" w:cs="QCF_BSML"/>
          <w:color w:val="000000"/>
          <w:sz w:val="36"/>
          <w:szCs w:val="36"/>
          <w:rtl/>
        </w:rPr>
        <w:t>ﭽ</w:t>
      </w:r>
      <w:r w:rsidRPr="00B83B45">
        <w:rPr>
          <w:rFonts w:ascii="QCF_P076" w:eastAsiaTheme="minorHAnsi" w:hAnsi="QCF_P076" w:cs="QCF_P076"/>
          <w:color w:val="000000"/>
          <w:sz w:val="36"/>
          <w:szCs w:val="36"/>
          <w:rtl/>
        </w:rPr>
        <w:t>ﮨ  ﮩ   ﮪ  ﮫ  ﮬ  ﮭ  ﮮ  ﮯ  ﮰ  ﮱ  ﯓ    ﯔ  ﯕ  ﯖ  ﯗ  ﯘ  ﯙ  ﯚ  ﯛ  ﯜ   ﯝ</w:t>
      </w:r>
      <w:r w:rsidRPr="00B83B45">
        <w:rPr>
          <w:rFonts w:ascii="QCF_P076" w:eastAsiaTheme="minorHAnsi" w:hAnsi="QCF_P076" w:cs="QCF_P076"/>
          <w:color w:val="0000A5"/>
          <w:sz w:val="36"/>
          <w:szCs w:val="36"/>
          <w:rtl/>
        </w:rPr>
        <w:t>ﯞ</w:t>
      </w:r>
      <w:r w:rsidRPr="00B83B45">
        <w:rPr>
          <w:rFonts w:ascii="QCF_P076" w:eastAsiaTheme="minorHAnsi" w:hAnsi="QCF_P076" w:cs="QCF_P076"/>
          <w:color w:val="000000"/>
          <w:sz w:val="36"/>
          <w:szCs w:val="36"/>
          <w:rtl/>
        </w:rPr>
        <w:t xml:space="preserve">  ﯟ  ﯠ  ﯡ  ﯢ  ﯣ</w:t>
      </w:r>
      <w:r w:rsidRPr="00B83B45">
        <w:rPr>
          <w:rFonts w:ascii="QCF_P076" w:eastAsiaTheme="minorHAnsi" w:hAnsi="QCF_P076" w:cs="QCF_P076"/>
          <w:color w:val="0000A5"/>
          <w:sz w:val="36"/>
          <w:szCs w:val="36"/>
          <w:rtl/>
        </w:rPr>
        <w:t>ﯤ</w:t>
      </w:r>
      <w:r w:rsidRPr="00B83B45">
        <w:rPr>
          <w:rFonts w:ascii="QCF_P076" w:eastAsiaTheme="minorHAnsi" w:hAnsi="QCF_P076" w:cs="QCF_P076"/>
          <w:color w:val="000000"/>
          <w:sz w:val="36"/>
          <w:szCs w:val="36"/>
          <w:rtl/>
        </w:rPr>
        <w:t xml:space="preserve">  ﯥ  ﯦ   ﯧ  ﯨ   </w:t>
      </w:r>
      <w:r w:rsidRPr="00B83B45">
        <w:rPr>
          <w:rFonts w:ascii="QCF_BSML" w:eastAsiaTheme="minorHAnsi" w:hAnsi="QCF_BSML" w:cs="QCF_BSML"/>
          <w:color w:val="000000"/>
          <w:sz w:val="36"/>
          <w:szCs w:val="36"/>
          <w:rtl/>
        </w:rPr>
        <w:t>ﭼ</w:t>
      </w:r>
      <w:r w:rsidR="00BD12B0" w:rsidRPr="00BD12B0">
        <w:rPr>
          <w:rFonts w:ascii="Traditional Arabic" w:eastAsiaTheme="minorHAnsi" w:hAnsi="Traditional Arabic" w:cs="Traditional Arabic" w:hint="cs"/>
          <w:color w:val="000000"/>
          <w:sz w:val="36"/>
          <w:szCs w:val="36"/>
          <w:vertAlign w:val="superscript"/>
          <w:rtl/>
        </w:rPr>
        <w:t>(</w:t>
      </w:r>
      <w:r w:rsidRPr="00BD12B0">
        <w:rPr>
          <w:rStyle w:val="a4"/>
          <w:rFonts w:ascii="Traditional Arabic" w:eastAsiaTheme="minorHAnsi" w:hAnsi="Traditional Arabic" w:cs="Traditional Arabic"/>
          <w:color w:val="000000"/>
          <w:sz w:val="36"/>
          <w:szCs w:val="36"/>
          <w:rtl/>
        </w:rPr>
        <w:footnoteReference w:id="501"/>
      </w:r>
      <w:r w:rsidR="00BD12B0" w:rsidRPr="00BD12B0">
        <w:rPr>
          <w:rFonts w:ascii="Traditional Arabic" w:eastAsiaTheme="minorHAnsi" w:hAnsi="Traditional Arabic" w:cs="Traditional Arabic" w:hint="cs"/>
          <w:color w:val="000000"/>
          <w:sz w:val="36"/>
          <w:szCs w:val="36"/>
          <w:vertAlign w:val="superscript"/>
          <w:rtl/>
        </w:rPr>
        <w:t>)</w:t>
      </w:r>
      <w:r w:rsidRPr="00BD12B0">
        <w:rPr>
          <w:rFonts w:ascii="Arial" w:eastAsiaTheme="minorHAnsi" w:hAnsi="Arial" w:cs="Arial"/>
          <w:color w:val="000000"/>
          <w:sz w:val="36"/>
          <w:szCs w:val="36"/>
          <w:vertAlign w:val="superscript"/>
          <w:rtl/>
        </w:rPr>
        <w:t xml:space="preserve">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وهم الذين قال الله فيهم: </w:t>
      </w:r>
      <w:r w:rsidR="0091346F" w:rsidRPr="00B83B45">
        <w:rPr>
          <w:rFonts w:ascii="QCF_BSML" w:eastAsiaTheme="minorHAnsi" w:hAnsi="QCF_BSML" w:cs="QCF_BSML"/>
          <w:color w:val="000000"/>
          <w:sz w:val="36"/>
          <w:szCs w:val="36"/>
          <w:rtl/>
        </w:rPr>
        <w:t xml:space="preserve">ﭽ </w:t>
      </w:r>
      <w:r w:rsidR="0091346F" w:rsidRPr="00B83B45">
        <w:rPr>
          <w:rFonts w:ascii="QCF_P392" w:eastAsiaTheme="minorHAnsi" w:hAnsi="QCF_P392" w:cs="QCF_P392"/>
          <w:color w:val="000000"/>
          <w:sz w:val="36"/>
          <w:szCs w:val="36"/>
          <w:rtl/>
        </w:rPr>
        <w:t xml:space="preserve">ﭙ   ﭚ  ﭛ  ﭜ  ﭝ  ﭞ  ﭟ    ﭠ  ﭢ  ﭣ      ﭤ   ﭥ  ﭦ  ﭧ   ﭨ       ﭩ   ﭪ  ﭫ  ﭬ  ﭭ          ﭮ  ﭯ  ﭰ  ﭲ  ﭳ  ﭴ  ﭵ  ﭶ  </w:t>
      </w:r>
      <w:r w:rsidR="0091346F" w:rsidRPr="00B83B45">
        <w:rPr>
          <w:rFonts w:ascii="QCF_P392" w:eastAsiaTheme="minorHAnsi" w:hAnsi="QCF_P392" w:cs="QCF_P392"/>
          <w:color w:val="000000"/>
          <w:sz w:val="36"/>
          <w:szCs w:val="36"/>
          <w:rtl/>
        </w:rPr>
        <w:lastRenderedPageBreak/>
        <w:t xml:space="preserve">ﭷ  ﭸ  ﭹ     ﭺ  ﭻ  ﭼ  ﭽ  ﭿ  ﮀ  ﮁ      ﮂ  ﮃ  ﮄ  ﮅ  ﮆ  ﮇ  ﮈ  ﮉ  ﮊ   ﮋ  ﮌ  ﮍ  </w:t>
      </w:r>
      <w:r w:rsidR="0091346F" w:rsidRPr="00B83B45">
        <w:rPr>
          <w:rFonts w:ascii="QCF_BSML" w:eastAsiaTheme="minorHAnsi" w:hAnsi="QCF_BSML" w:cs="QCF_BSML"/>
          <w:color w:val="000000"/>
          <w:sz w:val="36"/>
          <w:szCs w:val="36"/>
          <w:rtl/>
        </w:rPr>
        <w:t>ﭼ</w:t>
      </w:r>
      <w:r w:rsidR="00411B91"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02"/>
      </w:r>
      <w:r w:rsidR="00411B91" w:rsidRPr="00826AE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9167CD" w:rsidRPr="00B83B45">
        <w:rPr>
          <w:rFonts w:ascii="Arabic Typesetting" w:hAnsi="Arabic Typesetting" w:cs="Traditional Arabic" w:hint="cs"/>
          <w:sz w:val="36"/>
          <w:szCs w:val="36"/>
          <w:rtl/>
        </w:rPr>
        <w:t>أ- هـ كلامه</w:t>
      </w:r>
      <w:r w:rsidR="00826AE2" w:rsidRPr="00826AE2">
        <w:rPr>
          <w:rFonts w:ascii="Arabic Typesetting" w:hAnsi="Arabic Typesetting" w:cs="Traditional Arabic" w:hint="cs"/>
          <w:sz w:val="36"/>
          <w:szCs w:val="36"/>
          <w:vertAlign w:val="superscript"/>
          <w:rtl/>
        </w:rPr>
        <w:t>(</w:t>
      </w:r>
      <w:r w:rsidRPr="00826AE2">
        <w:rPr>
          <w:rStyle w:val="a4"/>
          <w:rFonts w:ascii="Arabic Typesetting" w:hAnsi="Arabic Typesetting" w:cs="Traditional Arabic"/>
          <w:sz w:val="36"/>
          <w:szCs w:val="36"/>
          <w:rtl/>
        </w:rPr>
        <w:footnoteReference w:id="503"/>
      </w:r>
      <w:r w:rsidR="00826AE2" w:rsidRPr="00826AE2">
        <w:rPr>
          <w:rFonts w:ascii="Arabic Typesetting" w:hAnsi="Arabic Typesetting" w:cs="Traditional Arabic" w:hint="cs"/>
          <w:sz w:val="36"/>
          <w:szCs w:val="36"/>
          <w:vertAlign w:val="superscript"/>
          <w:rtl/>
        </w:rPr>
        <w:t>)</w:t>
      </w:r>
    </w:p>
    <w:p w:rsidR="0005038B" w:rsidRPr="00826AE2" w:rsidRDefault="0005038B" w:rsidP="009850F5">
      <w:pPr>
        <w:rPr>
          <w:rFonts w:ascii="Arabic Typesetting" w:hAnsi="Arabic Typesetting" w:cs="Traditional Arabic"/>
          <w:b/>
          <w:bCs/>
          <w:sz w:val="36"/>
          <w:szCs w:val="36"/>
          <w:rtl/>
        </w:rPr>
      </w:pPr>
      <w:r w:rsidRPr="00826AE2">
        <w:rPr>
          <w:rFonts w:ascii="Arabic Typesetting" w:hAnsi="Arabic Typesetting" w:cs="Traditional Arabic" w:hint="cs"/>
          <w:b/>
          <w:bCs/>
          <w:sz w:val="36"/>
          <w:szCs w:val="36"/>
          <w:rtl/>
        </w:rPr>
        <w:t>الدراسة :</w:t>
      </w:r>
    </w:p>
    <w:p w:rsidR="0005038B" w:rsidRPr="00B83B45" w:rsidRDefault="00826AE2" w:rsidP="00355CD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هذه الآية من سورة المائدة لم يفسرها بالقرآن إلا ابن كثير رحمه الله تعالى كما ذكر أيضاً في تفسير سورة آل عمران حيث قال رحمه الله "</w:t>
      </w:r>
      <w:r w:rsidR="0005038B" w:rsidRPr="00B83B45">
        <w:rPr>
          <w:rFonts w:ascii="Arabic Typesetting" w:hAnsi="Arabic Typesetting" w:cs="Traditional Arabic"/>
          <w:sz w:val="36"/>
          <w:szCs w:val="36"/>
          <w:rtl/>
        </w:rPr>
        <w:t xml:space="preserve"> وهذه الصفات توجد في اليهود</w:t>
      </w:r>
      <w:r w:rsidR="00355CDD">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 ولكن قليلا كما وجد في عبد الله بن سلام وأمثاله ممن آمن من أحبار اليهود ولم يبلغوا عَشْرَةَ أنفُس، وأما النصارى فكثير منهم مهتدون وينقادون للحق،</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04"/>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hint="cs"/>
          <w:sz w:val="36"/>
          <w:szCs w:val="36"/>
          <w:rtl/>
        </w:rPr>
        <w:t>"أ-ه</w:t>
      </w:r>
      <w:r w:rsidR="00355CDD">
        <w:rPr>
          <w:rFonts w:ascii="Arabic Typesetting" w:hAnsi="Arabic Typesetting" w:cs="Traditional Arabic" w:hint="cs"/>
          <w:sz w:val="36"/>
          <w:szCs w:val="36"/>
          <w:rtl/>
        </w:rPr>
        <w:t>ـ</w:t>
      </w:r>
      <w:r w:rsidR="0005038B" w:rsidRPr="00B83B45">
        <w:rPr>
          <w:rFonts w:ascii="Arabic Typesetting" w:hAnsi="Arabic Typesetting" w:cs="Traditional Arabic" w:hint="cs"/>
          <w:sz w:val="36"/>
          <w:szCs w:val="36"/>
          <w:rtl/>
        </w:rPr>
        <w:t xml:space="preserve"> كلامه رحمه الله تعالى .</w:t>
      </w:r>
    </w:p>
    <w:p w:rsidR="009167CD"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826AE2">
        <w:rPr>
          <w:rFonts w:ascii="Arabic Typesetting" w:hAnsi="Arabic Typesetting" w:cs="Traditional Arabic" w:hint="cs"/>
          <w:b/>
          <w:bCs/>
          <w:sz w:val="36"/>
          <w:szCs w:val="36"/>
          <w:rtl/>
        </w:rPr>
        <w:t xml:space="preserve"> </w:t>
      </w:r>
    </w:p>
    <w:p w:rsidR="00826AE2" w:rsidRPr="008567F4" w:rsidRDefault="009167CD" w:rsidP="008567F4">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826AE2">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آية المائدة </w:t>
      </w:r>
      <w:r w:rsidR="00D715EA">
        <w:rPr>
          <w:rFonts w:ascii="Arabic Typesetting" w:hAnsi="Arabic Typesetting" w:cs="Traditional Arabic" w:hint="cs"/>
          <w:sz w:val="36"/>
          <w:szCs w:val="36"/>
          <w:rtl/>
        </w:rPr>
        <w:t xml:space="preserve">السابقة </w:t>
      </w:r>
      <w:r w:rsidR="0005038B" w:rsidRPr="00B83B45">
        <w:rPr>
          <w:rFonts w:ascii="Arabic Typesetting" w:hAnsi="Arabic Typesetting" w:cs="Traditional Arabic" w:hint="cs"/>
          <w:sz w:val="36"/>
          <w:szCs w:val="36"/>
          <w:rtl/>
        </w:rPr>
        <w:t>جاءت مجملة وبينت وفصلت في أكثر من آية كما أسلفنا</w:t>
      </w:r>
      <w:r w:rsidRPr="00B83B45">
        <w:rPr>
          <w:rFonts w:ascii="Arabic Typesetting" w:hAnsi="Arabic Typesetting" w:cs="Traditional Arabic" w:hint="cs"/>
          <w:sz w:val="36"/>
          <w:szCs w:val="36"/>
          <w:rtl/>
        </w:rPr>
        <w:t xml:space="preserve"> وهذا طريق صحيح في تفسير القرآن بالقرآن</w:t>
      </w:r>
      <w:r w:rsidR="0005038B" w:rsidRPr="00B83B45">
        <w:rPr>
          <w:rFonts w:ascii="Arabic Typesetting" w:hAnsi="Arabic Typesetting" w:cs="Traditional Arabic" w:hint="cs"/>
          <w:sz w:val="36"/>
          <w:szCs w:val="36"/>
          <w:rtl/>
        </w:rPr>
        <w:t xml:space="preserve"> والله تعالى أعلم .</w:t>
      </w: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547313" w:rsidRDefault="00547313" w:rsidP="00826AE2">
      <w:pPr>
        <w:jc w:val="both"/>
        <w:rPr>
          <w:rFonts w:ascii="Arabic Typesetting" w:hAnsi="Arabic Typesetting" w:cs="Traditional Arabic"/>
          <w:b/>
          <w:bCs/>
          <w:sz w:val="36"/>
          <w:szCs w:val="36"/>
          <w:rtl/>
        </w:rPr>
      </w:pPr>
    </w:p>
    <w:p w:rsidR="0005038B" w:rsidRPr="00B83B45" w:rsidRDefault="0005038B" w:rsidP="00826AE2">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الثاني والثلاثون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122" w:eastAsiaTheme="minorHAnsi" w:hAnsi="QCF_P122" w:cs="QCF_P122"/>
          <w:color w:val="000000"/>
          <w:sz w:val="36"/>
          <w:szCs w:val="36"/>
          <w:rtl/>
        </w:rPr>
        <w:t>ﯪ  ﯫ  ﯬ</w:t>
      </w:r>
      <w:r w:rsidR="0091346F" w:rsidRPr="00B83B45">
        <w:rPr>
          <w:rFonts w:ascii="QCF_P122" w:eastAsiaTheme="minorHAnsi" w:hAnsi="QCF_P122" w:cs="QCF_P122"/>
          <w:color w:val="0000A5"/>
          <w:sz w:val="36"/>
          <w:szCs w:val="36"/>
          <w:rtl/>
        </w:rPr>
        <w:t>ﯭ</w:t>
      </w:r>
      <w:r w:rsidR="0091346F" w:rsidRPr="00B83B45">
        <w:rPr>
          <w:rFonts w:ascii="QCF_P122" w:eastAsiaTheme="minorHAnsi" w:hAnsi="QCF_P122" w:cs="QCF_P122"/>
          <w:color w:val="000000"/>
          <w:sz w:val="36"/>
          <w:szCs w:val="36"/>
          <w:rtl/>
        </w:rPr>
        <w:t xml:space="preserve">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05"/>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093" w:eastAsiaTheme="minorHAnsi" w:hAnsi="QCF_P093" w:cs="QCF_P093"/>
          <w:color w:val="000000"/>
          <w:sz w:val="36"/>
          <w:szCs w:val="36"/>
          <w:rtl/>
        </w:rPr>
        <w:t xml:space="preserve">ﮀ  ﮁ  ﮂ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06"/>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Fonts w:ascii="Arial" w:eastAsiaTheme="minorHAnsi" w:hAnsi="Arial" w:cs="Arial"/>
          <w:color w:val="000000"/>
          <w:sz w:val="36"/>
          <w:szCs w:val="36"/>
          <w:vertAlign w:val="superscript"/>
          <w:rtl/>
        </w:rPr>
        <w:t xml:space="preserve"> </w:t>
      </w:r>
    </w:p>
    <w:p w:rsidR="0005038B" w:rsidRPr="00B83B45" w:rsidRDefault="0005038B" w:rsidP="00826AE2">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05038B" w:rsidRPr="00B83B45" w:rsidRDefault="00826AE2" w:rsidP="00826AE2">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22" w:eastAsiaTheme="minorHAnsi" w:hAnsi="QCF_P122" w:cs="QCF_P122"/>
          <w:color w:val="000000"/>
          <w:sz w:val="36"/>
          <w:szCs w:val="36"/>
          <w:rtl/>
        </w:rPr>
        <w:t>ﯪ  ﯫ  ﯬ</w:t>
      </w:r>
      <w:r w:rsidR="0091346F" w:rsidRPr="00B83B45">
        <w:rPr>
          <w:rFonts w:ascii="QCF_P122" w:eastAsiaTheme="minorHAnsi" w:hAnsi="QCF_P122" w:cs="QCF_P122"/>
          <w:color w:val="0000A5"/>
          <w:sz w:val="36"/>
          <w:szCs w:val="36"/>
          <w:rtl/>
        </w:rPr>
        <w:t>ﯭ</w:t>
      </w:r>
      <w:r w:rsidR="0091346F" w:rsidRPr="00B83B45">
        <w:rPr>
          <w:rFonts w:ascii="QCF_P122" w:eastAsiaTheme="minorHAnsi" w:hAnsi="QCF_P122" w:cs="QCF_P122"/>
          <w:color w:val="000000"/>
          <w:sz w:val="36"/>
          <w:szCs w:val="36"/>
          <w:rtl/>
        </w:rPr>
        <w:t xml:space="preserve">     </w:t>
      </w:r>
      <w:r w:rsidR="0091346F" w:rsidRPr="00B83B45">
        <w:rPr>
          <w:rFonts w:ascii="QCF_BSML" w:eastAsiaTheme="minorHAnsi" w:hAnsi="QCF_BSML" w:cs="QCF_BSML"/>
          <w:color w:val="000000"/>
          <w:sz w:val="36"/>
          <w:szCs w:val="36"/>
          <w:rtl/>
        </w:rPr>
        <w:t>ﭼ</w:t>
      </w:r>
      <w:r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07"/>
      </w:r>
      <w:r w:rsidRPr="00826AE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تحريرها : عتقها ، والمراد بالرقبة : جملة الشخص . وات</w:t>
      </w:r>
      <w:r w:rsidR="00534C11" w:rsidRPr="00B83B45">
        <w:rPr>
          <w:rFonts w:ascii="Arabic Typesetting" w:hAnsi="Arabic Typesetting" w:cs="Traditional Arabic"/>
          <w:sz w:val="36"/>
          <w:szCs w:val="36"/>
          <w:rtl/>
        </w:rPr>
        <w:t>فق</w:t>
      </w:r>
      <w:r w:rsidR="00534C11" w:rsidRPr="00B83B45">
        <w:rPr>
          <w:rFonts w:ascii="Arabic Typesetting" w:hAnsi="Arabic Typesetting" w:cs="Traditional Arabic" w:hint="cs"/>
          <w:sz w:val="36"/>
          <w:szCs w:val="36"/>
          <w:rtl/>
        </w:rPr>
        <w:t xml:space="preserve"> المفسرون</w:t>
      </w:r>
      <w:r w:rsidR="0005038B" w:rsidRPr="00B83B45">
        <w:rPr>
          <w:rFonts w:ascii="Arabic Typesetting" w:hAnsi="Arabic Typesetting" w:cs="Traditional Arabic"/>
          <w:sz w:val="36"/>
          <w:szCs w:val="36"/>
          <w:rtl/>
        </w:rPr>
        <w:t xml:space="preserve"> على اشتراط إِيمان الرقبة في كفارة القتل لموضع النص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واختلفوا في إِيمان الرقبة المذكورة في هذه الكفارة على قولين .</w:t>
      </w:r>
    </w:p>
    <w:p w:rsidR="0005038B" w:rsidRPr="00B83B45" w:rsidRDefault="0005038B" w:rsidP="00415BCC">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القول الأول : </w:t>
      </w:r>
      <w:r w:rsidRPr="00B83B45">
        <w:rPr>
          <w:rFonts w:ascii="Arabic Typesetting" w:hAnsi="Arabic Typesetting" w:cs="Traditional Arabic"/>
          <w:sz w:val="36"/>
          <w:szCs w:val="36"/>
          <w:rtl/>
        </w:rPr>
        <w:t>أنه شرط  وبه قال الشافعي</w:t>
      </w:r>
      <w:r w:rsidRPr="00B83B45">
        <w:rPr>
          <w:rFonts w:ascii="Arabic Typesetting" w:hAnsi="Arabic Typesetting" w:cs="Traditional Arabic" w:hint="cs"/>
          <w:sz w:val="36"/>
          <w:szCs w:val="36"/>
          <w:rtl/>
        </w:rPr>
        <w:t xml:space="preserve"> ومالك وأحمد في رواية</w:t>
      </w:r>
      <w:r w:rsidR="00547313">
        <w:rPr>
          <w:rStyle w:val="a4"/>
          <w:rFonts w:ascii="Arabic Typesetting" w:hAnsi="Arabic Typesetting" w:cs="Traditional Arabic"/>
          <w:sz w:val="36"/>
          <w:szCs w:val="36"/>
          <w:rtl/>
        </w:rPr>
        <w:footnoteReference w:id="508"/>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واستدلوا بأدلة :</w:t>
      </w:r>
    </w:p>
    <w:p w:rsidR="0005038B" w:rsidRPr="00B83B45" w:rsidRDefault="0005038B" w:rsidP="00415BCC">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أحدها : حديث معاوية بن الحكم السلمي، الذي هو في صحيح مسلم: أنه ذكر أن عليه عتق رقبة، وجاء معه بجارية سوداء، فقال لها رسول الله صلى الله عليه وسلم: "أين الله</w:t>
      </w:r>
      <w:r w:rsidR="00415BCC">
        <w:rPr>
          <w:rFonts w:ascii="Arabic Typesetting" w:hAnsi="Arabic Typesetting" w:cs="Traditional Arabic" w:hint="cs"/>
          <w:sz w:val="36"/>
          <w:szCs w:val="36"/>
          <w:rtl/>
        </w:rPr>
        <w:t xml:space="preserve"> </w:t>
      </w:r>
      <w:r w:rsidR="00415BCC">
        <w:rPr>
          <w:rFonts w:ascii="Arabic Typesetting" w:hAnsi="Arabic Typesetting" w:cs="Traditional Arabic"/>
          <w:sz w:val="36"/>
          <w:szCs w:val="36"/>
          <w:rtl/>
        </w:rPr>
        <w:t>" قالت: في السماء. قال: "من أنا</w:t>
      </w:r>
      <w:r w:rsidRPr="00B83B45">
        <w:rPr>
          <w:rFonts w:ascii="Arabic Typesetting" w:hAnsi="Arabic Typesetting" w:cs="Traditional Arabic"/>
          <w:sz w:val="36"/>
          <w:szCs w:val="36"/>
          <w:rtl/>
        </w:rPr>
        <w:t>" قالت: رسول الله. قال: "أعتقها فإنها مؤمنة" . الحديث بطوله</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09"/>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الثاني : </w:t>
      </w:r>
      <w:r w:rsidR="00534C11" w:rsidRPr="00B83B45">
        <w:rPr>
          <w:rFonts w:ascii="Arabic Typesetting" w:hAnsi="Arabic Typesetting" w:cs="Traditional Arabic" w:hint="cs"/>
          <w:sz w:val="36"/>
          <w:szCs w:val="36"/>
          <w:rtl/>
        </w:rPr>
        <w:t xml:space="preserve">قالوا </w:t>
      </w:r>
      <w:r w:rsidRPr="00B83B45">
        <w:rPr>
          <w:rFonts w:ascii="Arabic Typesetting" w:hAnsi="Arabic Typesetting" w:cs="Traditional Arabic"/>
          <w:sz w:val="36"/>
          <w:szCs w:val="36"/>
          <w:rtl/>
        </w:rPr>
        <w:t>لأن الله تعالى قيد بذكر الإِيمان في كفارة القتل ، فوجب حمل المطلق على المقيّد</w:t>
      </w:r>
    </w:p>
    <w:p w:rsidR="0091346F" w:rsidRPr="00B83B45" w:rsidRDefault="0005038B" w:rsidP="00826AE2">
      <w:pPr>
        <w:jc w:val="both"/>
        <w:rPr>
          <w:rFonts w:ascii="QCF_BSML" w:eastAsiaTheme="minorHAnsi" w:hAnsi="QCF_BSML" w:cs="QCF_BSML"/>
          <w:color w:val="000000"/>
          <w:sz w:val="36"/>
          <w:szCs w:val="36"/>
          <w:rtl/>
        </w:rPr>
      </w:pPr>
      <w:r w:rsidRPr="00B83B45">
        <w:rPr>
          <w:rFonts w:ascii="Arabic Typesetting" w:hAnsi="Arabic Typesetting" w:cs="Traditional Arabic" w:hint="cs"/>
          <w:sz w:val="36"/>
          <w:szCs w:val="36"/>
          <w:rtl/>
        </w:rPr>
        <w:t>الثالث :</w:t>
      </w:r>
      <w:r w:rsidR="00534C11" w:rsidRPr="00B83B45">
        <w:rPr>
          <w:rFonts w:ascii="Arabic Typesetting" w:hAnsi="Arabic Typesetting" w:cs="Traditional Arabic" w:hint="cs"/>
          <w:sz w:val="36"/>
          <w:szCs w:val="36"/>
          <w:rtl/>
        </w:rPr>
        <w:t>قالوا</w:t>
      </w:r>
      <w:r w:rsidRPr="00B83B45">
        <w:rPr>
          <w:rFonts w:ascii="Arabic Typesetting" w:hAnsi="Arabic Typesetting" w:cs="Traditional Arabic" w:hint="cs"/>
          <w:sz w:val="36"/>
          <w:szCs w:val="36"/>
          <w:rtl/>
        </w:rPr>
        <w:t xml:space="preserve"> </w:t>
      </w:r>
      <w:r w:rsidR="0091346F" w:rsidRPr="00B83B45">
        <w:rPr>
          <w:rFonts w:ascii="Arabic Typesetting" w:hAnsi="Arabic Typesetting" w:cs="Traditional Arabic"/>
          <w:sz w:val="36"/>
          <w:szCs w:val="36"/>
          <w:rtl/>
        </w:rPr>
        <w:t>أن المشرك نجس ، لقوله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191" w:eastAsiaTheme="minorHAnsi" w:hAnsi="QCF_P191" w:cs="QCF_P191"/>
          <w:color w:val="000000"/>
          <w:sz w:val="36"/>
          <w:szCs w:val="36"/>
          <w:rtl/>
        </w:rPr>
        <w:t xml:space="preserve">ﭢ  ﭣ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10"/>
      </w:r>
      <w:r w:rsidR="00826AE2" w:rsidRPr="00826AE2">
        <w:rPr>
          <w:rFonts w:ascii="Traditional Arabic" w:eastAsiaTheme="minorHAnsi" w:hAnsi="Traditional Arabic" w:cs="Traditional Arabic" w:hint="cs"/>
          <w:color w:val="000000"/>
          <w:sz w:val="36"/>
          <w:szCs w:val="36"/>
          <w:vertAlign w:val="superscript"/>
          <w:rtl/>
        </w:rPr>
        <w:t>)</w:t>
      </w:r>
    </w:p>
    <w:p w:rsidR="0005038B" w:rsidRPr="00B83B45" w:rsidRDefault="0091346F" w:rsidP="008B3401">
      <w:pPr>
        <w:jc w:val="both"/>
        <w:rPr>
          <w:rFonts w:ascii="Arabic Typesetting" w:hAnsi="Arabic Typesetting" w:cs="Traditional Arabic"/>
          <w:sz w:val="36"/>
          <w:szCs w:val="36"/>
          <w:rtl/>
        </w:rPr>
      </w:pPr>
      <w:r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وكل نجس خبيث بإجماع الأمة وقال تعالى : </w:t>
      </w:r>
      <w:r w:rsidRPr="00B83B45">
        <w:rPr>
          <w:rFonts w:ascii="QCF_BSML" w:eastAsiaTheme="minorHAnsi" w:hAnsi="QCF_BSML" w:cs="QCF_BSML"/>
          <w:color w:val="000000"/>
          <w:sz w:val="36"/>
          <w:szCs w:val="36"/>
          <w:rtl/>
        </w:rPr>
        <w:t xml:space="preserve">ﭽ </w:t>
      </w:r>
      <w:r w:rsidRPr="00B83B45">
        <w:rPr>
          <w:rFonts w:ascii="QCF_P045" w:eastAsiaTheme="minorHAnsi" w:hAnsi="QCF_P045" w:cs="QCF_P045"/>
          <w:color w:val="000000"/>
          <w:sz w:val="36"/>
          <w:szCs w:val="36"/>
          <w:rtl/>
        </w:rPr>
        <w:t xml:space="preserve">ﮡ  ﮢ  ﮣ </w:t>
      </w:r>
      <w:r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Pr="00826AE2">
        <w:rPr>
          <w:rStyle w:val="a4"/>
          <w:rFonts w:ascii="Traditional Arabic" w:eastAsiaTheme="minorHAnsi" w:hAnsi="Traditional Arabic" w:cs="Traditional Arabic"/>
          <w:color w:val="000000"/>
          <w:sz w:val="36"/>
          <w:szCs w:val="36"/>
          <w:rtl/>
        </w:rPr>
        <w:footnoteReference w:id="511"/>
      </w:r>
      <w:r w:rsidR="00826AE2" w:rsidRPr="00826AE2">
        <w:rPr>
          <w:rFonts w:ascii="Traditional Arabic" w:eastAsiaTheme="minorHAnsi" w:hAnsi="Traditional Arabic" w:cs="Traditional Arabic" w:hint="cs"/>
          <w:color w:val="000000"/>
          <w:sz w:val="36"/>
          <w:szCs w:val="36"/>
          <w:vertAlign w:val="superscript"/>
          <w:rtl/>
        </w:rPr>
        <w:t>)</w:t>
      </w:r>
      <w:r w:rsidRPr="00B83B45">
        <w:rPr>
          <w:rFonts w:ascii="Arial" w:eastAsiaTheme="minorHAnsi" w:hAnsi="Arial" w:cs="Arial"/>
          <w:color w:val="000000"/>
          <w:sz w:val="36"/>
          <w:szCs w:val="36"/>
          <w:rtl/>
        </w:rPr>
        <w:t xml:space="preserve"> </w:t>
      </w:r>
    </w:p>
    <w:p w:rsidR="0005038B" w:rsidRPr="00B83B45" w:rsidRDefault="00415BCC" w:rsidP="00826AE2">
      <w:pPr>
        <w:jc w:val="both"/>
        <w:rPr>
          <w:rFonts w:ascii="Arabic Typesetting" w:hAnsi="Arabic Typesetting" w:cs="Traditional Arabic"/>
          <w:sz w:val="36"/>
          <w:szCs w:val="36"/>
          <w:rtl/>
        </w:rPr>
      </w:pPr>
      <w:r>
        <w:rPr>
          <w:rFonts w:ascii="Arabic Typesetting" w:hAnsi="Arabic Typesetting" w:cs="Traditional Arabic" w:hint="cs"/>
          <w:sz w:val="36"/>
          <w:szCs w:val="36"/>
          <w:rtl/>
        </w:rPr>
        <w:lastRenderedPageBreak/>
        <w:t>الرابع :</w:t>
      </w:r>
      <w:r w:rsidR="0005038B" w:rsidRPr="00B83B45">
        <w:rPr>
          <w:rFonts w:ascii="Arabic Typesetting" w:hAnsi="Arabic Typesetting" w:cs="Traditional Arabic"/>
          <w:sz w:val="36"/>
          <w:szCs w:val="36"/>
          <w:rtl/>
        </w:rPr>
        <w:t>أن الإعتاق إنعام ، فتقييده بالإيمان يقتضي صرف هذا الإنعام إلى أولياء الله وحرمان أعداء الله ، وعدم التقييد بالإيمان قد يفضي إلى حرمان أولياء الله ، فوجب أن يتقيد بالإيمان تحصيلاً لهذه المصلحة.</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القول </w:t>
      </w:r>
      <w:r w:rsidRPr="00B83B45">
        <w:rPr>
          <w:rFonts w:ascii="Arabic Typesetting" w:hAnsi="Arabic Typesetting" w:cs="Traditional Arabic"/>
          <w:sz w:val="36"/>
          <w:szCs w:val="36"/>
          <w:rtl/>
        </w:rPr>
        <w:t>الثاني :</w:t>
      </w:r>
      <w:r w:rsidR="00534C11" w:rsidRPr="00B83B45">
        <w:rPr>
          <w:rFonts w:ascii="Arabic Typesetting" w:hAnsi="Arabic Typesetting" w:cs="Traditional Arabic" w:hint="cs"/>
          <w:sz w:val="36"/>
          <w:szCs w:val="36"/>
          <w:rtl/>
        </w:rPr>
        <w:t xml:space="preserve"> قالوا الإيمان</w:t>
      </w:r>
      <w:r w:rsidRPr="00B83B45">
        <w:rPr>
          <w:rFonts w:ascii="Arabic Typesetting" w:hAnsi="Arabic Typesetting" w:cs="Traditional Arabic"/>
          <w:sz w:val="36"/>
          <w:szCs w:val="36"/>
          <w:rtl/>
        </w:rPr>
        <w:t xml:space="preserve"> ليس بشرط ، في إِيمان الرقبة المعتقة في كفارة اليمين ، وكفارة الظهار ، وكفارة الجماع ، والمنذورة ، </w:t>
      </w:r>
      <w:r w:rsidR="00534C11" w:rsidRPr="00B83B45">
        <w:rPr>
          <w:rFonts w:ascii="Arabic Typesetting" w:hAnsi="Arabic Typesetting" w:cs="Traditional Arabic"/>
          <w:sz w:val="36"/>
          <w:szCs w:val="36"/>
          <w:rtl/>
        </w:rPr>
        <w:t>وبه قال أبو حنيفة ، و أحمد رضي الله عنه</w:t>
      </w:r>
      <w:r w:rsidR="00136B00">
        <w:rPr>
          <w:rStyle w:val="a4"/>
          <w:rFonts w:ascii="Arabic Typesetting" w:hAnsi="Arabic Typesetting" w:cs="Traditional Arabic"/>
          <w:sz w:val="36"/>
          <w:szCs w:val="36"/>
          <w:rtl/>
        </w:rPr>
        <w:footnoteReference w:id="512"/>
      </w:r>
      <w:r w:rsidRPr="00B83B45">
        <w:rPr>
          <w:rFonts w:ascii="Arabic Typesetting" w:hAnsi="Arabic Typesetting" w:cs="Traditional Arabic"/>
          <w:sz w:val="36"/>
          <w:szCs w:val="36"/>
          <w:rtl/>
        </w:rPr>
        <w:t>.</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ودليلهم :</w:t>
      </w:r>
      <w:r w:rsidRPr="00B83B45">
        <w:rPr>
          <w:rFonts w:ascii="Arabic Typesetting" w:hAnsi="Arabic Typesetting" w:cs="Traditional Arabic"/>
          <w:sz w:val="36"/>
          <w:szCs w:val="36"/>
          <w:rtl/>
        </w:rPr>
        <w:t xml:space="preserve"> أن مطلق اللفظ يقتضيها</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13"/>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826AE2" w:rsidRDefault="0005038B" w:rsidP="00826AE2">
      <w:pPr>
        <w:jc w:val="both"/>
        <w:rPr>
          <w:rFonts w:ascii="Arabic Typesetting" w:hAnsi="Arabic Typesetting" w:cs="Traditional Arabic"/>
          <w:b/>
          <w:bCs/>
          <w:sz w:val="36"/>
          <w:szCs w:val="36"/>
          <w:rtl/>
        </w:rPr>
      </w:pPr>
      <w:r w:rsidRPr="00826AE2">
        <w:rPr>
          <w:rFonts w:ascii="Arabic Typesetting" w:hAnsi="Arabic Typesetting" w:cs="Traditional Arabic" w:hint="cs"/>
          <w:b/>
          <w:bCs/>
          <w:sz w:val="36"/>
          <w:szCs w:val="36"/>
          <w:rtl/>
        </w:rPr>
        <w:t>الدراسة :</w:t>
      </w:r>
    </w:p>
    <w:p w:rsidR="0005038B" w:rsidRPr="00B83B45" w:rsidRDefault="00826AE2" w:rsidP="00826AE2">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الذي يترجح عندي والعلم عند الله هو قول جمهور الفقهاء والمفسرين رحمهم الله تعالى من أن مطلق الرقبة في كفارة اليمين لابد من حمله على ما قيد من الرقاب في القرآن للأدلة السابقة وللحديث الذي ذكرناه في صحيح مسلم حيث قال الرسول صلى الله عليه وسلم للجارية </w:t>
      </w:r>
      <w:r w:rsidR="0005038B" w:rsidRPr="00B83B45">
        <w:rPr>
          <w:rFonts w:ascii="Arabic Typesetting" w:hAnsi="Arabic Typesetting" w:cs="Traditional Arabic"/>
          <w:sz w:val="36"/>
          <w:szCs w:val="36"/>
          <w:rtl/>
        </w:rPr>
        <w:t>: "أين الله؟</w:t>
      </w:r>
      <w:r w:rsidR="00355CDD">
        <w:rPr>
          <w:rFonts w:ascii="Arabic Typesetting" w:hAnsi="Arabic Typesetting" w:cs="Traditional Arabic"/>
          <w:sz w:val="36"/>
          <w:szCs w:val="36"/>
          <w:rtl/>
        </w:rPr>
        <w:t>" قالت: في السماء. قال: "من أنا</w:t>
      </w:r>
      <w:r w:rsidR="0005038B" w:rsidRPr="00B83B45">
        <w:rPr>
          <w:rFonts w:ascii="Arabic Typesetting" w:hAnsi="Arabic Typesetting" w:cs="Traditional Arabic"/>
          <w:sz w:val="36"/>
          <w:szCs w:val="36"/>
          <w:rtl/>
        </w:rPr>
        <w:t xml:space="preserve">" قالت: رسول الله. قال: "أعتقها فإنها مؤمنة"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14"/>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w:t>
      </w:r>
    </w:p>
    <w:p w:rsidR="00534C11" w:rsidRPr="00B83B45" w:rsidRDefault="00381ADE" w:rsidP="00826AE2">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05038B" w:rsidRPr="00B83B45" w:rsidRDefault="0005038B" w:rsidP="008567F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534C11" w:rsidRPr="00B83B45">
        <w:rPr>
          <w:rFonts w:ascii="Arabic Typesetting" w:hAnsi="Arabic Typesetting" w:cs="Traditional Arabic" w:hint="cs"/>
          <w:sz w:val="36"/>
          <w:szCs w:val="36"/>
          <w:rtl/>
        </w:rPr>
        <w:t xml:space="preserve">   </w:t>
      </w:r>
      <w:r w:rsidR="008E4B62" w:rsidRPr="00B83B45">
        <w:rPr>
          <w:rFonts w:ascii="Arabic Typesetting" w:hAnsi="Arabic Typesetting" w:cs="Traditional Arabic" w:hint="cs"/>
          <w:sz w:val="36"/>
          <w:szCs w:val="36"/>
          <w:rtl/>
        </w:rPr>
        <w:t xml:space="preserve">  آية المائدة السابقة جاءت مطلقة وقيدت بما جاء في آية النساء </w:t>
      </w:r>
      <w:r w:rsidR="008567F4">
        <w:rPr>
          <w:rFonts w:ascii="Arabic Typesetting" w:hAnsi="Arabic Typesetting" w:cs="Traditional Arabic" w:hint="cs"/>
          <w:sz w:val="36"/>
          <w:szCs w:val="36"/>
          <w:rtl/>
        </w:rPr>
        <w:t>الماضية</w:t>
      </w:r>
      <w:r w:rsidR="008E4B62" w:rsidRPr="00B83B45">
        <w:rPr>
          <w:rFonts w:ascii="Arabic Typesetting" w:hAnsi="Arabic Typesetting" w:cs="Traditional Arabic" w:hint="cs"/>
          <w:sz w:val="36"/>
          <w:szCs w:val="36"/>
          <w:rtl/>
        </w:rPr>
        <w:t xml:space="preserve"> و</w:t>
      </w:r>
      <w:r w:rsidRPr="00B83B45">
        <w:rPr>
          <w:rFonts w:ascii="Arabic Typesetting" w:hAnsi="Arabic Typesetting" w:cs="Traditional Arabic" w:hint="cs"/>
          <w:sz w:val="36"/>
          <w:szCs w:val="36"/>
          <w:rtl/>
        </w:rPr>
        <w:t>هذا تفسير للقرآن بالقرآن حيث حمل فيه المطلق على المقيد وهو وجه صحيح وطريق معتبر في تفسير القرآن بالقرآن والله تعالى أعلم .</w:t>
      </w:r>
    </w:p>
    <w:p w:rsidR="0005038B" w:rsidRPr="00B83B45" w:rsidRDefault="0005038B" w:rsidP="00826AE2">
      <w:pPr>
        <w:jc w:val="both"/>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b/>
          <w:bCs/>
          <w:sz w:val="36"/>
          <w:szCs w:val="36"/>
          <w:rtl/>
        </w:rPr>
      </w:pPr>
    </w:p>
    <w:p w:rsidR="00547313" w:rsidRDefault="00547313"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الثالث والثلاثون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0091346F" w:rsidRPr="00B83B45">
        <w:rPr>
          <w:rFonts w:ascii="Arabic Typesetting" w:hAnsi="Arabic Typesetting" w:cs="Traditional Arabic"/>
          <w:sz w:val="36"/>
          <w:szCs w:val="36"/>
          <w:rtl/>
        </w:rPr>
        <w:t>قوله تعالى :</w:t>
      </w:r>
      <w:r w:rsidR="0091346F" w:rsidRPr="00B83B45">
        <w:rPr>
          <w:rFonts w:ascii="QCF_BSML" w:eastAsiaTheme="minorHAnsi" w:hAnsi="QCF_BSML" w:cs="QCF_BSML"/>
          <w:color w:val="000000"/>
          <w:sz w:val="36"/>
          <w:szCs w:val="36"/>
          <w:rtl/>
        </w:rPr>
        <w:t xml:space="preserve"> </w:t>
      </w:r>
      <w:r w:rsidR="00826AE2">
        <w:rPr>
          <w:rFonts w:ascii="QCF_BSML" w:eastAsiaTheme="minorHAnsi" w:hAnsi="QCF_BSML" w:cs="QCF_BSML" w:hint="cs"/>
          <w:color w:val="000000"/>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 xml:space="preserve">ﭑ  ﭒ  ﭓ  ﭔ  ﭕ       ﭖ  ﭗ  ﭘ  </w:t>
      </w:r>
      <w:r w:rsidR="00826AE2">
        <w:rPr>
          <w:rFonts w:ascii="QCF_P123" w:eastAsiaTheme="minorHAnsi" w:hAnsi="QCF_P123" w:cs="QCF_P123" w:hint="cs"/>
          <w:color w:val="000000"/>
          <w:sz w:val="36"/>
          <w:szCs w:val="36"/>
          <w:rtl/>
        </w:rPr>
        <w:t xml:space="preserve">                               </w:t>
      </w:r>
      <w:r w:rsidR="0091346F" w:rsidRPr="00B83B45">
        <w:rPr>
          <w:rFonts w:ascii="QCF_P123" w:eastAsiaTheme="minorHAnsi" w:hAnsi="QCF_P123" w:cs="QCF_P123"/>
          <w:color w:val="000000"/>
          <w:sz w:val="36"/>
          <w:szCs w:val="36"/>
          <w:rtl/>
        </w:rPr>
        <w:t xml:space="preserve">ﭙ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15"/>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Fonts w:ascii="Arial" w:eastAsiaTheme="minorHAnsi" w:hAnsi="Arial" w:cs="Arial"/>
          <w:color w:val="000000"/>
          <w:sz w:val="36"/>
          <w:szCs w:val="36"/>
          <w:vertAlign w:val="superscript"/>
          <w:rtl/>
        </w:rPr>
        <w:t xml:space="preserve">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579" w:eastAsiaTheme="minorHAnsi" w:hAnsi="QCF_P579" w:cs="QCF_P579"/>
          <w:color w:val="000000"/>
          <w:sz w:val="36"/>
          <w:szCs w:val="36"/>
          <w:rtl/>
        </w:rPr>
        <w:t xml:space="preserve">ﯷ  ﯸ  ﯹ   ﯺ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16"/>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Fonts w:ascii="Traditional Arabic" w:eastAsiaTheme="minorHAnsi" w:hAnsi="Traditional Arabic" w:cs="Traditional Arabic"/>
          <w:color w:val="000000"/>
          <w:sz w:val="36"/>
          <w:szCs w:val="36"/>
          <w:rtl/>
        </w:rPr>
        <w:t xml:space="preserve"> </w:t>
      </w:r>
    </w:p>
    <w:p w:rsidR="0005038B" w:rsidRPr="00826AE2" w:rsidRDefault="0005038B" w:rsidP="00826AE2">
      <w:pPr>
        <w:jc w:val="both"/>
        <w:rPr>
          <w:rFonts w:ascii="Arabic Typesetting" w:hAnsi="Arabic Typesetting" w:cs="Traditional Arabic"/>
          <w:b/>
          <w:bCs/>
          <w:sz w:val="36"/>
          <w:szCs w:val="36"/>
          <w:rtl/>
        </w:rPr>
      </w:pPr>
      <w:r w:rsidRPr="00826AE2">
        <w:rPr>
          <w:rFonts w:ascii="Arabic Typesetting" w:hAnsi="Arabic Typesetting" w:cs="Traditional Arabic" w:hint="cs"/>
          <w:b/>
          <w:bCs/>
          <w:sz w:val="36"/>
          <w:szCs w:val="36"/>
          <w:rtl/>
        </w:rPr>
        <w:t>الأقوال الواردة في ذلك :</w:t>
      </w:r>
    </w:p>
    <w:p w:rsidR="0005038B" w:rsidRPr="00B83B45" w:rsidRDefault="00826AE2" w:rsidP="00826AE2">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 xml:space="preserve">ﭑ  ﭒ  ﭓ  ﭔ  ﭕ       ﭖ  ﭗ  ﭘ  ﭙ      </w:t>
      </w:r>
      <w:r w:rsidR="0091346F" w:rsidRPr="00B83B45">
        <w:rPr>
          <w:rFonts w:ascii="QCF_BSML" w:eastAsiaTheme="minorHAnsi" w:hAnsi="QCF_BSML" w:cs="QCF_BSML"/>
          <w:color w:val="000000"/>
          <w:sz w:val="36"/>
          <w:szCs w:val="36"/>
          <w:rtl/>
        </w:rPr>
        <w:t>ﭼ</w:t>
      </w:r>
      <w:r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17"/>
      </w:r>
      <w:r w:rsidRPr="00826AE2">
        <w:rPr>
          <w:rFonts w:ascii="Traditional Arabic" w:eastAsiaTheme="minorHAnsi" w:hAnsi="Traditional Arabic" w:cs="Traditional Arabic" w:hint="cs"/>
          <w:color w:val="000000"/>
          <w:sz w:val="36"/>
          <w:szCs w:val="36"/>
          <w:vertAlign w:val="superscript"/>
          <w:rtl/>
        </w:rPr>
        <w:t>)</w:t>
      </w:r>
      <w:r w:rsidR="0091346F" w:rsidRPr="00826AE2">
        <w:rPr>
          <w:rFonts w:ascii="Arial" w:eastAsiaTheme="minorHAnsi" w:hAnsi="Arial" w:cs="Arial"/>
          <w:color w:val="000000"/>
          <w:sz w:val="36"/>
          <w:szCs w:val="36"/>
          <w:vertAlign w:val="superscript"/>
          <w:rtl/>
        </w:rPr>
        <w:t xml:space="preserve"> </w:t>
      </w:r>
      <w:r w:rsidR="0005038B" w:rsidRPr="00B83B45">
        <w:rPr>
          <w:rFonts w:ascii="Arabic Typesetting" w:hAnsi="Arabic Typesetting" w:cs="Traditional Arabic"/>
          <w:sz w:val="36"/>
          <w:szCs w:val="36"/>
          <w:rtl/>
        </w:rPr>
        <w:t xml:space="preserve">يفهم مِن هذه الآية الكريمة أن الخمر نجسة العين ، وجماهير العلماء </w:t>
      </w:r>
      <w:r w:rsidR="00136B00">
        <w:rPr>
          <w:rStyle w:val="a4"/>
          <w:rFonts w:ascii="Arabic Typesetting" w:hAnsi="Arabic Typesetting" w:cs="Traditional Arabic"/>
          <w:sz w:val="36"/>
          <w:szCs w:val="36"/>
          <w:rtl/>
        </w:rPr>
        <w:footnoteReference w:id="518"/>
      </w:r>
      <w:r w:rsidR="0005038B" w:rsidRPr="00B83B45">
        <w:rPr>
          <w:rFonts w:ascii="Arabic Typesetting" w:hAnsi="Arabic Typesetting" w:cs="Traditional Arabic"/>
          <w:sz w:val="36"/>
          <w:szCs w:val="36"/>
          <w:rtl/>
        </w:rPr>
        <w:t xml:space="preserve">على </w:t>
      </w:r>
      <w:r w:rsidR="0005038B" w:rsidRPr="00B83B45">
        <w:rPr>
          <w:rFonts w:ascii="Arabic Typesetting" w:hAnsi="Arabic Typesetting" w:cs="Traditional Arabic" w:hint="cs"/>
          <w:sz w:val="36"/>
          <w:szCs w:val="36"/>
          <w:rtl/>
        </w:rPr>
        <w:t xml:space="preserve">ذلك </w:t>
      </w:r>
      <w:r w:rsidR="0005038B" w:rsidRPr="00B83B45">
        <w:rPr>
          <w:rFonts w:ascii="Arabic Typesetting" w:hAnsi="Arabic Typesetting" w:cs="Traditional Arabic"/>
          <w:sz w:val="36"/>
          <w:szCs w:val="36"/>
          <w:rtl/>
        </w:rPr>
        <w:t>لأن الله تعالى قال : إنها رجس ، والرِّجْس في كلام العرب كل مستقذر تعافه النفس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وقيل : إن أصله من الركس ، وهو العذرة والنتن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19"/>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ويدل لهذا مفهوم المخالفة في قوله تعالى في شراب أهل الجنَّة</w:t>
      </w:r>
      <w:r w:rsidR="0091346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579" w:eastAsiaTheme="minorHAnsi" w:hAnsi="QCF_P579" w:cs="QCF_P579"/>
          <w:color w:val="000000"/>
          <w:sz w:val="36"/>
          <w:szCs w:val="36"/>
          <w:rtl/>
        </w:rPr>
        <w:t xml:space="preserve">ﯷ  ﯸ  ﯹ   ﯺ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20"/>
      </w:r>
      <w:r w:rsidR="00826AE2" w:rsidRPr="00826AE2">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لأن وصفه لشراب أهل الجنة بأنه طهور يفهم م</w:t>
      </w:r>
      <w:r w:rsidR="00826AE2">
        <w:rPr>
          <w:rFonts w:ascii="Arabic Typesetting" w:hAnsi="Arabic Typesetting" w:cs="Traditional Arabic"/>
          <w:sz w:val="36"/>
          <w:szCs w:val="36"/>
          <w:rtl/>
        </w:rPr>
        <w:t>نه ، أن خمر الدنيا ليستْ كذلك ،</w:t>
      </w:r>
      <w:r w:rsidRPr="00B83B45">
        <w:rPr>
          <w:rFonts w:ascii="Arabic Typesetting" w:hAnsi="Arabic Typesetting" w:cs="Traditional Arabic"/>
          <w:sz w:val="36"/>
          <w:szCs w:val="36"/>
          <w:rtl/>
        </w:rPr>
        <w:t>ومما يؤيِّد هذا أن كل الأوصاف التي مدح بها تعالى خمر الآخرة منفية عن خمر الدنيا ، كقوله :</w:t>
      </w:r>
      <w:r w:rsidR="0091346F" w:rsidRPr="00B83B45">
        <w:rPr>
          <w:rFonts w:ascii="QCF_BSML" w:eastAsiaTheme="minorHAnsi" w:hAnsi="QCF_BSML" w:cs="QCF_BSML"/>
          <w:color w:val="000000"/>
          <w:sz w:val="36"/>
          <w:szCs w:val="36"/>
          <w:rtl/>
        </w:rPr>
        <w:t xml:space="preserve"> ﭽ </w:t>
      </w:r>
      <w:r w:rsidR="0091346F" w:rsidRPr="00B83B45">
        <w:rPr>
          <w:rFonts w:ascii="QCF_P447" w:eastAsiaTheme="minorHAnsi" w:hAnsi="QCF_P447" w:cs="QCF_P447"/>
          <w:color w:val="000000"/>
          <w:sz w:val="36"/>
          <w:szCs w:val="36"/>
          <w:rtl/>
        </w:rPr>
        <w:t xml:space="preserve">ﯸ  ﯹ    ﯺ  ﯻ    ﯼ  ﯽ  ﯾ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21"/>
      </w:r>
      <w:r w:rsidR="00826AE2" w:rsidRPr="00826AE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وكقوله : </w:t>
      </w:r>
      <w:r w:rsidR="0091346F" w:rsidRPr="00B83B45">
        <w:rPr>
          <w:rFonts w:ascii="QCF_BSML" w:eastAsiaTheme="minorHAnsi" w:hAnsi="QCF_BSML" w:cs="QCF_BSML"/>
          <w:color w:val="000000"/>
          <w:sz w:val="36"/>
          <w:szCs w:val="36"/>
          <w:rtl/>
        </w:rPr>
        <w:t xml:space="preserve"> ﭽ </w:t>
      </w:r>
      <w:r w:rsidR="00CC6D45">
        <w:rPr>
          <w:rFonts w:ascii="QCF_P535" w:eastAsiaTheme="minorHAnsi" w:hAnsi="QCF_P535" w:cs="QCF_P535"/>
          <w:color w:val="000000"/>
          <w:sz w:val="36"/>
          <w:szCs w:val="36"/>
          <w:rtl/>
        </w:rPr>
        <w:t>ﭜ  ﭝ  ﭞ  ﭟ  ﭠ</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22"/>
      </w:r>
      <w:r w:rsidR="00826AE2" w:rsidRPr="00826AE2">
        <w:rPr>
          <w:rFonts w:ascii="Traditional Arabic" w:eastAsiaTheme="minorHAnsi" w:hAnsi="Traditional Arabic" w:cs="Traditional Arabic" w:hint="cs"/>
          <w:color w:val="000000"/>
          <w:sz w:val="36"/>
          <w:szCs w:val="36"/>
          <w:vertAlign w:val="superscript"/>
          <w:rtl/>
        </w:rPr>
        <w:t>)</w:t>
      </w:r>
      <w:r w:rsidRPr="00826AE2">
        <w:rPr>
          <w:rFonts w:ascii="Arabic Typesetting" w:hAnsi="Arabic Typesetting" w:cs="Traditional Arabic"/>
          <w:sz w:val="36"/>
          <w:szCs w:val="36"/>
          <w:vertAlign w:val="superscript"/>
          <w:rtl/>
        </w:rPr>
        <w:t xml:space="preserve"> </w:t>
      </w:r>
      <w:r w:rsidRPr="00B83B45">
        <w:rPr>
          <w:rFonts w:ascii="Arabic Typesetting" w:hAnsi="Arabic Typesetting" w:cs="Traditional Arabic"/>
          <w:sz w:val="36"/>
          <w:szCs w:val="36"/>
          <w:rtl/>
        </w:rPr>
        <w:t xml:space="preserve">بخلاف خمر الدنيا ففيها غَوْل يغتال العقُول وأهلها يصدَّعون . أي يصيبهم الصداع الذي </w:t>
      </w:r>
      <w:r w:rsidRPr="00B83B45">
        <w:rPr>
          <w:rFonts w:ascii="Arabic Typesetting" w:hAnsi="Arabic Typesetting" w:cs="Traditional Arabic"/>
          <w:sz w:val="36"/>
          <w:szCs w:val="36"/>
          <w:rtl/>
        </w:rPr>
        <w:lastRenderedPageBreak/>
        <w:t xml:space="preserve">هو وجع الرأس بسببها ، وقوله </w:t>
      </w:r>
      <w:r w:rsidR="0091346F" w:rsidRPr="00B83B45">
        <w:rPr>
          <w:rFonts w:ascii="QCF_BSML" w:eastAsiaTheme="minorHAnsi" w:hAnsi="QCF_BSML" w:cs="QCF_BSML"/>
          <w:color w:val="000000"/>
          <w:sz w:val="36"/>
          <w:szCs w:val="36"/>
          <w:rtl/>
        </w:rPr>
        <w:t xml:space="preserve">ﭽ </w:t>
      </w:r>
      <w:r w:rsidR="0091346F" w:rsidRPr="00B83B45">
        <w:rPr>
          <w:rFonts w:ascii="QCF_P535" w:eastAsiaTheme="minorHAnsi" w:hAnsi="QCF_P535" w:cs="QCF_P535"/>
          <w:color w:val="000000"/>
          <w:sz w:val="36"/>
          <w:szCs w:val="36"/>
          <w:rtl/>
        </w:rPr>
        <w:t xml:space="preserve">  ﭟ  ﭠ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23"/>
      </w:r>
      <w:r w:rsidR="00826AE2" w:rsidRPr="00826AE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على قراءة فتح الزاي مبنياً للمفعول ، فمعناه : أنهم لا يسكرون ، والنزيف السكران</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وخالف في ذلك ربيعة وا</w:t>
      </w:r>
      <w:r w:rsidR="00826AE2">
        <w:rPr>
          <w:rFonts w:ascii="Arabic Typesetting" w:hAnsi="Arabic Typesetting" w:cs="Traditional Arabic"/>
          <w:sz w:val="36"/>
          <w:szCs w:val="36"/>
          <w:rtl/>
        </w:rPr>
        <w:t>للَّيث ، والمزني صاحب الشافعي ،</w:t>
      </w:r>
      <w:r w:rsidRPr="00B83B45">
        <w:rPr>
          <w:rFonts w:ascii="Arabic Typesetting" w:hAnsi="Arabic Typesetting" w:cs="Traditional Arabic"/>
          <w:sz w:val="36"/>
          <w:szCs w:val="36"/>
          <w:rtl/>
        </w:rPr>
        <w:t>وبعض المتأخِّرين من البغدادِيِّين والق</w:t>
      </w:r>
      <w:r w:rsidRPr="00B83B45">
        <w:rPr>
          <w:rFonts w:ascii="Arabic Typesetting" w:hAnsi="Arabic Typesetting" w:cs="Traditional Arabic" w:hint="cs"/>
          <w:sz w:val="36"/>
          <w:szCs w:val="36"/>
          <w:rtl/>
        </w:rPr>
        <w:t>ي</w:t>
      </w:r>
      <w:r w:rsidRPr="00B83B45">
        <w:rPr>
          <w:rFonts w:ascii="Arabic Typesetting" w:hAnsi="Arabic Typesetting" w:cs="Traditional Arabic"/>
          <w:sz w:val="36"/>
          <w:szCs w:val="36"/>
          <w:rtl/>
        </w:rPr>
        <w:t>رو</w:t>
      </w:r>
      <w:r w:rsidRPr="00B83B45">
        <w:rPr>
          <w:rFonts w:ascii="Arabic Typesetting" w:hAnsi="Arabic Typesetting" w:cs="Traditional Arabic" w:hint="cs"/>
          <w:sz w:val="36"/>
          <w:szCs w:val="36"/>
          <w:rtl/>
        </w:rPr>
        <w:t>ان</w:t>
      </w:r>
      <w:r w:rsidRPr="00B83B45">
        <w:rPr>
          <w:rFonts w:ascii="Arabic Typesetting" w:hAnsi="Arabic Typesetting" w:cs="Traditional Arabic"/>
          <w:sz w:val="36"/>
          <w:szCs w:val="36"/>
          <w:rtl/>
        </w:rPr>
        <w:t>يِّين ، كما نقله عنهم القرطبي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24"/>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 xml:space="preserve"> في تفسيره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واستدلُّوا لطهارة عينها بأن المذكورات معها في الآية من مال ميسر ، ومال قِمار وأنصاب وأَزلام ليست نجسة العين ، وإن كانت محرَّمة الاستعمال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والجواب على ذلك</w:t>
      </w:r>
      <w:r w:rsidR="00826AE2">
        <w:rPr>
          <w:rFonts w:ascii="Arabic Typesetting" w:hAnsi="Arabic Typesetting" w:cs="Traditional Arabic" w:hint="cs"/>
          <w:sz w:val="36"/>
          <w:szCs w:val="36"/>
          <w:rtl/>
        </w:rPr>
        <w:t xml:space="preserve"> :</w:t>
      </w:r>
    </w:p>
    <w:p w:rsidR="00CC6D45" w:rsidRPr="00B83B45" w:rsidRDefault="008E4B62" w:rsidP="00536116">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826AE2">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 أجاب </w:t>
      </w:r>
      <w:r w:rsidR="0005038B" w:rsidRPr="00B83B45">
        <w:rPr>
          <w:rFonts w:ascii="Arabic Typesetting" w:hAnsi="Arabic Typesetting" w:cs="Traditional Arabic"/>
          <w:sz w:val="36"/>
          <w:szCs w:val="36"/>
          <w:rtl/>
        </w:rPr>
        <w:t xml:space="preserve">الجمهور بأن قوله </w:t>
      </w:r>
      <w:r w:rsidR="0091346F" w:rsidRPr="00B83B45">
        <w:rPr>
          <w:rFonts w:ascii="QCF_BSML" w:eastAsiaTheme="minorHAnsi" w:hAnsi="QCF_BSML" w:cs="QCF_BSML"/>
          <w:color w:val="000000"/>
          <w:sz w:val="36"/>
          <w:szCs w:val="36"/>
          <w:rtl/>
        </w:rPr>
        <w:t>ﭽ</w:t>
      </w:r>
      <w:r w:rsidR="0091346F" w:rsidRPr="00B83B45">
        <w:rPr>
          <w:rFonts w:ascii="QCF_P123" w:eastAsiaTheme="minorHAnsi" w:hAnsi="QCF_P123" w:cs="QCF_P123"/>
          <w:color w:val="000000"/>
          <w:sz w:val="36"/>
          <w:szCs w:val="36"/>
          <w:rtl/>
        </w:rPr>
        <w:t xml:space="preserve"> ﭙ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25"/>
      </w:r>
      <w:r w:rsidR="00826AE2" w:rsidRPr="00826AE2">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يقتضي نجاسة العين في الكل ، فما أخْرجه إجماع ، أو نصّ خرج بذلك ، وما لم يخْرجه نصّ ولا إجماع ، لزم الحكم بنجاسته ، لأن خروج بعض ما تناوله العام بمخصّص من المخصصات ، لا يسقط الاحتجاج به في</w:t>
      </w:r>
      <w:r w:rsidR="00826AE2">
        <w:rPr>
          <w:rFonts w:ascii="Arabic Typesetting" w:hAnsi="Arabic Typesetting" w:cs="Traditional Arabic"/>
          <w:sz w:val="36"/>
          <w:szCs w:val="36"/>
          <w:rtl/>
        </w:rPr>
        <w:t xml:space="preserve"> الباقي </w:t>
      </w:r>
      <w:r w:rsidR="0005038B" w:rsidRPr="00B83B45">
        <w:rPr>
          <w:rFonts w:ascii="Arabic Typesetting" w:hAnsi="Arabic Typesetting" w:cs="Traditional Arabic"/>
          <w:sz w:val="36"/>
          <w:szCs w:val="36"/>
          <w:rtl/>
        </w:rPr>
        <w:t>كما هو مقرر في الأصول ، واعلم أن ما استدل به سعيد بن الحداد الق</w:t>
      </w:r>
      <w:r w:rsidR="0005038B" w:rsidRPr="00B83B45">
        <w:rPr>
          <w:rFonts w:ascii="Arabic Typesetting" w:hAnsi="Arabic Typesetting" w:cs="Traditional Arabic" w:hint="cs"/>
          <w:sz w:val="36"/>
          <w:szCs w:val="36"/>
          <w:rtl/>
        </w:rPr>
        <w:t>ي</w:t>
      </w:r>
      <w:r w:rsidR="0005038B" w:rsidRPr="00B83B45">
        <w:rPr>
          <w:rFonts w:ascii="Arabic Typesetting" w:hAnsi="Arabic Typesetting" w:cs="Traditional Arabic"/>
          <w:sz w:val="36"/>
          <w:szCs w:val="36"/>
          <w:rtl/>
        </w:rPr>
        <w:t>رو</w:t>
      </w:r>
      <w:r w:rsidR="0005038B" w:rsidRPr="00B83B45">
        <w:rPr>
          <w:rFonts w:ascii="Arabic Typesetting" w:hAnsi="Arabic Typesetting" w:cs="Traditional Arabic" w:hint="cs"/>
          <w:sz w:val="36"/>
          <w:szCs w:val="36"/>
          <w:rtl/>
        </w:rPr>
        <w:t>ان</w:t>
      </w:r>
      <w:r w:rsidR="0005038B" w:rsidRPr="00B83B45">
        <w:rPr>
          <w:rFonts w:ascii="Arabic Typesetting" w:hAnsi="Arabic Typesetting" w:cs="Traditional Arabic"/>
          <w:sz w:val="36"/>
          <w:szCs w:val="36"/>
          <w:rtl/>
        </w:rPr>
        <w:t xml:space="preserve">ي على طهارة عَين الخمر بأن الصحابة أراقوها في طرق المدينة ، ولو كانت نجسة ، لما فعلوا ذلك ولَنهاهم النَّبي صلى الله عليه وسلم عن ذلك ، كما نهاهم عن التخلي في الطرق ، لا دليل له فيه ، فإنها لا تعم الطرق ، بل يمكن التحرز منها ، لأن المدينة كانت واسِعة ، ولم تكُن الخمر كثيرة جِداً بحيث تكون نَهراً أو سيلاً في الطرق يَعمُّها كلها ، وإنما أُرِيقت في مواضع يسيرة يمكن التحرز منها ، قاله القرطبي ، وهو ظاهر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26"/>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w:t>
      </w:r>
    </w:p>
    <w:p w:rsidR="00536116" w:rsidRDefault="00536116" w:rsidP="009850F5">
      <w:pPr>
        <w:rPr>
          <w:rFonts w:ascii="Arabic Typesetting" w:hAnsi="Arabic Typesetting" w:cs="Traditional Arabic" w:hint="cs"/>
          <w:b/>
          <w:bCs/>
          <w:sz w:val="36"/>
          <w:szCs w:val="36"/>
          <w:rtl/>
        </w:rPr>
      </w:pPr>
    </w:p>
    <w:p w:rsidR="00536116" w:rsidRDefault="00536116" w:rsidP="009850F5">
      <w:pPr>
        <w:rPr>
          <w:rFonts w:ascii="Arabic Typesetting" w:hAnsi="Arabic Typesetting" w:cs="Traditional Arabic" w:hint="cs"/>
          <w:b/>
          <w:bCs/>
          <w:sz w:val="36"/>
          <w:szCs w:val="36"/>
          <w:rtl/>
        </w:rPr>
      </w:pPr>
    </w:p>
    <w:p w:rsidR="00536116" w:rsidRDefault="00536116" w:rsidP="009850F5">
      <w:pPr>
        <w:rPr>
          <w:rFonts w:ascii="Arabic Typesetting" w:hAnsi="Arabic Typesetting" w:cs="Traditional Arabic" w:hint="cs"/>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الدراسة:</w:t>
      </w:r>
    </w:p>
    <w:p w:rsidR="0005038B" w:rsidRPr="00B83B45" w:rsidRDefault="00CC6D45" w:rsidP="00826AE2">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والذي يترجح عندي والعلم عند الله هو قول جمهور العلماء من أن الخمر نجسة العين لقوة ما استدلوا به من حيث المنصوص عليه من أنها رجس والرجس في لغة العرب  </w:t>
      </w:r>
      <w:r w:rsidR="0005038B" w:rsidRPr="00B83B45">
        <w:rPr>
          <w:rFonts w:ascii="Arabic Typesetting" w:hAnsi="Arabic Typesetting" w:cs="Traditional Arabic"/>
          <w:sz w:val="36"/>
          <w:szCs w:val="36"/>
          <w:rtl/>
        </w:rPr>
        <w:t>العرب كل مستقذر تعافه النفس .وقيل : إن أصله من الركس ، وهو العذرة والنتن</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27"/>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قال القرطبي رحمه الله تعالى "</w:t>
      </w:r>
      <w:r w:rsidRPr="00B83B45">
        <w:rPr>
          <w:rFonts w:ascii="Arabic Typesetting" w:hAnsi="Arabic Typesetting" w:cs="Traditional Arabic"/>
          <w:sz w:val="36"/>
          <w:szCs w:val="36"/>
          <w:rtl/>
        </w:rPr>
        <w:t xml:space="preserve"> فإن قيل : التنجيس حكم شرعي ولا نص فيه ، ولا يلزم من كون الشيء محرما أن يكون نجسا ؛ فكم من محرم في الشرع ليس بنجس ؛ قلنا : قوله تعالى : </w:t>
      </w:r>
      <w:r w:rsidR="0091346F" w:rsidRPr="00B83B45">
        <w:rPr>
          <w:rFonts w:ascii="QCF_BSML" w:eastAsiaTheme="minorHAnsi" w:hAnsi="QCF_BSML" w:cs="QCF_BSML"/>
          <w:color w:val="000000"/>
          <w:sz w:val="36"/>
          <w:szCs w:val="36"/>
          <w:rtl/>
        </w:rPr>
        <w:t>ﭽ</w:t>
      </w:r>
      <w:r w:rsidR="0091346F" w:rsidRPr="00B83B45">
        <w:rPr>
          <w:rFonts w:ascii="QCF_P123" w:eastAsiaTheme="minorHAnsi" w:hAnsi="QCF_P123" w:cs="QCF_P123"/>
          <w:color w:val="000000"/>
          <w:sz w:val="36"/>
          <w:szCs w:val="36"/>
          <w:rtl/>
        </w:rPr>
        <w:t xml:space="preserve"> ﭙ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28"/>
      </w:r>
      <w:r w:rsidR="00826AE2" w:rsidRPr="00826AE2">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يدل على نجاستها ؛ فإن الرجس في اللسان النجاسة ، ثم لو التزمنا ألا نحكم بحكم حتى نجد فيه نصا لتعطلت الشريعة ؛ فإن النصوص فيها قليلة ؛ فأي نص يوجد على تنجيس البول والعذرة والدم والميتة وغير ذلك ؟ وإنما هي الظواهر والعمومات والأقيسة</w:t>
      </w:r>
      <w:r w:rsidRPr="00B83B45">
        <w:rPr>
          <w:rFonts w:ascii="Arabic Typesetting" w:hAnsi="Arabic Typesetting" w:cs="Traditional Arabic" w:hint="cs"/>
          <w:sz w:val="36"/>
          <w:szCs w:val="36"/>
          <w:vertAlign w:val="superscript"/>
          <w:rtl/>
        </w:rPr>
        <w:t xml:space="preserve"> (</w:t>
      </w:r>
      <w:r w:rsidRPr="00B83B45">
        <w:rPr>
          <w:rStyle w:val="a4"/>
          <w:rFonts w:ascii="Arabic Typesetting" w:hAnsi="Arabic Typesetting" w:cs="Traditional Arabic"/>
          <w:sz w:val="36"/>
          <w:szCs w:val="36"/>
          <w:rtl/>
        </w:rPr>
        <w:footnoteReference w:id="529"/>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w:t>
      </w:r>
    </w:p>
    <w:p w:rsidR="0091346F"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الوصف الثاني : قوله</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123" w:eastAsiaTheme="minorHAnsi" w:hAnsi="QCF_P123" w:cs="QCF_P123"/>
          <w:color w:val="000000"/>
          <w:sz w:val="36"/>
          <w:szCs w:val="36"/>
          <w:rtl/>
        </w:rPr>
        <w:t xml:space="preserve">ﭚ  ﭛ  ﭜ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30"/>
      </w:r>
      <w:r w:rsidR="00826AE2" w:rsidRPr="00826AE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وهذا أيضاً مكمل لكونه رجساً لأن الشيطان نجس خبيث لأنه كافر والكافر نجس لقوله</w:t>
      </w:r>
      <w:r w:rsidR="0091346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91" w:eastAsiaTheme="minorHAnsi" w:hAnsi="QCF_P191" w:cs="QCF_P191"/>
          <w:color w:val="000000"/>
          <w:sz w:val="36"/>
          <w:szCs w:val="36"/>
          <w:rtl/>
        </w:rPr>
        <w:t xml:space="preserve">  ﭢ  ﭣ   ﭤ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31"/>
      </w:r>
      <w:r w:rsidR="00826AE2" w:rsidRPr="00826AE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hint="cs"/>
          <w:sz w:val="36"/>
          <w:szCs w:val="36"/>
          <w:rtl/>
        </w:rPr>
        <w:t>والنجاسة في المشرك حسية لأنه لا يغتسل ولا يتطه</w:t>
      </w:r>
      <w:r w:rsidRPr="00B83B45">
        <w:rPr>
          <w:rFonts w:ascii="Arabic Typesetting" w:hAnsi="Arabic Typesetting" w:cs="Traditional Arabic" w:hint="eastAsia"/>
          <w:sz w:val="36"/>
          <w:szCs w:val="36"/>
          <w:rtl/>
        </w:rPr>
        <w:t>ر</w:t>
      </w:r>
      <w:r w:rsidRPr="00B83B45">
        <w:rPr>
          <w:rFonts w:ascii="Arabic Typesetting" w:hAnsi="Arabic Typesetting" w:cs="Traditional Arabic" w:hint="cs"/>
          <w:sz w:val="36"/>
          <w:szCs w:val="36"/>
          <w:rtl/>
        </w:rPr>
        <w:t xml:space="preserve"> .</w:t>
      </w:r>
    </w:p>
    <w:p w:rsidR="0005038B" w:rsidRPr="00B83B45"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ثم مفهوم المخالفة في 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579" w:eastAsiaTheme="minorHAnsi" w:hAnsi="QCF_P579" w:cs="QCF_P579"/>
          <w:color w:val="000000"/>
          <w:sz w:val="36"/>
          <w:szCs w:val="36"/>
          <w:rtl/>
        </w:rPr>
        <w:t xml:space="preserve">ﯷ  ﯸ  ﯹ   ﯺ    </w:t>
      </w:r>
      <w:r w:rsidR="0091346F" w:rsidRPr="00B83B45">
        <w:rPr>
          <w:rFonts w:ascii="QCF_BSML" w:eastAsiaTheme="minorHAnsi" w:hAnsi="QCF_BSML" w:cs="QCF_BSML"/>
          <w:color w:val="000000"/>
          <w:sz w:val="36"/>
          <w:szCs w:val="36"/>
          <w:rtl/>
        </w:rPr>
        <w:t>ﭼ</w:t>
      </w:r>
      <w:r w:rsidR="00826AE2" w:rsidRPr="00826AE2">
        <w:rPr>
          <w:rFonts w:ascii="Traditional Arabic" w:eastAsiaTheme="minorHAnsi" w:hAnsi="Traditional Arabic" w:cs="Traditional Arabic" w:hint="cs"/>
          <w:color w:val="000000"/>
          <w:sz w:val="36"/>
          <w:szCs w:val="36"/>
          <w:vertAlign w:val="superscript"/>
          <w:rtl/>
        </w:rPr>
        <w:t>(</w:t>
      </w:r>
      <w:r w:rsidR="0091346F" w:rsidRPr="00826AE2">
        <w:rPr>
          <w:rStyle w:val="a4"/>
          <w:rFonts w:ascii="Traditional Arabic" w:eastAsiaTheme="minorHAnsi" w:hAnsi="Traditional Arabic" w:cs="Traditional Arabic"/>
          <w:color w:val="000000"/>
          <w:sz w:val="36"/>
          <w:szCs w:val="36"/>
          <w:rtl/>
        </w:rPr>
        <w:footnoteReference w:id="532"/>
      </w:r>
      <w:r w:rsidR="00826AE2" w:rsidRPr="00826AE2">
        <w:rPr>
          <w:rFonts w:ascii="Traditional Arabic" w:eastAsiaTheme="minorHAnsi" w:hAnsi="Traditional Arabic" w:cs="Traditional Arabic" w:hint="cs"/>
          <w:color w:val="000000"/>
          <w:sz w:val="36"/>
          <w:szCs w:val="36"/>
          <w:vertAlign w:val="superscript"/>
          <w:rtl/>
        </w:rPr>
        <w:t>)</w:t>
      </w:r>
    </w:p>
    <w:p w:rsidR="00826AE2" w:rsidRPr="00826AE2" w:rsidRDefault="0005038B" w:rsidP="00826AE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واضح في الدلالة على نجاسة عين الخمر </w:t>
      </w:r>
      <w:r w:rsidR="0010108A" w:rsidRPr="00B83B45">
        <w:rPr>
          <w:rFonts w:ascii="Arabic Typesetting" w:hAnsi="Arabic Typesetting" w:cs="Traditional Arabic" w:hint="cs"/>
          <w:sz w:val="36"/>
          <w:szCs w:val="36"/>
          <w:rtl/>
        </w:rPr>
        <w:t>يؤيد قول الجمهور والله أعلم .</w:t>
      </w:r>
    </w:p>
    <w:p w:rsidR="0010108A" w:rsidRPr="00B83B45" w:rsidRDefault="00381ADE" w:rsidP="00826AE2">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r w:rsidR="00826AE2">
        <w:rPr>
          <w:rFonts w:ascii="Arabic Typesetting" w:hAnsi="Arabic Typesetting" w:cs="Traditional Arabic" w:hint="cs"/>
          <w:b/>
          <w:bCs/>
          <w:sz w:val="36"/>
          <w:szCs w:val="36"/>
          <w:rtl/>
        </w:rPr>
        <w:t xml:space="preserve"> </w:t>
      </w:r>
    </w:p>
    <w:p w:rsidR="000E0652" w:rsidRPr="00415BCC" w:rsidRDefault="00826AE2" w:rsidP="00415BC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10108A" w:rsidRPr="00B83B45">
        <w:rPr>
          <w:rFonts w:ascii="Arabic Typesetting" w:hAnsi="Arabic Typesetting" w:cs="Traditional Arabic" w:hint="cs"/>
          <w:sz w:val="36"/>
          <w:szCs w:val="36"/>
          <w:rtl/>
        </w:rPr>
        <w:t xml:space="preserve">التفسير بمفهوم المخالفة كما سبق </w:t>
      </w:r>
      <w:r w:rsidR="0005038B" w:rsidRPr="00B83B45">
        <w:rPr>
          <w:rFonts w:ascii="Arabic Typesetting" w:hAnsi="Arabic Typesetting" w:cs="Traditional Arabic" w:hint="cs"/>
          <w:sz w:val="36"/>
          <w:szCs w:val="36"/>
          <w:rtl/>
        </w:rPr>
        <w:t>وجه سليم في تفسير القرآن بالقرآن والله تعالى أعلم .</w:t>
      </w:r>
    </w:p>
    <w:p w:rsidR="0005038B" w:rsidRPr="00B83B45" w:rsidRDefault="0005038B" w:rsidP="00FC4B2B">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الرابع والثلاثون :</w:t>
      </w:r>
    </w:p>
    <w:p w:rsidR="0005038B"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w:t>
      </w:r>
      <w:r w:rsidR="0091346F" w:rsidRPr="00B83B45">
        <w:rPr>
          <w:rFonts w:ascii="QCF_BSML" w:eastAsiaTheme="minorHAnsi" w:hAnsi="QCF_BSML" w:cs="QCF_BSML"/>
          <w:color w:val="000000"/>
          <w:sz w:val="36"/>
          <w:szCs w:val="36"/>
          <w:rtl/>
        </w:rPr>
        <w:t xml:space="preserve"> ﭽ </w:t>
      </w:r>
      <w:r w:rsidR="0091346F" w:rsidRPr="00B83B45">
        <w:rPr>
          <w:rFonts w:ascii="QCF_P123" w:eastAsiaTheme="minorHAnsi" w:hAnsi="QCF_P123" w:cs="QCF_P123"/>
          <w:color w:val="000000"/>
          <w:sz w:val="36"/>
          <w:szCs w:val="36"/>
          <w:rtl/>
        </w:rPr>
        <w:t>ﯚ  ﯛ  ﯜ  ﯝ  ﯞ  ﯟ   ﯠ  ﯡ</w:t>
      </w:r>
      <w:r w:rsidR="0091346F" w:rsidRPr="00B83B45">
        <w:rPr>
          <w:rFonts w:ascii="QCF_P123" w:eastAsiaTheme="minorHAnsi" w:hAnsi="QCF_P123" w:cs="QCF_P123"/>
          <w:color w:val="0000A5"/>
          <w:sz w:val="36"/>
          <w:szCs w:val="36"/>
          <w:rtl/>
        </w:rPr>
        <w:t>ﯢ</w:t>
      </w:r>
      <w:r w:rsidR="0091346F" w:rsidRPr="00B83B45">
        <w:rPr>
          <w:rFonts w:ascii="QCF_P123" w:eastAsiaTheme="minorHAnsi" w:hAnsi="QCF_P123" w:cs="QCF_P123"/>
          <w:color w:val="000000"/>
          <w:sz w:val="36"/>
          <w:szCs w:val="36"/>
          <w:rtl/>
        </w:rPr>
        <w:t xml:space="preserve">  ﯣ  ﯤ  ﯥ  ﯦ  ﯧ  ﯨ  ﯩ  ﯪ  ﯫ  ﯬ     ﯭ  ﯮ  ﯯ  ﯰ  ﯱ  ﯲ  ﯳ  ﯴ  ﯵ  ﯶ        ﯷ   ﯸ  ﯹ  ﯺ  ﯻ  ﯼ  ﯽ  ﯾ  ﯿ</w:t>
      </w:r>
      <w:r w:rsidR="0091346F" w:rsidRPr="00B83B45">
        <w:rPr>
          <w:rFonts w:ascii="QCF_P123" w:eastAsiaTheme="minorHAnsi" w:hAnsi="QCF_P123" w:cs="QCF_P123"/>
          <w:color w:val="0000A5"/>
          <w:sz w:val="36"/>
          <w:szCs w:val="36"/>
          <w:rtl/>
        </w:rPr>
        <w:t>ﰀ</w:t>
      </w:r>
      <w:r w:rsidR="0091346F" w:rsidRPr="00B83B45">
        <w:rPr>
          <w:rFonts w:ascii="QCF_P123" w:eastAsiaTheme="minorHAnsi" w:hAnsi="QCF_P123" w:cs="QCF_P123"/>
          <w:color w:val="000000"/>
          <w:sz w:val="36"/>
          <w:szCs w:val="36"/>
          <w:rtl/>
        </w:rPr>
        <w:t xml:space="preserve">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33"/>
      </w:r>
      <w:r w:rsidR="00FC4B2B" w:rsidRPr="00FC4B2B">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23" w:eastAsiaTheme="minorHAnsi" w:hAnsi="QCF_P123" w:cs="QCF_P123"/>
          <w:color w:val="000000"/>
          <w:sz w:val="36"/>
          <w:szCs w:val="36"/>
          <w:rtl/>
        </w:rPr>
        <w:t>ﯽ  ﯾ  ﯿ</w:t>
      </w:r>
      <w:r w:rsidR="0091346F" w:rsidRPr="00B83B45">
        <w:rPr>
          <w:rFonts w:ascii="QCF_BSML" w:eastAsiaTheme="minorHAnsi" w:hAnsi="QCF_BSML" w:cs="QCF_BSML"/>
          <w:color w:val="000000"/>
          <w:sz w:val="36"/>
          <w:szCs w:val="36"/>
          <w:rtl/>
        </w:rPr>
        <w:t xml:space="preserve"> ﭼ</w:t>
      </w:r>
      <w:r w:rsidR="0091346F" w:rsidRPr="00B83B45">
        <w:rPr>
          <w:rFonts w:ascii="QCF_P123" w:eastAsiaTheme="minorHAnsi" w:hAnsi="QCF_P123" w:cs="QCF_P123"/>
          <w:color w:val="000000"/>
          <w:sz w:val="36"/>
          <w:szCs w:val="36"/>
          <w:rtl/>
        </w:rPr>
        <w:t xml:space="preserve">  </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34"/>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FC4B2B">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10108A" w:rsidRPr="00B83B45" w:rsidRDefault="0010108A" w:rsidP="00FC4B2B">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FC4B2B">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قوله تعالى</w:t>
      </w:r>
      <w:r w:rsidR="0091346F" w:rsidRPr="00B83B45">
        <w:rPr>
          <w:rFonts w:ascii="Arabic Typesetting" w:hAnsi="Arabic Typesetting" w:cs="Traditional Arabic" w:hint="cs"/>
          <w:sz w:val="36"/>
          <w:szCs w:val="36"/>
          <w:rtl/>
        </w:rPr>
        <w:t>:</w:t>
      </w:r>
      <w:r w:rsidR="0005038B"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 xml:space="preserve">ﯣ  ﯤ  ﯥ  ﯦ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35"/>
      </w:r>
      <w:r w:rsidR="00FC4B2B" w:rsidRPr="00FC4B2B">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فيه قولان</w:t>
      </w:r>
      <w:r w:rsidR="0091346F" w:rsidRPr="00B83B45">
        <w:rPr>
          <w:rFonts w:ascii="Arabic Typesetting" w:hAnsi="Arabic Typesetting" w:cs="Traditional Arabic" w:hint="cs"/>
          <w:sz w:val="36"/>
          <w:szCs w:val="36"/>
          <w:rtl/>
        </w:rPr>
        <w:t>:</w:t>
      </w:r>
    </w:p>
    <w:p w:rsidR="0005038B"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أحدهما أن يتعمد قتله ذاكرا لإحرامه قاله ابن عباس وعطاء</w:t>
      </w:r>
      <w:r w:rsidR="00136B00">
        <w:rPr>
          <w:rStyle w:val="a4"/>
          <w:rFonts w:ascii="Arabic Typesetting" w:hAnsi="Arabic Typesetting" w:cs="Traditional Arabic"/>
          <w:sz w:val="36"/>
          <w:szCs w:val="36"/>
          <w:rtl/>
        </w:rPr>
        <w:footnoteReference w:id="536"/>
      </w:r>
    </w:p>
    <w:p w:rsidR="0005038B" w:rsidRPr="00B83B45" w:rsidRDefault="0005038B" w:rsidP="00136B00">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واستدلوا بظاهر الآية لقوله</w:t>
      </w:r>
      <w:r w:rsidR="0091346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 xml:space="preserve">ﯣ  ﯤ  ﯥ  ﯦ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37"/>
      </w:r>
      <w:r w:rsidR="00FC4B2B" w:rsidRPr="00FC4B2B">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xml:space="preserve">والثاني أن يتعمد قتله </w:t>
      </w:r>
      <w:r w:rsidR="00CC6D45">
        <w:rPr>
          <w:rFonts w:ascii="Arabic Typesetting" w:hAnsi="Arabic Typesetting" w:cs="Traditional Arabic"/>
          <w:sz w:val="36"/>
          <w:szCs w:val="36"/>
          <w:rtl/>
        </w:rPr>
        <w:t>ناسيا لإحرامه قاله مجاهد والحسن</w:t>
      </w:r>
      <w:r w:rsidR="00CC6D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واستدل لِذلك بقوله تعالى : </w:t>
      </w:r>
      <w:r w:rsidR="0091346F" w:rsidRPr="00B83B45">
        <w:rPr>
          <w:rFonts w:ascii="QCF_BSML" w:eastAsiaTheme="minorHAnsi" w:hAnsi="QCF_BSML" w:cs="QCF_BSML"/>
          <w:color w:val="000000"/>
          <w:sz w:val="36"/>
          <w:szCs w:val="36"/>
          <w:rtl/>
        </w:rPr>
        <w:t xml:space="preserve"> ﭽ </w:t>
      </w:r>
      <w:r w:rsidR="0091346F" w:rsidRPr="00B83B45">
        <w:rPr>
          <w:rFonts w:ascii="QCF_P123" w:eastAsiaTheme="minorHAnsi" w:hAnsi="QCF_P123" w:cs="QCF_P123"/>
          <w:color w:val="000000"/>
          <w:sz w:val="36"/>
          <w:szCs w:val="36"/>
          <w:rtl/>
        </w:rPr>
        <w:t>ﰆ  ﰇ  ﰈ  ﰉ</w:t>
      </w:r>
      <w:r w:rsidR="00CC6D45">
        <w:rPr>
          <w:rFonts w:ascii="QCF_P123" w:eastAsiaTheme="minorHAnsi" w:hAnsi="QCF_P123" w:cs="QCF_P123" w:hint="cs"/>
          <w:color w:val="000000"/>
          <w:sz w:val="36"/>
          <w:szCs w:val="36"/>
          <w:rtl/>
        </w:rPr>
        <w:t xml:space="preserve">         </w:t>
      </w:r>
      <w:r w:rsidR="0091346F" w:rsidRPr="00B83B45">
        <w:rPr>
          <w:rFonts w:ascii="QCF_P123" w:eastAsiaTheme="minorHAnsi" w:hAnsi="QCF_P123" w:cs="QCF_P123"/>
          <w:color w:val="000000"/>
          <w:sz w:val="36"/>
          <w:szCs w:val="36"/>
          <w:rtl/>
        </w:rPr>
        <w:t xml:space="preserve">  ﰊ</w:t>
      </w:r>
      <w:r w:rsidR="0091346F" w:rsidRPr="00B83B45">
        <w:rPr>
          <w:rFonts w:ascii="QCF_P123" w:eastAsiaTheme="minorHAnsi" w:hAnsi="QCF_P123" w:cs="QCF_P123"/>
          <w:color w:val="0000A5"/>
          <w:sz w:val="36"/>
          <w:szCs w:val="36"/>
          <w:rtl/>
        </w:rPr>
        <w:t>ﰋ</w:t>
      </w:r>
      <w:r w:rsidR="0091346F" w:rsidRPr="00B83B45">
        <w:rPr>
          <w:rFonts w:ascii="QCF_P123" w:eastAsiaTheme="minorHAnsi" w:hAnsi="QCF_P123" w:cs="QCF_P123"/>
          <w:color w:val="000000"/>
          <w:sz w:val="36"/>
          <w:szCs w:val="36"/>
          <w:rtl/>
        </w:rPr>
        <w:t xml:space="preserve">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38"/>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Traditional Arabic" w:eastAsiaTheme="minorHAnsi" w:hAnsi="Traditional Arabic" w:cs="Traditional Arabic"/>
          <w:color w:val="000000"/>
          <w:sz w:val="36"/>
          <w:szCs w:val="36"/>
          <w:rtl/>
        </w:rPr>
        <w:t xml:space="preserve"> </w:t>
      </w:r>
      <w:r w:rsidRPr="00B83B45">
        <w:rPr>
          <w:rFonts w:ascii="Arabic Typesetting" w:hAnsi="Arabic Typesetting" w:cs="Traditional Arabic" w:hint="cs"/>
          <w:sz w:val="36"/>
          <w:szCs w:val="36"/>
          <w:rtl/>
        </w:rPr>
        <w:t>والجواب على ذلك</w:t>
      </w:r>
      <w:r w:rsidR="00FC4B2B">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أن في الآية قرينة واضحة دالة على عدم صحّة قول مجاهد رحمه الله ، وهي قوله تعالى :</w:t>
      </w:r>
      <w:r w:rsidR="0091346F" w:rsidRPr="00B83B45">
        <w:rPr>
          <w:rFonts w:ascii="QCF_BSML" w:eastAsiaTheme="minorHAnsi" w:hAnsi="QCF_BSML" w:cs="QCF_BSML"/>
          <w:color w:val="000000"/>
          <w:sz w:val="36"/>
          <w:szCs w:val="36"/>
          <w:rtl/>
        </w:rPr>
        <w:t xml:space="preserve"> </w:t>
      </w:r>
      <w:r w:rsidR="00FC4B2B">
        <w:rPr>
          <w:rFonts w:ascii="QCF_BSML" w:eastAsiaTheme="minorHAnsi" w:hAnsi="QCF_BSML" w:cs="QCF_BSML" w:hint="cs"/>
          <w:color w:val="000000"/>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ﯽ  ﯾ  ﯿ</w:t>
      </w:r>
      <w:r w:rsidR="0091346F" w:rsidRPr="00B83B45">
        <w:rPr>
          <w:rFonts w:ascii="QCF_BSML" w:eastAsiaTheme="minorHAnsi" w:hAnsi="QCF_BSML" w:cs="QCF_BSML"/>
          <w:color w:val="000000"/>
          <w:sz w:val="36"/>
          <w:szCs w:val="36"/>
          <w:rtl/>
        </w:rPr>
        <w:t xml:space="preserve"> ﭼ</w:t>
      </w:r>
      <w:r w:rsidR="0091346F" w:rsidRPr="00B83B45">
        <w:rPr>
          <w:rFonts w:ascii="QCF_P123" w:eastAsiaTheme="minorHAnsi" w:hAnsi="QCF_P123" w:cs="QCF_P123"/>
          <w:color w:val="000000"/>
          <w:sz w:val="36"/>
          <w:szCs w:val="36"/>
          <w:rtl/>
        </w:rPr>
        <w:t xml:space="preserve">  </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39"/>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Arial" w:eastAsiaTheme="minorHAnsi" w:hAnsi="Arial" w:cs="Arial"/>
          <w:color w:val="000000"/>
          <w:sz w:val="36"/>
          <w:szCs w:val="36"/>
          <w:vertAlign w:val="superscript"/>
          <w:rtl/>
        </w:rPr>
        <w:t xml:space="preserve"> </w:t>
      </w:r>
      <w:r w:rsidRPr="00B83B45">
        <w:rPr>
          <w:rFonts w:ascii="Arabic Typesetting" w:hAnsi="Arabic Typesetting" w:cs="Traditional Arabic"/>
          <w:sz w:val="36"/>
          <w:szCs w:val="36"/>
          <w:rtl/>
        </w:rPr>
        <w:t>فإنه يدل ع</w:t>
      </w:r>
      <w:r w:rsidR="00CC6D45">
        <w:rPr>
          <w:rFonts w:ascii="Arabic Typesetting" w:hAnsi="Arabic Typesetting" w:cs="Traditional Arabic"/>
          <w:sz w:val="36"/>
          <w:szCs w:val="36"/>
          <w:rtl/>
        </w:rPr>
        <w:t>لى أنه مُتعمِّداً أمراً لا يجوز</w:t>
      </w:r>
      <w:r w:rsidR="00CC6D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أما الناسي فهو غَير آثِم إجماعاً ، فلا يناسِب أن يقال فيه : </w:t>
      </w:r>
      <w:r w:rsidR="00136B00">
        <w:rPr>
          <w:rFonts w:ascii="QCF_BSML" w:eastAsiaTheme="minorHAnsi" w:hAnsi="QCF_BSML" w:cs="QCF_BSML" w:hint="cs"/>
          <w:color w:val="000000"/>
          <w:sz w:val="36"/>
          <w:szCs w:val="36"/>
          <w:rtl/>
        </w:rPr>
        <w:t xml:space="preserve">   </w:t>
      </w:r>
      <w:r w:rsidR="00CC6D45">
        <w:rPr>
          <w:rFonts w:ascii="QCF_BSML" w:eastAsiaTheme="minorHAnsi" w:hAnsi="QCF_BSML" w:cs="QCF_BSML" w:hint="cs"/>
          <w:color w:val="000000"/>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ﯽ  ﯾ  ﯿ</w:t>
      </w:r>
      <w:r w:rsidR="0091346F" w:rsidRPr="00B83B45">
        <w:rPr>
          <w:rFonts w:ascii="QCF_BSML" w:eastAsiaTheme="minorHAnsi" w:hAnsi="QCF_BSML" w:cs="QCF_BSML"/>
          <w:color w:val="000000"/>
          <w:sz w:val="36"/>
          <w:szCs w:val="36"/>
          <w:rtl/>
        </w:rPr>
        <w:t>ﭼ</w:t>
      </w:r>
      <w:r w:rsidR="0091346F" w:rsidRPr="00B83B45">
        <w:rPr>
          <w:rFonts w:ascii="QCF_P123" w:eastAsiaTheme="minorHAnsi" w:hAnsi="QCF_P123" w:cs="QCF_P123"/>
          <w:color w:val="000000"/>
          <w:sz w:val="36"/>
          <w:szCs w:val="36"/>
          <w:rtl/>
        </w:rPr>
        <w:t xml:space="preserve">  </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40"/>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Arial" w:eastAsiaTheme="minorHAnsi" w:hAnsi="Arial" w:cs="Arial"/>
          <w:color w:val="000000"/>
          <w:sz w:val="36"/>
          <w:szCs w:val="36"/>
          <w:vertAlign w:val="superscript"/>
          <w:rtl/>
        </w:rPr>
        <w:t xml:space="preserve"> </w:t>
      </w:r>
      <w:r w:rsidRPr="00B83B45">
        <w:rPr>
          <w:rFonts w:ascii="Arabic Typesetting" w:hAnsi="Arabic Typesetting" w:cs="Traditional Arabic"/>
          <w:sz w:val="36"/>
          <w:szCs w:val="36"/>
          <w:rtl/>
        </w:rPr>
        <w:t>كما ترى ، والعِلْم عند الله تعالى .</w:t>
      </w:r>
    </w:p>
    <w:p w:rsidR="0005038B"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وأيضًا فإن قتل الصيد إتلاف، والإتلاف مضمون في العمد وفي النسيان، لكن المتعمّد مأثوم والمخطئ غير مَلُوم.</w:t>
      </w:r>
    </w:p>
    <w:p w:rsidR="00867B90" w:rsidRPr="00B83B45" w:rsidRDefault="00867B90" w:rsidP="00867B90">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والثاني : أن يتعمد قتله تاسياً لإحرامه قاله مجاهد </w:t>
      </w:r>
      <w:r>
        <w:rPr>
          <w:rStyle w:val="a4"/>
          <w:rFonts w:ascii="Arabic Typesetting" w:hAnsi="Arabic Typesetting" w:cs="Traditional Arabic"/>
          <w:sz w:val="36"/>
          <w:szCs w:val="36"/>
          <w:rtl/>
        </w:rPr>
        <w:footnoteReference w:id="541"/>
      </w:r>
      <w:r>
        <w:rPr>
          <w:rFonts w:ascii="Arabic Typesetting" w:hAnsi="Arabic Typesetting" w:cs="Traditional Arabic" w:hint="cs"/>
          <w:sz w:val="36"/>
          <w:szCs w:val="36"/>
          <w:rtl/>
        </w:rPr>
        <w:t>.</w:t>
      </w:r>
    </w:p>
    <w:p w:rsidR="0005038B"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فأما قتله خطأ ففيه قولان</w:t>
      </w:r>
      <w:r w:rsidR="00D715EA">
        <w:rPr>
          <w:rFonts w:ascii="Arabic Typesetting" w:hAnsi="Arabic Typesetting" w:cs="Traditional Arabic" w:hint="cs"/>
          <w:sz w:val="36"/>
          <w:szCs w:val="36"/>
          <w:rtl/>
        </w:rPr>
        <w:t>:</w:t>
      </w:r>
    </w:p>
    <w:p w:rsidR="0005038B" w:rsidRPr="00B83B45" w:rsidRDefault="0010108A" w:rsidP="00D715E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أحدهما </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أنه كالعمد قاله عمر وعثمان </w:t>
      </w:r>
      <w:r w:rsidR="00867B90">
        <w:rPr>
          <w:rFonts w:ascii="Arabic Typesetting" w:hAnsi="Arabic Typesetting" w:cs="Traditional Arabic" w:hint="cs"/>
          <w:sz w:val="36"/>
          <w:szCs w:val="36"/>
          <w:rtl/>
        </w:rPr>
        <w:t xml:space="preserve">من الصحابة </w:t>
      </w:r>
      <w:r w:rsidR="0005038B" w:rsidRPr="00B83B45">
        <w:rPr>
          <w:rFonts w:ascii="Arabic Typesetting" w:hAnsi="Arabic Typesetting" w:cs="Traditional Arabic"/>
          <w:sz w:val="36"/>
          <w:szCs w:val="36"/>
          <w:rtl/>
        </w:rPr>
        <w:t xml:space="preserve">والجمهور </w:t>
      </w:r>
      <w:r w:rsidR="00867B90">
        <w:rPr>
          <w:rFonts w:ascii="Arabic Typesetting" w:hAnsi="Arabic Typesetting" w:cs="Traditional Arabic" w:hint="cs"/>
          <w:sz w:val="36"/>
          <w:szCs w:val="36"/>
          <w:rtl/>
        </w:rPr>
        <w:t xml:space="preserve">من المفسرين </w:t>
      </w:r>
      <w:r w:rsidR="00867B90">
        <w:rPr>
          <w:rStyle w:val="a4"/>
          <w:rFonts w:ascii="Arabic Typesetting" w:hAnsi="Arabic Typesetting" w:cs="Traditional Arabic"/>
          <w:sz w:val="36"/>
          <w:szCs w:val="36"/>
          <w:rtl/>
        </w:rPr>
        <w:footnoteReference w:id="542"/>
      </w:r>
      <w:r w:rsidR="0005038B" w:rsidRPr="00B83B45">
        <w:rPr>
          <w:rFonts w:ascii="Arabic Typesetting" w:hAnsi="Arabic Typesetting" w:cs="Traditional Arabic"/>
          <w:sz w:val="36"/>
          <w:szCs w:val="36"/>
          <w:rtl/>
        </w:rPr>
        <w:t>قال الزهري نزل القرآن بالعمد وجرت السنة في الخطأ يعني ألحقت المخطئ بالمتعمد في وجوب</w:t>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الجزاء وروي عن النبي صلى الله عليه و سلم أنه قال الضبع صيد وفيه كبش إذا قتله المحرم وهذا عام في العامد والمخطئ قال القاضي أبو يعلى أفاد تخصيص العمد بالذكر ما ذكر في أثناء الآية من الوعيد وإنما يختص ذلك بالعامد</w:t>
      </w:r>
      <w:r w:rsidR="00D715EA">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وأيضا</w:t>
      </w:r>
      <w:r w:rsidR="0005038B"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hint="cs"/>
          <w:sz w:val="36"/>
          <w:szCs w:val="36"/>
          <w:rtl/>
        </w:rPr>
        <w:t xml:space="preserve">احتج </w:t>
      </w:r>
      <w:r w:rsidR="0005038B" w:rsidRPr="00B83B45">
        <w:rPr>
          <w:rFonts w:ascii="Arabic Typesetting" w:hAnsi="Arabic Typesetting" w:cs="Traditional Arabic"/>
          <w:sz w:val="36"/>
          <w:szCs w:val="36"/>
          <w:rtl/>
        </w:rPr>
        <w:t xml:space="preserve">الجمهور </w:t>
      </w:r>
      <w:r w:rsidR="0005038B" w:rsidRPr="00B83B45">
        <w:rPr>
          <w:rFonts w:ascii="Arabic Typesetting" w:hAnsi="Arabic Typesetting" w:cs="Traditional Arabic" w:hint="cs"/>
          <w:sz w:val="36"/>
          <w:szCs w:val="36"/>
          <w:rtl/>
        </w:rPr>
        <w:t>ب</w:t>
      </w:r>
      <w:r w:rsidR="0005038B" w:rsidRPr="00B83B45">
        <w:rPr>
          <w:rFonts w:ascii="Arabic Typesetting" w:hAnsi="Arabic Typesetting" w:cs="Traditional Arabic"/>
          <w:sz w:val="36"/>
          <w:szCs w:val="36"/>
          <w:rtl/>
        </w:rPr>
        <w:t>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124" w:eastAsiaTheme="minorHAnsi" w:hAnsi="QCF_P124" w:cs="QCF_P124"/>
          <w:color w:val="000000"/>
          <w:sz w:val="36"/>
          <w:szCs w:val="36"/>
          <w:rtl/>
        </w:rPr>
        <w:t>ﭚ   ﭛ  ﭜ  ﭝ  ﭞ  ﭟ  ﭠ</w:t>
      </w:r>
      <w:r w:rsidR="0091346F" w:rsidRPr="00B83B45">
        <w:rPr>
          <w:rFonts w:ascii="QCF_P124" w:eastAsiaTheme="minorHAnsi" w:hAnsi="QCF_P124" w:cs="QCF_P124"/>
          <w:color w:val="0000A5"/>
          <w:sz w:val="36"/>
          <w:szCs w:val="36"/>
          <w:rtl/>
        </w:rPr>
        <w:t>ﭡ</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43"/>
      </w:r>
      <w:r w:rsidR="00FC4B2B" w:rsidRPr="00FC4B2B">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ولما كان ذلك حراماً بالاحرام صار فعله محظوراً بالاحرام فلا يسقط حكمه بالخطأ والجهل كما في حلق الرأس وكما في ضمان مال المسلم فإنه لما ثبتت الحرمة لحق المالك لم يتبدل ذلك بكونه خطأ أو عمداً فكذا هاهنا</w:t>
      </w:r>
      <w:r w:rsidR="00D715EA">
        <w:rPr>
          <w:rFonts w:ascii="Arabic Typesetting" w:hAnsi="Arabic Typesetting" w:cs="Traditional Arabic" w:hint="cs"/>
          <w:sz w:val="36"/>
          <w:szCs w:val="36"/>
          <w:rtl/>
        </w:rPr>
        <w:t>.</w:t>
      </w:r>
    </w:p>
    <w:p w:rsidR="0005038B"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والثاني</w:t>
      </w:r>
      <w:r w:rsidR="0010108A"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أنه لا شيء فيه قاله ابن عباس وابن جبير وطاووس وعطاء وسالم والقاسم وداود وعن أحمد روايتان أصحهما الوجوب</w:t>
      </w:r>
      <w:r w:rsidR="00D715EA">
        <w:rPr>
          <w:rFonts w:ascii="Arabic Typesetting" w:hAnsi="Arabic Typesetting" w:cs="Traditional Arabic" w:hint="cs"/>
          <w:sz w:val="36"/>
          <w:szCs w:val="36"/>
          <w:rtl/>
        </w:rPr>
        <w:t xml:space="preserve"> </w:t>
      </w:r>
      <w:r w:rsidR="00867B90">
        <w:rPr>
          <w:rStyle w:val="a4"/>
          <w:rFonts w:ascii="Arabic Typesetting" w:hAnsi="Arabic Typesetting" w:cs="Traditional Arabic"/>
          <w:sz w:val="36"/>
          <w:szCs w:val="36"/>
          <w:rtl/>
        </w:rPr>
        <w:footnoteReference w:id="544"/>
      </w:r>
      <w:r w:rsidR="00D715EA">
        <w:rPr>
          <w:rFonts w:ascii="Arabic Typesetting" w:hAnsi="Arabic Typesetting" w:cs="Traditional Arabic" w:hint="cs"/>
          <w:sz w:val="36"/>
          <w:szCs w:val="36"/>
          <w:rtl/>
        </w:rPr>
        <w:t>.</w:t>
      </w:r>
    </w:p>
    <w:p w:rsidR="00D715EA" w:rsidRDefault="0005038B" w:rsidP="00D715EA">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w:t>
      </w:r>
      <w:r w:rsidRPr="00B83B45">
        <w:rPr>
          <w:rFonts w:ascii="Arabic Typesetting" w:hAnsi="Arabic Typesetting" w:cs="Traditional Arabic"/>
          <w:sz w:val="36"/>
          <w:szCs w:val="36"/>
          <w:rtl/>
        </w:rPr>
        <w:t xml:space="preserve">حجة داود أن 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 xml:space="preserve">ﯣ  ﯤ  ﯥ  ﯦ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45"/>
      </w:r>
      <w:r w:rsidR="00FC4B2B" w:rsidRPr="00FC4B2B">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مذكور في معرض الشرط ، وعند عدم الشرط يلزم عدم المشروط فوجب أن لا يجب الجزاء عند فقدان العمدية قال : والذي يؤكد هذا أنه تعالى قال في آخر الآية</w:t>
      </w:r>
      <w:r w:rsidR="0091346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ﰆ  ﰇ  ﰈ  ﰉ  ﰊ</w:t>
      </w:r>
      <w:r w:rsidR="0091346F" w:rsidRPr="00B83B45">
        <w:rPr>
          <w:rFonts w:ascii="QCF_P123" w:eastAsiaTheme="minorHAnsi" w:hAnsi="QCF_P123" w:cs="QCF_P123"/>
          <w:color w:val="0000A5"/>
          <w:sz w:val="36"/>
          <w:szCs w:val="36"/>
          <w:rtl/>
        </w:rPr>
        <w:t>ﰋ</w:t>
      </w:r>
      <w:r w:rsidR="0091346F" w:rsidRPr="00B83B45">
        <w:rPr>
          <w:rFonts w:ascii="QCF_P123" w:eastAsiaTheme="minorHAnsi" w:hAnsi="QCF_P123" w:cs="QCF_P123"/>
          <w:color w:val="000000"/>
          <w:sz w:val="36"/>
          <w:szCs w:val="36"/>
          <w:rtl/>
        </w:rPr>
        <w:t xml:space="preserve">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46"/>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Traditional Arabic" w:eastAsiaTheme="minorHAnsi" w:hAnsi="Traditional Arabic" w:cs="Traditional Arabic"/>
          <w:color w:val="000000"/>
          <w:sz w:val="36"/>
          <w:szCs w:val="36"/>
          <w:rtl/>
        </w:rPr>
        <w:t xml:space="preserve"> </w:t>
      </w:r>
      <w:r w:rsidRPr="00B83B45">
        <w:rPr>
          <w:rFonts w:ascii="Arabic Typesetting" w:hAnsi="Arabic Typesetting" w:cs="Traditional Arabic"/>
          <w:sz w:val="36"/>
          <w:szCs w:val="36"/>
          <w:rtl/>
        </w:rPr>
        <w:t xml:space="preserve"> </w:t>
      </w:r>
    </w:p>
    <w:p w:rsidR="00D715EA" w:rsidRDefault="00D715EA" w:rsidP="00D715EA">
      <w:pPr>
        <w:jc w:val="both"/>
        <w:rPr>
          <w:rFonts w:ascii="Arabic Typesetting" w:hAnsi="Arabic Typesetting" w:cs="Traditional Arabic"/>
          <w:sz w:val="36"/>
          <w:szCs w:val="36"/>
          <w:rtl/>
        </w:rPr>
      </w:pPr>
    </w:p>
    <w:p w:rsidR="0005038B" w:rsidRPr="00D715EA" w:rsidRDefault="0005038B" w:rsidP="00D715EA">
      <w:pPr>
        <w:jc w:val="both"/>
        <w:rPr>
          <w:rFonts w:ascii="Arial" w:eastAsiaTheme="minorHAnsi" w:hAnsi="Arial" w:cs="Arial"/>
          <w:color w:val="000000"/>
          <w:sz w:val="36"/>
          <w:szCs w:val="36"/>
          <w:rtl/>
        </w:rPr>
      </w:pPr>
      <w:r w:rsidRPr="00B83B45">
        <w:rPr>
          <w:rFonts w:ascii="Arabic Typesetting" w:hAnsi="Arabic Typesetting" w:cs="Traditional Arabic"/>
          <w:sz w:val="36"/>
          <w:szCs w:val="36"/>
          <w:rtl/>
        </w:rPr>
        <w:lastRenderedPageBreak/>
        <w:t>والانتقام إنما يكون في العمد دون الخطأ وقوله</w:t>
      </w:r>
      <w:r w:rsidR="0091346F" w:rsidRPr="00B83B45">
        <w:rPr>
          <w:rFonts w:ascii="Arabic Typesetting" w:hAnsi="Arabic Typesetting" w:cs="Traditional Arabic" w:hint="cs"/>
          <w:sz w:val="36"/>
          <w:szCs w:val="36"/>
          <w:rtl/>
        </w:rPr>
        <w:t>:</w:t>
      </w:r>
      <w:r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ﭽ</w:t>
      </w:r>
      <w:r w:rsidR="0091346F" w:rsidRPr="00B83B45">
        <w:rPr>
          <w:rFonts w:ascii="QCF_P123" w:eastAsiaTheme="minorHAnsi" w:hAnsi="QCF_P123" w:cs="QCF_P123"/>
          <w:color w:val="000000"/>
          <w:sz w:val="36"/>
          <w:szCs w:val="36"/>
          <w:rtl/>
        </w:rPr>
        <w:t xml:space="preserve">ﰆ  ﰇ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47"/>
      </w:r>
      <w:r w:rsidR="00FC4B2B" w:rsidRPr="00FC4B2B">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المراد منه ومن عاد إلى ما تقدم ذكره ، وهذا يقتضي أن الذي تقدم ذكره من القتل الموجب للجزاء هو العمد لا الخطأ</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48"/>
      </w:r>
      <w:r w:rsidRPr="00B83B45">
        <w:rPr>
          <w:rFonts w:ascii="Arabic Typesetting" w:hAnsi="Arabic Typesetting" w:cs="Traditional Arabic" w:hint="cs"/>
          <w:sz w:val="36"/>
          <w:szCs w:val="36"/>
          <w:vertAlign w:val="superscript"/>
          <w:rtl/>
        </w:rPr>
        <w:t>)</w:t>
      </w: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05038B" w:rsidRPr="00B83B45" w:rsidRDefault="0010108A" w:rsidP="00D715EA">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FC4B2B">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الذي يترجح عندي والعلم عندا لل</w:t>
      </w:r>
      <w:r w:rsidR="0005038B" w:rsidRPr="00B83B45">
        <w:rPr>
          <w:rFonts w:ascii="Arabic Typesetting" w:hAnsi="Arabic Typesetting" w:cs="Traditional Arabic" w:hint="eastAsia"/>
          <w:sz w:val="36"/>
          <w:szCs w:val="36"/>
          <w:rtl/>
        </w:rPr>
        <w:t>ه</w:t>
      </w:r>
      <w:r w:rsidR="0005038B" w:rsidRPr="00B83B45">
        <w:rPr>
          <w:rFonts w:ascii="Arabic Typesetting" w:hAnsi="Arabic Typesetting" w:cs="Traditional Arabic" w:hint="cs"/>
          <w:sz w:val="36"/>
          <w:szCs w:val="36"/>
          <w:rtl/>
        </w:rPr>
        <w:t xml:space="preserve"> هو قول الجمهور لقوله تعالى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ﯽ  ﯾ  ﯿ</w:t>
      </w:r>
      <w:r w:rsidR="0091346F" w:rsidRPr="00B83B45">
        <w:rPr>
          <w:rFonts w:ascii="QCF_BSML" w:eastAsiaTheme="minorHAnsi" w:hAnsi="QCF_BSML" w:cs="QCF_BSML"/>
          <w:color w:val="000000"/>
          <w:sz w:val="36"/>
          <w:szCs w:val="36"/>
          <w:rtl/>
        </w:rPr>
        <w:t xml:space="preserve"> ﭼ</w:t>
      </w:r>
      <w:r w:rsidR="0091346F" w:rsidRPr="00B83B45">
        <w:rPr>
          <w:rFonts w:ascii="QCF_P123" w:eastAsiaTheme="minorHAnsi" w:hAnsi="QCF_P123" w:cs="QCF_P123"/>
          <w:color w:val="000000"/>
          <w:sz w:val="36"/>
          <w:szCs w:val="36"/>
          <w:rtl/>
        </w:rPr>
        <w:t xml:space="preserve">  </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49"/>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Traditional Arabic" w:eastAsiaTheme="minorHAnsi" w:hAnsi="Traditional Arabic" w:cs="Traditional Arabic"/>
          <w:color w:val="000000"/>
          <w:sz w:val="36"/>
          <w:szCs w:val="36"/>
          <w:rtl/>
        </w:rPr>
        <w:t xml:space="preserve"> </w:t>
      </w:r>
      <w:r w:rsidR="0005038B" w:rsidRPr="00B83B45">
        <w:rPr>
          <w:rFonts w:ascii="Arabic Typesetting" w:hAnsi="Arabic Typesetting" w:cs="Traditional Arabic"/>
          <w:sz w:val="36"/>
          <w:szCs w:val="36"/>
          <w:rtl/>
        </w:rPr>
        <w:t xml:space="preserve"> فإنه يدل على أنه مُتعمِّداً أمراً لا يجوز ، أما الناسي فهو غَير آثِم إجماعاً ، فلا يناسِب أن يقال فيه :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ﯽ  ﯾ  ﯿ</w:t>
      </w:r>
      <w:r w:rsidR="0091346F" w:rsidRPr="00B83B45">
        <w:rPr>
          <w:rFonts w:ascii="QCF_BSML" w:eastAsiaTheme="minorHAnsi" w:hAnsi="QCF_BSML" w:cs="QCF_BSML"/>
          <w:color w:val="000000"/>
          <w:sz w:val="36"/>
          <w:szCs w:val="36"/>
          <w:rtl/>
        </w:rPr>
        <w:t xml:space="preserve"> ﭼ</w:t>
      </w:r>
      <w:r w:rsidR="0091346F" w:rsidRPr="00FC4B2B">
        <w:rPr>
          <w:rFonts w:ascii="Traditional Arabic" w:eastAsiaTheme="minorHAnsi" w:hAnsi="Traditional Arabic" w:cs="Traditional Arabic"/>
          <w:color w:val="000000"/>
          <w:sz w:val="36"/>
          <w:szCs w:val="36"/>
          <w:rtl/>
        </w:rPr>
        <w:t xml:space="preserve"> </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50"/>
      </w:r>
      <w:r w:rsidR="00FC4B2B" w:rsidRPr="00FC4B2B">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كما </w:t>
      </w:r>
      <w:r w:rsidR="00355CDD">
        <w:rPr>
          <w:rFonts w:ascii="Arabic Typesetting" w:hAnsi="Arabic Typesetting" w:cs="Traditional Arabic"/>
          <w:sz w:val="36"/>
          <w:szCs w:val="36"/>
          <w:rtl/>
        </w:rPr>
        <w:t>ترى ،وأيضًا فإن قتل الصيد إتلاف</w:t>
      </w:r>
      <w:r w:rsidR="0005038B" w:rsidRPr="00B83B45">
        <w:rPr>
          <w:rFonts w:ascii="Arabic Typesetting" w:hAnsi="Arabic Typesetting" w:cs="Traditional Arabic"/>
          <w:sz w:val="36"/>
          <w:szCs w:val="36"/>
          <w:rtl/>
        </w:rPr>
        <w:t xml:space="preserve"> والإتلاف </w:t>
      </w:r>
      <w:r w:rsidR="00355CDD">
        <w:rPr>
          <w:rFonts w:ascii="Arabic Typesetting" w:hAnsi="Arabic Typesetting" w:cs="Traditional Arabic"/>
          <w:sz w:val="36"/>
          <w:szCs w:val="36"/>
          <w:rtl/>
        </w:rPr>
        <w:t>مضمون في العمد وفي النسيان</w:t>
      </w:r>
      <w:r w:rsidR="0005038B" w:rsidRPr="00B83B45">
        <w:rPr>
          <w:rFonts w:ascii="Arabic Typesetting" w:hAnsi="Arabic Typesetting" w:cs="Traditional Arabic"/>
          <w:sz w:val="36"/>
          <w:szCs w:val="36"/>
          <w:rtl/>
        </w:rPr>
        <w:t xml:space="preserve"> لكن المتعمّد مأثوم والمخطئ غير </w:t>
      </w:r>
      <w:r w:rsidR="00355CDD">
        <w:rPr>
          <w:rFonts w:ascii="Arabic Typesetting" w:hAnsi="Arabic Typesetting" w:cs="Traditional Arabic"/>
          <w:sz w:val="36"/>
          <w:szCs w:val="36"/>
          <w:rtl/>
        </w:rPr>
        <w:t xml:space="preserve">مَلُوم والعِلْم عند الله تعالى </w:t>
      </w:r>
      <w:r w:rsidR="00D715EA">
        <w:rPr>
          <w:rFonts w:ascii="Arabic Typesetting" w:hAnsi="Arabic Typesetting" w:cs="Traditional Arabic" w:hint="cs"/>
          <w:sz w:val="36"/>
          <w:szCs w:val="36"/>
          <w:rtl/>
        </w:rPr>
        <w:t>.</w:t>
      </w:r>
    </w:p>
    <w:p w:rsidR="001C2A00" w:rsidRDefault="0005038B" w:rsidP="00FC4B2B">
      <w:pPr>
        <w:rPr>
          <w:rFonts w:ascii="Arabic Typesetting" w:hAnsi="Arabic Typesetting" w:cs="Traditional Arabic"/>
          <w:sz w:val="36"/>
          <w:szCs w:val="36"/>
          <w:rtl/>
        </w:rPr>
      </w:pPr>
      <w:r w:rsidRPr="00B83B45">
        <w:rPr>
          <w:rFonts w:ascii="Arabic Typesetting" w:hAnsi="Arabic Typesetting" w:cs="Traditional Arabic"/>
          <w:sz w:val="36"/>
          <w:szCs w:val="36"/>
          <w:rtl/>
        </w:rPr>
        <w:t>قال الزهري نزل القرآن بالعمد</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وجرت السنة في الخطأ يعني ألحقت المخطئ بالمتعمد في وجوب</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الجزاء وروي عن النبي صلى الله عليه و سلم أنه قال الضبع صيد وفيه كبش إذا قتله المحرم</w:t>
      </w:r>
      <w:r w:rsidRPr="00B83B45">
        <w:rPr>
          <w:rFonts w:ascii="Arabic Typesetting" w:hAnsi="Arabic Typesetting" w:cs="Traditional Arabic" w:hint="cs"/>
          <w:sz w:val="36"/>
          <w:szCs w:val="36"/>
          <w:rtl/>
        </w:rPr>
        <w:t xml:space="preserve"> ولم يسأل أعمداً أم خطأ</w:t>
      </w:r>
      <w:r w:rsidRPr="00B83B45">
        <w:rPr>
          <w:rFonts w:ascii="Arabic Typesetting" w:hAnsi="Arabic Typesetting" w:cs="Traditional Arabic"/>
          <w:sz w:val="36"/>
          <w:szCs w:val="36"/>
          <w:rtl/>
        </w:rPr>
        <w:t xml:space="preserve"> وهذا عام في العامد والمخطئ</w:t>
      </w:r>
      <w:r w:rsidR="00FC4B2B">
        <w:rPr>
          <w:rFonts w:ascii="Arabic Typesetting" w:hAnsi="Arabic Typesetting" w:cs="Traditional Arabic" w:hint="cs"/>
          <w:sz w:val="36"/>
          <w:szCs w:val="36"/>
          <w:rtl/>
        </w:rPr>
        <w:t xml:space="preserve"> </w:t>
      </w:r>
      <w:r w:rsidR="001C2A00" w:rsidRPr="00B83B45">
        <w:rPr>
          <w:rFonts w:ascii="Arabic Typesetting" w:hAnsi="Arabic Typesetting" w:cs="Traditional Arabic"/>
          <w:sz w:val="36"/>
          <w:szCs w:val="36"/>
          <w:rtl/>
        </w:rPr>
        <w:t xml:space="preserve"> </w:t>
      </w:r>
      <w:r w:rsidR="001C2A00" w:rsidRPr="00B83B45">
        <w:rPr>
          <w:rFonts w:ascii="Arabic Typesetting" w:hAnsi="Arabic Typesetting" w:cs="Traditional Arabic" w:hint="cs"/>
          <w:sz w:val="36"/>
          <w:szCs w:val="36"/>
          <w:vertAlign w:val="superscript"/>
          <w:rtl/>
        </w:rPr>
        <w:t>(</w:t>
      </w:r>
      <w:r w:rsidR="001C2A00" w:rsidRPr="00B83B45">
        <w:rPr>
          <w:rStyle w:val="a4"/>
          <w:rFonts w:ascii="Arabic Typesetting" w:hAnsi="Arabic Typesetting" w:cs="Traditional Arabic"/>
          <w:sz w:val="36"/>
          <w:szCs w:val="36"/>
          <w:rtl/>
        </w:rPr>
        <w:footnoteReference w:id="551"/>
      </w:r>
      <w:r w:rsidR="001C2A00" w:rsidRPr="00B83B45">
        <w:rPr>
          <w:rFonts w:ascii="Arabic Typesetting" w:hAnsi="Arabic Typesetting" w:cs="Traditional Arabic" w:hint="cs"/>
          <w:sz w:val="36"/>
          <w:szCs w:val="36"/>
          <w:vertAlign w:val="superscript"/>
          <w:rtl/>
        </w:rPr>
        <w:t>)</w:t>
      </w:r>
      <w:r w:rsidR="001C2A00" w:rsidRPr="00B83B45">
        <w:rPr>
          <w:rFonts w:ascii="Arabic Typesetting" w:hAnsi="Arabic Typesetting" w:cs="Traditional Arabic"/>
          <w:sz w:val="36"/>
          <w:szCs w:val="36"/>
          <w:rtl/>
        </w:rPr>
        <w:t xml:space="preserve"> </w:t>
      </w:r>
    </w:p>
    <w:p w:rsidR="00FC4B2B" w:rsidRDefault="00FC4B2B" w:rsidP="00FC4B2B">
      <w:pPr>
        <w:rPr>
          <w:rFonts w:ascii="Arabic Typesetting" w:hAnsi="Arabic Typesetting" w:cs="Traditional Arabic"/>
          <w:sz w:val="36"/>
          <w:szCs w:val="36"/>
          <w:rtl/>
        </w:rPr>
      </w:pPr>
    </w:p>
    <w:p w:rsidR="00FC4B2B" w:rsidRDefault="00FC4B2B" w:rsidP="00FC4B2B">
      <w:pPr>
        <w:rPr>
          <w:rFonts w:ascii="Arabic Typesetting" w:hAnsi="Arabic Typesetting" w:cs="Traditional Arabic"/>
          <w:sz w:val="36"/>
          <w:szCs w:val="36"/>
          <w:rtl/>
        </w:rPr>
      </w:pPr>
    </w:p>
    <w:p w:rsidR="00355CDD" w:rsidRPr="00B83B45" w:rsidRDefault="00355CDD" w:rsidP="00FC4B2B">
      <w:pPr>
        <w:rPr>
          <w:rFonts w:ascii="Arabic Typesetting" w:hAnsi="Arabic Typesetting" w:cs="Traditional Arabic"/>
          <w:sz w:val="36"/>
          <w:szCs w:val="36"/>
          <w:rtl/>
        </w:rPr>
      </w:pPr>
    </w:p>
    <w:p w:rsidR="001C2A00" w:rsidRPr="00B83B45" w:rsidRDefault="00381ADE" w:rsidP="00FC4B2B">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lastRenderedPageBreak/>
        <w:t>وجه البيان والارتباط:</w:t>
      </w:r>
    </w:p>
    <w:p w:rsidR="0005038B" w:rsidRPr="00B83B45" w:rsidRDefault="001C2A00" w:rsidP="00FC4B2B">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 </w:t>
      </w:r>
      <w:r w:rsidR="00FC4B2B">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الوجه الذي أعتمد عليه أهل العلم في تفسير آية المائدة هذه بالقرآن هو ما قاله الشنقيطي رحمه الله تعالى قال "</w:t>
      </w:r>
      <w:r w:rsidR="0005038B" w:rsidRPr="00B83B45">
        <w:rPr>
          <w:rFonts w:ascii="Arabic Typesetting" w:hAnsi="Arabic Typesetting" w:cs="Traditional Arabic"/>
          <w:sz w:val="36"/>
          <w:szCs w:val="36"/>
          <w:rtl/>
        </w:rPr>
        <w:t xml:space="preserve">وقد قدمنا في ترجمة هذا الكتاب أن مِن أنواع البيان التي تضمنها أنْ يقول بعض العلماء في الآية قولاً ، ويكون فيها قرينة دالة على عدم صحّة ذلك القول . وإذا عرفت ذلك فاعلم أن في الآية قرينة واضحة دالة على عدم صحّة قول مجاهد رحمه الله ، وهي 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ﯽ  ﯾ  ﯿ</w:t>
      </w:r>
      <w:r w:rsidR="0091346F" w:rsidRPr="00B83B45">
        <w:rPr>
          <w:rFonts w:ascii="QCF_BSML" w:eastAsiaTheme="minorHAnsi" w:hAnsi="QCF_BSML" w:cs="QCF_BSML"/>
          <w:color w:val="000000"/>
          <w:sz w:val="36"/>
          <w:szCs w:val="36"/>
          <w:rtl/>
        </w:rPr>
        <w:t xml:space="preserve"> </w:t>
      </w:r>
      <w:r w:rsidR="0091346F" w:rsidRPr="00FC4B2B">
        <w:rPr>
          <w:rFonts w:ascii="QCF_BSML" w:eastAsiaTheme="minorHAnsi" w:hAnsi="QCF_BSML" w:cs="QCF_BSML"/>
          <w:color w:val="000000"/>
          <w:sz w:val="36"/>
          <w:szCs w:val="36"/>
          <w:vertAlign w:val="superscript"/>
          <w:rtl/>
        </w:rPr>
        <w:t>ﭼ</w:t>
      </w:r>
      <w:r w:rsidR="0091346F" w:rsidRPr="00FC4B2B">
        <w:rPr>
          <w:rFonts w:ascii="QCF_P123" w:eastAsiaTheme="minorHAnsi" w:hAnsi="QCF_P123" w:cs="QCF_P123"/>
          <w:color w:val="000000"/>
          <w:sz w:val="36"/>
          <w:szCs w:val="36"/>
          <w:vertAlign w:val="superscript"/>
          <w:rtl/>
        </w:rPr>
        <w:t xml:space="preserve">  </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52"/>
      </w:r>
      <w:r w:rsidR="00FC4B2B" w:rsidRPr="00FC4B2B">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 فإنه يدل على أنه مُتعمِّداً أمراً لا يجوز </w:t>
      </w:r>
      <w:r w:rsidR="0005038B" w:rsidRPr="00B83B45">
        <w:rPr>
          <w:rFonts w:ascii="Arabic Typesetting" w:hAnsi="Arabic Typesetting" w:cs="Traditional Arabic" w:hint="cs"/>
          <w:sz w:val="36"/>
          <w:szCs w:val="36"/>
          <w:vertAlign w:val="superscript"/>
          <w:rtl/>
        </w:rPr>
        <w:t>(</w:t>
      </w:r>
      <w:r w:rsidR="0005038B" w:rsidRPr="00B83B45">
        <w:rPr>
          <w:rStyle w:val="a4"/>
          <w:rFonts w:ascii="Arabic Typesetting" w:hAnsi="Arabic Typesetting" w:cs="Traditional Arabic"/>
          <w:sz w:val="36"/>
          <w:szCs w:val="36"/>
          <w:rtl/>
        </w:rPr>
        <w:footnoteReference w:id="553"/>
      </w:r>
      <w:r w:rsidR="0005038B" w:rsidRPr="00B83B45">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xml:space="preserve"> </w:t>
      </w: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E0652" w:rsidRPr="00B83B45" w:rsidRDefault="000E0652"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الخامس والثلاثون :</w:t>
      </w:r>
    </w:p>
    <w:p w:rsidR="0005038B"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قوله : </w:t>
      </w:r>
      <w:r w:rsidR="0091346F" w:rsidRPr="00B83B45">
        <w:rPr>
          <w:rFonts w:ascii="QCF_BSML" w:eastAsiaTheme="minorHAnsi" w:hAnsi="QCF_BSML" w:cs="QCF_BSML"/>
          <w:color w:val="000000"/>
          <w:sz w:val="36"/>
          <w:szCs w:val="36"/>
          <w:rtl/>
        </w:rPr>
        <w:t xml:space="preserve">ﭽ </w:t>
      </w:r>
      <w:r w:rsidR="0091346F" w:rsidRPr="00B83B45">
        <w:rPr>
          <w:rFonts w:ascii="QCF_P124" w:eastAsiaTheme="minorHAnsi" w:hAnsi="QCF_P124" w:cs="QCF_P124"/>
          <w:color w:val="000000"/>
          <w:sz w:val="36"/>
          <w:szCs w:val="36"/>
          <w:rtl/>
        </w:rPr>
        <w:t>ﭑ  ﭒ  ﭓ  ﭔ     ﭕ  ﭖ  ﭗ  ﭘ</w:t>
      </w:r>
      <w:r w:rsidR="0091346F" w:rsidRPr="00B83B45">
        <w:rPr>
          <w:rFonts w:ascii="QCF_P124" w:eastAsiaTheme="minorHAnsi" w:hAnsi="QCF_P124" w:cs="QCF_P124"/>
          <w:color w:val="0000A5"/>
          <w:sz w:val="36"/>
          <w:szCs w:val="36"/>
          <w:rtl/>
        </w:rPr>
        <w:t>ﭙ</w:t>
      </w:r>
      <w:r w:rsidR="0091346F" w:rsidRPr="00B83B45">
        <w:rPr>
          <w:rFonts w:ascii="QCF_P124" w:eastAsiaTheme="minorHAnsi" w:hAnsi="QCF_P124" w:cs="QCF_P124"/>
          <w:color w:val="000000"/>
          <w:sz w:val="36"/>
          <w:szCs w:val="36"/>
          <w:rtl/>
        </w:rPr>
        <w:t xml:space="preserve">  ﭚ   ﭛ  ﭜ  ﭝ  ﭞ  ﭟ  ﭠ</w:t>
      </w:r>
      <w:r w:rsidR="0091346F" w:rsidRPr="00B83B45">
        <w:rPr>
          <w:rFonts w:ascii="QCF_P124" w:eastAsiaTheme="minorHAnsi" w:hAnsi="QCF_P124" w:cs="QCF_P124"/>
          <w:color w:val="0000A5"/>
          <w:sz w:val="36"/>
          <w:szCs w:val="36"/>
          <w:rtl/>
        </w:rPr>
        <w:t>ﭡ</w:t>
      </w:r>
      <w:r w:rsidR="0091346F" w:rsidRPr="00B83B45">
        <w:rPr>
          <w:rFonts w:ascii="QCF_P124" w:eastAsiaTheme="minorHAnsi" w:hAnsi="QCF_P124" w:cs="QCF_P124"/>
          <w:color w:val="000000"/>
          <w:sz w:val="36"/>
          <w:szCs w:val="36"/>
          <w:rtl/>
        </w:rPr>
        <w:t xml:space="preserve">  ﭢ  ﭣ  ﭤ  ﭥ         ﭦ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54"/>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Arial" w:eastAsiaTheme="minorHAnsi" w:hAnsi="Arial" w:cs="Arial"/>
          <w:color w:val="000000"/>
          <w:sz w:val="36"/>
          <w:szCs w:val="36"/>
          <w:vertAlign w:val="superscript"/>
          <w:rtl/>
        </w:rPr>
        <w:t xml:space="preserve"> </w:t>
      </w:r>
    </w:p>
    <w:p w:rsidR="0091346F"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قوله :</w:t>
      </w:r>
      <w:r w:rsidR="0091346F" w:rsidRPr="00B83B45">
        <w:rPr>
          <w:rFonts w:ascii="QCF_BSML" w:eastAsiaTheme="minorHAnsi" w:hAnsi="QCF_BSML" w:cs="QCF_BSML"/>
          <w:color w:val="000000"/>
          <w:sz w:val="36"/>
          <w:szCs w:val="36"/>
          <w:rtl/>
        </w:rPr>
        <w:t xml:space="preserve"> ﭽ</w:t>
      </w:r>
      <w:r w:rsidR="0091346F" w:rsidRPr="00B83B45">
        <w:rPr>
          <w:rFonts w:ascii="QCF_P124" w:eastAsiaTheme="minorHAnsi" w:hAnsi="QCF_P124" w:cs="QCF_P124"/>
          <w:color w:val="000000"/>
          <w:sz w:val="36"/>
          <w:szCs w:val="36"/>
          <w:rtl/>
        </w:rPr>
        <w:t xml:space="preserve"> ﭚ   ﭛ  ﭜ  ﭝ  ﭞ  ﭟ  ﭠ</w:t>
      </w:r>
      <w:r w:rsidR="0091346F" w:rsidRPr="00B83B45">
        <w:rPr>
          <w:rFonts w:ascii="QCF_P124" w:eastAsiaTheme="minorHAnsi" w:hAnsi="QCF_P124" w:cs="QCF_P124"/>
          <w:color w:val="0000A5"/>
          <w:sz w:val="36"/>
          <w:szCs w:val="36"/>
          <w:rtl/>
        </w:rPr>
        <w:t>ﭡ</w:t>
      </w:r>
      <w:r w:rsidR="0091346F" w:rsidRPr="00B83B45">
        <w:rPr>
          <w:rFonts w:ascii="QCF_P124" w:eastAsiaTheme="minorHAnsi" w:hAnsi="QCF_P124" w:cs="QCF_P124"/>
          <w:color w:val="000000"/>
          <w:sz w:val="36"/>
          <w:szCs w:val="36"/>
          <w:rtl/>
        </w:rPr>
        <w:t xml:space="preserve">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55"/>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Arial" w:eastAsiaTheme="minorHAnsi" w:hAnsi="Arial" w:cs="Arial"/>
          <w:color w:val="000000"/>
          <w:sz w:val="36"/>
          <w:szCs w:val="36"/>
          <w:vertAlign w:val="superscript"/>
          <w:rtl/>
        </w:rPr>
        <w:t xml:space="preserve"> </w:t>
      </w:r>
    </w:p>
    <w:p w:rsidR="0005038B" w:rsidRPr="00B83B45" w:rsidRDefault="0005038B" w:rsidP="00FC4B2B">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p>
    <w:p w:rsidR="0005038B" w:rsidRPr="00B83B45" w:rsidRDefault="00FC4B2B" w:rsidP="00FC4B2B">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24" w:eastAsiaTheme="minorHAnsi" w:hAnsi="QCF_P124" w:cs="QCF_P124"/>
          <w:color w:val="000000"/>
          <w:sz w:val="36"/>
          <w:szCs w:val="36"/>
          <w:rtl/>
        </w:rPr>
        <w:t>ﭑ  ﭒ  ﭓ  ﭔ     ﭕ  ﭖ  ﭗ  ﭘ</w:t>
      </w:r>
      <w:r w:rsidR="0091346F" w:rsidRPr="00B83B45">
        <w:rPr>
          <w:rFonts w:ascii="QCF_P124" w:eastAsiaTheme="minorHAnsi" w:hAnsi="QCF_P124" w:cs="QCF_P124"/>
          <w:color w:val="0000A5"/>
          <w:sz w:val="36"/>
          <w:szCs w:val="36"/>
          <w:rtl/>
        </w:rPr>
        <w:t>ﭙ</w:t>
      </w:r>
      <w:r w:rsidR="0091346F" w:rsidRPr="00B83B45">
        <w:rPr>
          <w:rFonts w:ascii="QCF_P124" w:eastAsiaTheme="minorHAnsi" w:hAnsi="QCF_P124" w:cs="QCF_P124"/>
          <w:color w:val="000000"/>
          <w:sz w:val="36"/>
          <w:szCs w:val="36"/>
          <w:rtl/>
        </w:rPr>
        <w:t xml:space="preserve">  ﭚ   ﭛ  ﭜ  ﭝ  ﭞ  ﭟ  ﭠ</w:t>
      </w:r>
      <w:r w:rsidR="0091346F" w:rsidRPr="00B83B45">
        <w:rPr>
          <w:rFonts w:ascii="QCF_P124" w:eastAsiaTheme="minorHAnsi" w:hAnsi="QCF_P124" w:cs="QCF_P124"/>
          <w:color w:val="0000A5"/>
          <w:sz w:val="36"/>
          <w:szCs w:val="36"/>
          <w:rtl/>
        </w:rPr>
        <w:t>ﭡ</w:t>
      </w:r>
      <w:r w:rsidR="0091346F" w:rsidRPr="00B83B45">
        <w:rPr>
          <w:rFonts w:ascii="QCF_P124" w:eastAsiaTheme="minorHAnsi" w:hAnsi="QCF_P124" w:cs="QCF_P124"/>
          <w:color w:val="000000"/>
          <w:sz w:val="36"/>
          <w:szCs w:val="36"/>
          <w:rtl/>
        </w:rPr>
        <w:t xml:space="preserve">  ﭢ  ﭣ  ﭤ  ﭥ         ﭦ   </w:t>
      </w:r>
      <w:r w:rsidR="0091346F" w:rsidRPr="00B83B45">
        <w:rPr>
          <w:rFonts w:ascii="QCF_BSML" w:eastAsiaTheme="minorHAnsi" w:hAnsi="QCF_BSML" w:cs="QCF_BSML"/>
          <w:color w:val="000000"/>
          <w:sz w:val="36"/>
          <w:szCs w:val="36"/>
          <w:rtl/>
        </w:rPr>
        <w:t>ﭼ</w:t>
      </w:r>
      <w:r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56"/>
      </w:r>
      <w:r w:rsidRPr="00FC4B2B">
        <w:rPr>
          <w:rFonts w:ascii="Traditional Arabic" w:eastAsiaTheme="minorHAnsi" w:hAnsi="Traditional Arabic" w:cs="Traditional Arabic" w:hint="cs"/>
          <w:color w:val="000000"/>
          <w:sz w:val="36"/>
          <w:szCs w:val="36"/>
          <w:vertAlign w:val="superscript"/>
          <w:rtl/>
        </w:rPr>
        <w:t>)</w:t>
      </w:r>
      <w:r w:rsidR="0091346F" w:rsidRPr="00FC4B2B">
        <w:rPr>
          <w:rFonts w:ascii="Traditional Arabic" w:eastAsiaTheme="minorHAnsi" w:hAnsi="Traditional Arabic" w:cs="Traditional Arabic"/>
          <w:color w:val="000000"/>
          <w:sz w:val="36"/>
          <w:szCs w:val="36"/>
          <w:vertAlign w:val="superscript"/>
          <w:rtl/>
        </w:rPr>
        <w:t xml:space="preserve"> </w:t>
      </w:r>
    </w:p>
    <w:p w:rsidR="0091346F" w:rsidRPr="00B83B45" w:rsidRDefault="00132576" w:rsidP="00FC4B2B">
      <w:pPr>
        <w:jc w:val="both"/>
        <w:rPr>
          <w:rFonts w:ascii="Arabic Typesetting" w:hAnsi="Arabic Typesetting" w:cs="Traditional Arabic"/>
          <w:sz w:val="36"/>
          <w:szCs w:val="36"/>
          <w:rtl/>
        </w:rPr>
      </w:pPr>
      <w:r>
        <w:rPr>
          <w:rFonts w:ascii="Arabic Typesetting" w:hAnsi="Arabic Typesetting" w:cs="Traditional Arabic" w:hint="cs"/>
          <w:sz w:val="36"/>
          <w:szCs w:val="36"/>
          <w:rtl/>
        </w:rPr>
        <w:t>ذهب ابن عاشور</w:t>
      </w:r>
      <w:r>
        <w:rPr>
          <w:rStyle w:val="a4"/>
          <w:rFonts w:ascii="Arabic Typesetting" w:hAnsi="Arabic Typesetting" w:cs="Traditional Arabic"/>
          <w:sz w:val="36"/>
          <w:szCs w:val="36"/>
          <w:rtl/>
        </w:rPr>
        <w:footnoteReference w:id="557"/>
      </w:r>
      <w:r>
        <w:rPr>
          <w:rFonts w:ascii="Arabic Typesetting" w:hAnsi="Arabic Typesetting" w:cs="Traditional Arabic" w:hint="cs"/>
          <w:sz w:val="36"/>
          <w:szCs w:val="36"/>
          <w:rtl/>
        </w:rPr>
        <w:t xml:space="preserve"> والشنقيطي</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58"/>
      </w:r>
      <w:r w:rsidRPr="00B83B45">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sidR="00FB5766">
        <w:rPr>
          <w:rFonts w:ascii="Arabic Typesetting" w:hAnsi="Arabic Typesetting" w:cs="Traditional Arabic" w:hint="cs"/>
          <w:sz w:val="36"/>
          <w:szCs w:val="36"/>
          <w:rtl/>
        </w:rPr>
        <w:t xml:space="preserve">إلى أن </w:t>
      </w:r>
      <w:r w:rsidR="0005038B" w:rsidRPr="00B83B45">
        <w:rPr>
          <w:rFonts w:ascii="Arabic Typesetting" w:hAnsi="Arabic Typesetting" w:cs="Traditional Arabic"/>
          <w:sz w:val="36"/>
          <w:szCs w:val="36"/>
          <w:rtl/>
        </w:rPr>
        <w:t xml:space="preserve">ظاهر عموم هذه الآية الكريمة يشمل إباحة صيد البحر </w:t>
      </w:r>
      <w:r w:rsidR="00355CDD">
        <w:rPr>
          <w:rFonts w:ascii="Arabic Typesetting" w:hAnsi="Arabic Typesetting" w:cs="Traditional Arabic"/>
          <w:sz w:val="36"/>
          <w:szCs w:val="36"/>
          <w:rtl/>
        </w:rPr>
        <w:t xml:space="preserve">للمحرم بحج أو عمرة ، وهو كذلك </w:t>
      </w:r>
      <w:r w:rsidR="0005038B" w:rsidRPr="00B83B45">
        <w:rPr>
          <w:rFonts w:ascii="Arabic Typesetting" w:hAnsi="Arabic Typesetting" w:cs="Traditional Arabic"/>
          <w:sz w:val="36"/>
          <w:szCs w:val="36"/>
          <w:rtl/>
        </w:rPr>
        <w:t xml:space="preserve">كما بينه تخصيصه تعالى تحريم الصيد على المحرم بصيد البر في قوله : </w:t>
      </w:r>
      <w:r w:rsidR="0091346F" w:rsidRPr="00B83B45">
        <w:rPr>
          <w:rFonts w:ascii="QCF_BSML" w:eastAsiaTheme="minorHAnsi" w:hAnsi="QCF_BSML" w:cs="QCF_BSML"/>
          <w:color w:val="000000"/>
          <w:sz w:val="36"/>
          <w:szCs w:val="36"/>
          <w:rtl/>
        </w:rPr>
        <w:t xml:space="preserve">ﭽ </w:t>
      </w:r>
      <w:r w:rsidR="0091346F" w:rsidRPr="00B83B45">
        <w:rPr>
          <w:rFonts w:ascii="QCF_P124" w:eastAsiaTheme="minorHAnsi" w:hAnsi="QCF_P124" w:cs="QCF_P124"/>
          <w:color w:val="000000"/>
          <w:sz w:val="36"/>
          <w:szCs w:val="36"/>
          <w:rtl/>
        </w:rPr>
        <w:t>ﭚ   ﭛ  ﭜ  ﭝ  ﭞ  ﭟ  ﭠ</w:t>
      </w:r>
      <w:r w:rsidR="0091346F" w:rsidRPr="00B83B45">
        <w:rPr>
          <w:rFonts w:ascii="QCF_P124" w:eastAsiaTheme="minorHAnsi" w:hAnsi="QCF_P124" w:cs="QCF_P124"/>
          <w:color w:val="0000A5"/>
          <w:sz w:val="36"/>
          <w:szCs w:val="36"/>
          <w:rtl/>
        </w:rPr>
        <w:t>ﭡ</w:t>
      </w:r>
      <w:r w:rsidR="0091346F" w:rsidRPr="00B83B45">
        <w:rPr>
          <w:rFonts w:ascii="QCF_P124" w:eastAsiaTheme="minorHAnsi" w:hAnsi="QCF_P124" w:cs="QCF_P124"/>
          <w:color w:val="000000"/>
          <w:sz w:val="36"/>
          <w:szCs w:val="36"/>
          <w:rtl/>
        </w:rPr>
        <w:t xml:space="preserve">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59"/>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Fonts w:ascii="Traditional Arabic" w:eastAsiaTheme="minorHAnsi" w:hAnsi="Traditional Arabic" w:cs="Traditional Arabic"/>
          <w:color w:val="000000"/>
          <w:sz w:val="36"/>
          <w:szCs w:val="36"/>
          <w:rtl/>
        </w:rPr>
        <w:t xml:space="preserve"> </w:t>
      </w:r>
    </w:p>
    <w:p w:rsidR="0005038B" w:rsidRPr="00B83B45" w:rsidRDefault="0005038B" w:rsidP="00FC4B2B">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 xml:space="preserve"> فإنه يفهم منه أن صيد البحر لا يحرم على المحرم ، كما هو ظاهر .</w:t>
      </w:r>
    </w:p>
    <w:p w:rsidR="0005038B" w:rsidRPr="00B83B45" w:rsidRDefault="0005038B" w:rsidP="00132576">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وهو </w:t>
      </w:r>
      <w:r w:rsidRPr="00B83B45">
        <w:rPr>
          <w:rFonts w:ascii="Arabic Typesetting" w:hAnsi="Arabic Typesetting" w:cs="Traditional Arabic"/>
          <w:sz w:val="36"/>
          <w:szCs w:val="36"/>
          <w:rtl/>
        </w:rPr>
        <w:t xml:space="preserve">استئناف بياني نشأ عن قوله : </w:t>
      </w:r>
      <w:r w:rsidR="0091346F" w:rsidRPr="00B83B45">
        <w:rPr>
          <w:rFonts w:ascii="QCF_BSML" w:eastAsiaTheme="minorHAnsi" w:hAnsi="QCF_BSML" w:cs="QCF_BSML"/>
          <w:color w:val="000000"/>
          <w:sz w:val="36"/>
          <w:szCs w:val="36"/>
          <w:rtl/>
        </w:rPr>
        <w:t xml:space="preserve">ﭽ </w:t>
      </w:r>
      <w:r w:rsidR="0091346F" w:rsidRPr="00B83B45">
        <w:rPr>
          <w:rFonts w:ascii="QCF_P123" w:eastAsiaTheme="minorHAnsi" w:hAnsi="QCF_P123" w:cs="QCF_P123"/>
          <w:color w:val="000000"/>
          <w:sz w:val="36"/>
          <w:szCs w:val="36"/>
          <w:rtl/>
        </w:rPr>
        <w:t>ﯚ  ﯛ  ﯜ  ﯝ  ﯞ  ﯟ   ﯠ  ﯡ</w:t>
      </w:r>
      <w:r w:rsidR="0091346F" w:rsidRPr="00B83B45">
        <w:rPr>
          <w:rFonts w:ascii="QCF_P123" w:eastAsiaTheme="minorHAnsi" w:hAnsi="QCF_P123" w:cs="QCF_P123"/>
          <w:color w:val="0000A5"/>
          <w:sz w:val="36"/>
          <w:szCs w:val="36"/>
          <w:rtl/>
        </w:rPr>
        <w:t>ﯢ</w:t>
      </w:r>
      <w:r w:rsidR="0091346F" w:rsidRPr="00B83B45">
        <w:rPr>
          <w:rFonts w:ascii="QCF_P123" w:eastAsiaTheme="minorHAnsi" w:hAnsi="QCF_P123" w:cs="QCF_P123"/>
          <w:color w:val="000000"/>
          <w:sz w:val="36"/>
          <w:szCs w:val="36"/>
          <w:rtl/>
        </w:rPr>
        <w:t xml:space="preserve">  </w:t>
      </w:r>
      <w:r w:rsidR="0091346F" w:rsidRPr="00B83B45">
        <w:rPr>
          <w:rFonts w:ascii="QCF_BSML" w:eastAsiaTheme="minorHAnsi" w:hAnsi="QCF_BSML" w:cs="QCF_BSML"/>
          <w:color w:val="000000"/>
          <w:sz w:val="36"/>
          <w:szCs w:val="36"/>
          <w:rtl/>
        </w:rPr>
        <w:t>ﭼ</w:t>
      </w:r>
      <w:r w:rsidR="00FC4B2B" w:rsidRPr="00FC4B2B">
        <w:rPr>
          <w:rFonts w:ascii="Traditional Arabic" w:eastAsiaTheme="minorHAnsi" w:hAnsi="Traditional Arabic" w:cs="Traditional Arabic" w:hint="cs"/>
          <w:color w:val="000000"/>
          <w:sz w:val="36"/>
          <w:szCs w:val="36"/>
          <w:vertAlign w:val="superscript"/>
          <w:rtl/>
        </w:rPr>
        <w:t>(</w:t>
      </w:r>
      <w:r w:rsidR="0091346F" w:rsidRPr="00FC4B2B">
        <w:rPr>
          <w:rStyle w:val="a4"/>
          <w:rFonts w:ascii="Traditional Arabic" w:eastAsiaTheme="minorHAnsi" w:hAnsi="Traditional Arabic" w:cs="Traditional Arabic"/>
          <w:color w:val="000000"/>
          <w:sz w:val="36"/>
          <w:szCs w:val="36"/>
          <w:rtl/>
        </w:rPr>
        <w:footnoteReference w:id="560"/>
      </w:r>
      <w:r w:rsidR="00FC4B2B" w:rsidRPr="00FC4B2B">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فإنّه اقتضى تحريم قتل الصيد على المحرم وجعل جزاء </w:t>
      </w:r>
      <w:r w:rsidR="00FC4B2B">
        <w:rPr>
          <w:rFonts w:ascii="Arabic Typesetting" w:hAnsi="Arabic Typesetting" w:cs="Traditional Arabic"/>
          <w:sz w:val="36"/>
          <w:szCs w:val="36"/>
          <w:rtl/>
        </w:rPr>
        <w:t xml:space="preserve">فعله هدي مثل ما قتَل من النعم </w:t>
      </w:r>
      <w:r w:rsidRPr="00B83B45">
        <w:rPr>
          <w:rFonts w:ascii="Arabic Typesetting" w:hAnsi="Arabic Typesetting" w:cs="Traditional Arabic"/>
          <w:sz w:val="36"/>
          <w:szCs w:val="36"/>
          <w:rtl/>
        </w:rPr>
        <w:t>فكان السامع بحيث يسأل عن صيد البحر لأنّ أخذه لا يسمّى في العرف قتلاً ، وليس لما يصاد منه مثل من النعم ولكنّه قد يشكّ لعلّ الله أراد القتل بمعنى التسبّب في الموت ، وأراد بالمثل من النعم المقاربَ في الحجم والمقدار ، فبيّن الله للناس حكم صيد البحر وأبقاه على الإباحة</w:t>
      </w:r>
      <w:r w:rsidRPr="00B83B45">
        <w:rPr>
          <w:rFonts w:ascii="Arabic Typesetting" w:hAnsi="Arabic Typesetting" w:cs="Traditional Arabic" w:hint="cs"/>
          <w:sz w:val="36"/>
          <w:szCs w:val="36"/>
          <w:rtl/>
        </w:rPr>
        <w:t>.</w:t>
      </w: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الدراسة :</w:t>
      </w:r>
    </w:p>
    <w:p w:rsidR="001C2A00" w:rsidRPr="00B83B45" w:rsidRDefault="001C2A00" w:rsidP="009850F5">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لما خصص الله سبحانه وتعالى صيد البر بالتحريم على المحرم دل هذا التخصيص على بقاء صيد البحر على عمومه على الحل بالنسبة للمحرم وغيره</w:t>
      </w:r>
      <w:r w:rsidRPr="00B83B45">
        <w:rPr>
          <w:rFonts w:ascii="Arabic Typesetting" w:hAnsi="Arabic Typesetting" w:cs="Traditional Arabic" w:hint="cs"/>
          <w:sz w:val="36"/>
          <w:szCs w:val="36"/>
          <w:rtl/>
        </w:rPr>
        <w:t xml:space="preserve"> والله أعلم .</w:t>
      </w:r>
    </w:p>
    <w:p w:rsidR="001C2A00"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8567F4" w:rsidRPr="00B83B45" w:rsidRDefault="00FC4B2B" w:rsidP="008567F4">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4A75B2" w:rsidRPr="00B83B45">
        <w:rPr>
          <w:rFonts w:ascii="Arabic Typesetting" w:hAnsi="Arabic Typesetting" w:cs="Traditional Arabic" w:hint="cs"/>
          <w:sz w:val="36"/>
          <w:szCs w:val="36"/>
          <w:rtl/>
        </w:rPr>
        <w:t>آية المائدة جاءت عامة خصصها ما جاء في سياق الآية نفسها ب</w:t>
      </w:r>
      <w:r w:rsidR="004A75B2" w:rsidRPr="00B83B45">
        <w:rPr>
          <w:rFonts w:ascii="Arabic Typesetting" w:hAnsi="Arabic Typesetting" w:cs="Traditional Arabic"/>
          <w:sz w:val="36"/>
          <w:szCs w:val="36"/>
          <w:rtl/>
        </w:rPr>
        <w:t>تحريم الصيد على المحرم بصيد البر</w:t>
      </w:r>
      <w:r w:rsidR="0005038B" w:rsidRPr="00B83B45">
        <w:rPr>
          <w:rFonts w:ascii="Arabic Typesetting" w:hAnsi="Arabic Typesetting" w:cs="Traditional Arabic" w:hint="cs"/>
          <w:sz w:val="36"/>
          <w:szCs w:val="36"/>
          <w:rtl/>
        </w:rPr>
        <w:t xml:space="preserve"> وهذا وجه صحيح وطريق سليم في تفسير القرآن بالقرآن والله أعلم .</w:t>
      </w: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السادس والثلاثون :</w:t>
      </w:r>
    </w:p>
    <w:p w:rsidR="008567F4" w:rsidRPr="00B83B45" w:rsidRDefault="0005038B" w:rsidP="008567F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25" w:eastAsiaTheme="minorHAnsi" w:hAnsi="QCF_P125" w:cs="QCF_P125"/>
          <w:color w:val="000000"/>
          <w:sz w:val="36"/>
          <w:szCs w:val="36"/>
          <w:rtl/>
        </w:rPr>
        <w:t>ﭫ  ﭬ  ﭭ  ﭮ  ﭯ</w:t>
      </w:r>
      <w:r w:rsidR="0091346F" w:rsidRPr="00B83B45">
        <w:rPr>
          <w:rFonts w:ascii="QCF_P125" w:eastAsiaTheme="minorHAnsi" w:hAnsi="QCF_P125" w:cs="QCF_P125"/>
          <w:color w:val="0000A5"/>
          <w:sz w:val="36"/>
          <w:szCs w:val="36"/>
          <w:rtl/>
        </w:rPr>
        <w:t>ﭰ</w:t>
      </w:r>
      <w:r w:rsidR="0091346F" w:rsidRPr="00B83B45">
        <w:rPr>
          <w:rFonts w:ascii="QCF_P125" w:eastAsiaTheme="minorHAnsi" w:hAnsi="QCF_P125" w:cs="QCF_P125"/>
          <w:color w:val="000000"/>
          <w:sz w:val="36"/>
          <w:szCs w:val="36"/>
          <w:rtl/>
        </w:rPr>
        <w:t xml:space="preserve">   ﭱ  ﭲ  ﭳ  ﭴ  ﭵ  ﭶ</w:t>
      </w:r>
      <w:r w:rsidR="0091346F" w:rsidRPr="00B83B45">
        <w:rPr>
          <w:rFonts w:ascii="QCF_P125" w:eastAsiaTheme="minorHAnsi" w:hAnsi="QCF_P125" w:cs="QCF_P125"/>
          <w:color w:val="0000A5"/>
          <w:sz w:val="36"/>
          <w:szCs w:val="36"/>
          <w:rtl/>
        </w:rPr>
        <w:t>ﭷ</w:t>
      </w:r>
      <w:r w:rsidR="0091346F" w:rsidRPr="00B83B45">
        <w:rPr>
          <w:rFonts w:ascii="QCF_P125" w:eastAsiaTheme="minorHAnsi" w:hAnsi="QCF_P125" w:cs="QCF_P125"/>
          <w:color w:val="000000"/>
          <w:sz w:val="36"/>
          <w:szCs w:val="36"/>
          <w:rtl/>
        </w:rPr>
        <w:t xml:space="preserve">  ﭸ   ﭹ  ﭺ  ﭻ   ﭼ  ﭽ  ﭾ    ﭿ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61"/>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Fonts w:ascii="Arial" w:eastAsiaTheme="minorHAnsi" w:hAnsi="Arial" w:cs="Arial"/>
          <w:color w:val="000000"/>
          <w:sz w:val="36"/>
          <w:szCs w:val="36"/>
          <w:vertAlign w:val="superscript"/>
          <w:rtl/>
        </w:rPr>
        <w:t xml:space="preserve"> </w:t>
      </w:r>
    </w:p>
    <w:p w:rsidR="0005038B" w:rsidRPr="00B83B45" w:rsidRDefault="0005038B" w:rsidP="00173B19">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 xml:space="preserve">قوله </w:t>
      </w:r>
      <w:r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125" w:eastAsiaTheme="minorHAnsi" w:hAnsi="QCF_P125" w:cs="QCF_P125"/>
          <w:color w:val="000000"/>
          <w:sz w:val="36"/>
          <w:szCs w:val="36"/>
          <w:rtl/>
        </w:rPr>
        <w:t xml:space="preserve">ﭵ  ﭶ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62"/>
      </w:r>
      <w:r w:rsidR="00173B19" w:rsidRPr="00173B19">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D715EA">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 :</w:t>
      </w:r>
      <w:r w:rsidR="00D715EA" w:rsidRPr="00D715EA">
        <w:rPr>
          <w:rFonts w:ascii="Arabic Typesetting" w:hAnsi="Arabic Typesetting" w:cs="Traditional Arabic" w:hint="cs"/>
          <w:sz w:val="36"/>
          <w:szCs w:val="36"/>
          <w:rtl/>
        </w:rPr>
        <w:t xml:space="preserve"> </w:t>
      </w:r>
    </w:p>
    <w:p w:rsidR="0005038B" w:rsidRPr="00B83B45" w:rsidRDefault="0005038B" w:rsidP="00B91CD0">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ذهب </w:t>
      </w:r>
      <w:r w:rsidR="00D715EA">
        <w:rPr>
          <w:rFonts w:ascii="Arabic Typesetting" w:hAnsi="Arabic Typesetting" w:cs="Traditional Arabic" w:hint="cs"/>
          <w:sz w:val="36"/>
          <w:szCs w:val="36"/>
          <w:rtl/>
        </w:rPr>
        <w:t>بعض</w:t>
      </w:r>
      <w:r w:rsidRPr="00B83B45">
        <w:rPr>
          <w:rFonts w:ascii="Arabic Typesetting" w:hAnsi="Arabic Typesetting" w:cs="Traditional Arabic" w:hint="cs"/>
          <w:sz w:val="36"/>
          <w:szCs w:val="36"/>
          <w:rtl/>
        </w:rPr>
        <w:t xml:space="preserve"> المفسرين </w:t>
      </w:r>
      <w:r w:rsidR="004A75B2" w:rsidRPr="00B83B45">
        <w:rPr>
          <w:rFonts w:ascii="Arabic Typesetting" w:hAnsi="Arabic Typesetting" w:cs="Traditional Arabic" w:hint="cs"/>
          <w:sz w:val="36"/>
          <w:szCs w:val="36"/>
          <w:rtl/>
        </w:rPr>
        <w:t>ومنهم الطبري</w:t>
      </w:r>
      <w:r w:rsidR="00173B19" w:rsidRPr="00173B19">
        <w:rPr>
          <w:rFonts w:ascii="Arabic Typesetting" w:hAnsi="Arabic Typesetting" w:cs="Traditional Arabic" w:hint="cs"/>
          <w:sz w:val="36"/>
          <w:szCs w:val="36"/>
          <w:vertAlign w:val="superscript"/>
          <w:rtl/>
        </w:rPr>
        <w:t>(</w:t>
      </w:r>
      <w:r w:rsidR="000504B1" w:rsidRPr="00173B19">
        <w:rPr>
          <w:rStyle w:val="a4"/>
          <w:rFonts w:ascii="Arabic Typesetting" w:hAnsi="Arabic Typesetting" w:cs="Traditional Arabic"/>
          <w:sz w:val="36"/>
          <w:szCs w:val="36"/>
          <w:rtl/>
        </w:rPr>
        <w:footnoteReference w:id="563"/>
      </w:r>
      <w:r w:rsidR="00173B19" w:rsidRPr="00173B19">
        <w:rPr>
          <w:rFonts w:ascii="Arabic Typesetting" w:hAnsi="Arabic Typesetting" w:cs="Traditional Arabic" w:hint="cs"/>
          <w:sz w:val="36"/>
          <w:szCs w:val="36"/>
          <w:vertAlign w:val="superscript"/>
          <w:rtl/>
        </w:rPr>
        <w:t>)</w:t>
      </w:r>
      <w:r w:rsidR="00D715EA" w:rsidRPr="00B83B45">
        <w:rPr>
          <w:rFonts w:ascii="Arabic Typesetting" w:hAnsi="Arabic Typesetting" w:cs="Traditional Arabic" w:hint="cs"/>
          <w:sz w:val="36"/>
          <w:szCs w:val="36"/>
          <w:rtl/>
        </w:rPr>
        <w:t>والبغوي</w:t>
      </w:r>
      <w:r w:rsidR="00D715EA" w:rsidRPr="00173B19">
        <w:rPr>
          <w:rFonts w:ascii="Arabic Typesetting" w:hAnsi="Arabic Typesetting" w:cs="Traditional Arabic" w:hint="cs"/>
          <w:sz w:val="36"/>
          <w:szCs w:val="36"/>
          <w:vertAlign w:val="superscript"/>
          <w:rtl/>
        </w:rPr>
        <w:t xml:space="preserve"> (</w:t>
      </w:r>
      <w:r w:rsidR="00D715EA" w:rsidRPr="00173B19">
        <w:rPr>
          <w:rStyle w:val="a4"/>
          <w:rFonts w:ascii="Arabic Typesetting" w:hAnsi="Arabic Typesetting" w:cs="Traditional Arabic"/>
          <w:sz w:val="36"/>
          <w:szCs w:val="36"/>
          <w:rtl/>
        </w:rPr>
        <w:footnoteReference w:id="564"/>
      </w:r>
      <w:r w:rsidR="00D715EA" w:rsidRPr="00173B19">
        <w:rPr>
          <w:rFonts w:ascii="Arabic Typesetting" w:hAnsi="Arabic Typesetting" w:cs="Traditional Arabic" w:hint="cs"/>
          <w:sz w:val="36"/>
          <w:szCs w:val="36"/>
          <w:vertAlign w:val="superscript"/>
          <w:rtl/>
        </w:rPr>
        <w:t>)</w:t>
      </w:r>
      <w:r w:rsidR="00D715EA" w:rsidRPr="00B83B45">
        <w:rPr>
          <w:rFonts w:ascii="Arabic Typesetting" w:hAnsi="Arabic Typesetting" w:cs="Traditional Arabic" w:hint="cs"/>
          <w:sz w:val="36"/>
          <w:szCs w:val="36"/>
          <w:rtl/>
        </w:rPr>
        <w:t>والقرطبي</w:t>
      </w:r>
      <w:r w:rsidR="00D715EA" w:rsidRPr="00173B19">
        <w:rPr>
          <w:rFonts w:ascii="Arabic Typesetting" w:hAnsi="Arabic Typesetting" w:cs="Traditional Arabic" w:hint="cs"/>
          <w:sz w:val="36"/>
          <w:szCs w:val="36"/>
          <w:vertAlign w:val="superscript"/>
          <w:rtl/>
        </w:rPr>
        <w:t>(</w:t>
      </w:r>
      <w:r w:rsidR="00D715EA" w:rsidRPr="00173B19">
        <w:rPr>
          <w:rStyle w:val="a4"/>
          <w:rFonts w:ascii="Arabic Typesetting" w:hAnsi="Arabic Typesetting" w:cs="Traditional Arabic"/>
          <w:sz w:val="36"/>
          <w:szCs w:val="36"/>
          <w:rtl/>
        </w:rPr>
        <w:footnoteReference w:id="565"/>
      </w:r>
      <w:r w:rsidR="00D715EA" w:rsidRPr="00173B19">
        <w:rPr>
          <w:rFonts w:ascii="Arabic Typesetting" w:hAnsi="Arabic Typesetting" w:cs="Traditional Arabic" w:hint="cs"/>
          <w:sz w:val="36"/>
          <w:szCs w:val="36"/>
          <w:vertAlign w:val="superscript"/>
          <w:rtl/>
        </w:rPr>
        <w:t>)</w:t>
      </w:r>
      <w:r w:rsidR="004A75B2" w:rsidRPr="00B83B45">
        <w:rPr>
          <w:rFonts w:ascii="Arabic Typesetting" w:hAnsi="Arabic Typesetting" w:cs="Traditional Arabic" w:hint="cs"/>
          <w:sz w:val="36"/>
          <w:szCs w:val="36"/>
          <w:rtl/>
        </w:rPr>
        <w:t>وابن كثير</w:t>
      </w:r>
      <w:r w:rsidR="00173B19" w:rsidRPr="00173B19">
        <w:rPr>
          <w:rFonts w:ascii="Arabic Typesetting" w:hAnsi="Arabic Typesetting" w:cs="Traditional Arabic" w:hint="cs"/>
          <w:sz w:val="36"/>
          <w:szCs w:val="36"/>
          <w:vertAlign w:val="superscript"/>
          <w:rtl/>
        </w:rPr>
        <w:t>(</w:t>
      </w:r>
      <w:r w:rsidR="000504B1" w:rsidRPr="00173B19">
        <w:rPr>
          <w:rStyle w:val="a4"/>
          <w:rFonts w:ascii="Arabic Typesetting" w:hAnsi="Arabic Typesetting" w:cs="Traditional Arabic"/>
          <w:sz w:val="36"/>
          <w:szCs w:val="36"/>
          <w:rtl/>
        </w:rPr>
        <w:footnoteReference w:id="566"/>
      </w:r>
      <w:r w:rsidR="00173B19" w:rsidRPr="00173B19">
        <w:rPr>
          <w:rFonts w:ascii="Arabic Typesetting" w:hAnsi="Arabic Typesetting" w:cs="Traditional Arabic" w:hint="cs"/>
          <w:sz w:val="36"/>
          <w:szCs w:val="36"/>
          <w:vertAlign w:val="superscript"/>
          <w:rtl/>
        </w:rPr>
        <w:t>)</w:t>
      </w:r>
      <w:r w:rsidR="004A75B2" w:rsidRPr="00B83B45">
        <w:rPr>
          <w:rFonts w:ascii="Arabic Typesetting" w:hAnsi="Arabic Typesetting" w:cs="Traditional Arabic" w:hint="cs"/>
          <w:sz w:val="36"/>
          <w:szCs w:val="36"/>
          <w:rtl/>
        </w:rPr>
        <w:t>والألوسي</w:t>
      </w:r>
      <w:r w:rsidR="00173B19" w:rsidRPr="00173B19">
        <w:rPr>
          <w:rFonts w:ascii="Arabic Typesetting" w:hAnsi="Arabic Typesetting" w:cs="Traditional Arabic" w:hint="cs"/>
          <w:sz w:val="36"/>
          <w:szCs w:val="36"/>
          <w:vertAlign w:val="superscript"/>
          <w:rtl/>
        </w:rPr>
        <w:t>(</w:t>
      </w:r>
      <w:r w:rsidR="000504B1" w:rsidRPr="00173B19">
        <w:rPr>
          <w:rStyle w:val="a4"/>
          <w:rFonts w:ascii="Arabic Typesetting" w:hAnsi="Arabic Typesetting" w:cs="Traditional Arabic"/>
          <w:sz w:val="36"/>
          <w:szCs w:val="36"/>
          <w:rtl/>
        </w:rPr>
        <w:footnoteReference w:id="567"/>
      </w:r>
      <w:r w:rsidR="00173B19" w:rsidRPr="00173B19">
        <w:rPr>
          <w:rFonts w:ascii="Arabic Typesetting" w:hAnsi="Arabic Typesetting" w:cs="Traditional Arabic" w:hint="cs"/>
          <w:sz w:val="36"/>
          <w:szCs w:val="36"/>
          <w:vertAlign w:val="superscript"/>
          <w:rtl/>
        </w:rPr>
        <w:t>)</w:t>
      </w:r>
      <w:r w:rsidR="004A75B2" w:rsidRPr="00B83B45">
        <w:rPr>
          <w:rFonts w:ascii="Arabic Typesetting" w:hAnsi="Arabic Typesetting" w:cs="Traditional Arabic" w:hint="cs"/>
          <w:sz w:val="36"/>
          <w:szCs w:val="36"/>
          <w:rtl/>
        </w:rPr>
        <w:t>وابن عاشور</w:t>
      </w:r>
      <w:r w:rsidR="00173B19" w:rsidRPr="00173B19">
        <w:rPr>
          <w:rFonts w:ascii="Arabic Typesetting" w:hAnsi="Arabic Typesetting" w:cs="Traditional Arabic" w:hint="cs"/>
          <w:sz w:val="36"/>
          <w:szCs w:val="36"/>
          <w:vertAlign w:val="superscript"/>
          <w:rtl/>
        </w:rPr>
        <w:t>(</w:t>
      </w:r>
      <w:r w:rsidR="000504B1" w:rsidRPr="00173B19">
        <w:rPr>
          <w:rStyle w:val="a4"/>
          <w:rFonts w:ascii="Arabic Typesetting" w:hAnsi="Arabic Typesetting" w:cs="Traditional Arabic"/>
          <w:sz w:val="36"/>
          <w:szCs w:val="36"/>
          <w:rtl/>
        </w:rPr>
        <w:footnoteReference w:id="568"/>
      </w:r>
      <w:r w:rsidR="00173B19" w:rsidRPr="00173B19">
        <w:rPr>
          <w:rFonts w:ascii="Arabic Typesetting" w:hAnsi="Arabic Typesetting" w:cs="Traditional Arabic" w:hint="cs"/>
          <w:sz w:val="36"/>
          <w:szCs w:val="36"/>
          <w:vertAlign w:val="superscript"/>
          <w:rtl/>
        </w:rPr>
        <w:t>)</w:t>
      </w:r>
      <w:r w:rsidR="00D715EA" w:rsidRPr="00B83B45">
        <w:rPr>
          <w:rFonts w:ascii="Arabic Typesetting" w:hAnsi="Arabic Typesetting" w:cs="Traditional Arabic" w:hint="cs"/>
          <w:sz w:val="36"/>
          <w:szCs w:val="36"/>
          <w:rtl/>
        </w:rPr>
        <w:t>والشنقيطي</w:t>
      </w:r>
      <w:r w:rsidR="00D715EA" w:rsidRPr="00173B19">
        <w:rPr>
          <w:rFonts w:ascii="Arabic Typesetting" w:hAnsi="Arabic Typesetting" w:cs="Traditional Arabic" w:hint="cs"/>
          <w:sz w:val="36"/>
          <w:szCs w:val="36"/>
          <w:vertAlign w:val="superscript"/>
          <w:rtl/>
        </w:rPr>
        <w:t>(</w:t>
      </w:r>
      <w:r w:rsidR="00D715EA" w:rsidRPr="00173B19">
        <w:rPr>
          <w:rStyle w:val="a4"/>
          <w:rFonts w:ascii="Arabic Typesetting" w:hAnsi="Arabic Typesetting" w:cs="Traditional Arabic"/>
          <w:sz w:val="36"/>
          <w:szCs w:val="36"/>
          <w:rtl/>
        </w:rPr>
        <w:footnoteReference w:id="569"/>
      </w:r>
      <w:r w:rsidR="00D715EA" w:rsidRPr="00173B19">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على أن قوله :</w:t>
      </w:r>
      <w:r w:rsidR="0091346F" w:rsidRPr="00B83B45">
        <w:rPr>
          <w:rFonts w:ascii="QCF_BSML" w:eastAsiaTheme="minorHAnsi" w:hAnsi="QCF_BSML" w:cs="QCF_BSML"/>
          <w:color w:val="000000"/>
          <w:sz w:val="36"/>
          <w:szCs w:val="36"/>
          <w:rtl/>
        </w:rPr>
        <w:t xml:space="preserve"> ﭽ </w:t>
      </w:r>
      <w:r w:rsidR="0091346F" w:rsidRPr="00B83B45">
        <w:rPr>
          <w:rFonts w:ascii="QCF_P125" w:eastAsiaTheme="minorHAnsi" w:hAnsi="QCF_P125" w:cs="QCF_P125"/>
          <w:color w:val="000000"/>
          <w:sz w:val="36"/>
          <w:szCs w:val="36"/>
          <w:rtl/>
        </w:rPr>
        <w:t>ﭫ  ﭬ  ﭭ  ﭮ  ﭯ</w:t>
      </w:r>
      <w:r w:rsidR="0091346F" w:rsidRPr="00B83B45">
        <w:rPr>
          <w:rFonts w:ascii="QCF_P125" w:eastAsiaTheme="minorHAnsi" w:hAnsi="QCF_P125" w:cs="QCF_P125"/>
          <w:color w:val="0000A5"/>
          <w:sz w:val="36"/>
          <w:szCs w:val="36"/>
          <w:rtl/>
        </w:rPr>
        <w:t>ﭰ</w:t>
      </w:r>
      <w:r w:rsidR="0091346F" w:rsidRPr="00B83B45">
        <w:rPr>
          <w:rFonts w:ascii="QCF_P125" w:eastAsiaTheme="minorHAnsi" w:hAnsi="QCF_P125" w:cs="QCF_P125"/>
          <w:color w:val="000000"/>
          <w:sz w:val="36"/>
          <w:szCs w:val="36"/>
          <w:rtl/>
        </w:rPr>
        <w:t xml:space="preserve">   ﭱ  ﭲ  ﭳ  ﭴ  ﭵ  ﭶ</w:t>
      </w:r>
      <w:r w:rsidR="0091346F" w:rsidRPr="00B83B45">
        <w:rPr>
          <w:rFonts w:ascii="QCF_P125" w:eastAsiaTheme="minorHAnsi" w:hAnsi="QCF_P125" w:cs="QCF_P125"/>
          <w:color w:val="0000A5"/>
          <w:sz w:val="36"/>
          <w:szCs w:val="36"/>
          <w:rtl/>
        </w:rPr>
        <w:t>ﭷ</w:t>
      </w:r>
      <w:r w:rsidR="0091346F" w:rsidRPr="00B83B45">
        <w:rPr>
          <w:rFonts w:ascii="QCF_P125" w:eastAsiaTheme="minorHAnsi" w:hAnsi="QCF_P125" w:cs="QCF_P125"/>
          <w:color w:val="000000"/>
          <w:sz w:val="36"/>
          <w:szCs w:val="36"/>
          <w:rtl/>
        </w:rPr>
        <w:t xml:space="preserve">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0"/>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Fonts w:ascii="Traditional Arabic" w:eastAsiaTheme="minorHAnsi" w:hAnsi="Traditional Arabic" w:cs="Traditional Arabic"/>
          <w:color w:val="000000"/>
          <w:sz w:val="36"/>
          <w:szCs w:val="36"/>
          <w:rtl/>
        </w:rPr>
        <w:t xml:space="preserve"> </w:t>
      </w:r>
      <w:r w:rsidRPr="00B83B45">
        <w:rPr>
          <w:rFonts w:ascii="Arabic Typesetting" w:hAnsi="Arabic Typesetting" w:cs="Traditional Arabic" w:hint="cs"/>
          <w:sz w:val="36"/>
          <w:szCs w:val="36"/>
          <w:rtl/>
        </w:rPr>
        <w:t xml:space="preserve">آية محكمة </w:t>
      </w:r>
      <w:r w:rsidR="00D715EA">
        <w:rPr>
          <w:rFonts w:ascii="Arabic Typesetting" w:hAnsi="Arabic Typesetting" w:cs="Traditional Arabic" w:hint="cs"/>
          <w:sz w:val="36"/>
          <w:szCs w:val="36"/>
          <w:rtl/>
        </w:rPr>
        <w:t>.</w:t>
      </w:r>
    </w:p>
    <w:p w:rsidR="0005038B" w:rsidRPr="00B83B45" w:rsidRDefault="0005038B" w:rsidP="00415BCC">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و</w:t>
      </w:r>
      <w:r w:rsidRPr="00B83B45">
        <w:rPr>
          <w:rFonts w:ascii="Arabic Typesetting" w:hAnsi="Arabic Typesetting" w:cs="Traditional Arabic"/>
          <w:sz w:val="36"/>
          <w:szCs w:val="36"/>
          <w:rtl/>
        </w:rPr>
        <w:t xml:space="preserve">ذهب قومٌ من المفسرين إِلى أنها منسوخة </w:t>
      </w:r>
      <w:r w:rsidRPr="00B83B45">
        <w:rPr>
          <w:rFonts w:ascii="Arabic Typesetting" w:hAnsi="Arabic Typesetting" w:cs="Traditional Arabic" w:hint="cs"/>
          <w:sz w:val="36"/>
          <w:szCs w:val="36"/>
          <w:vertAlign w:val="superscript"/>
          <w:rtl/>
        </w:rPr>
        <w:t>(</w:t>
      </w:r>
      <w:r w:rsidRPr="00B83B45">
        <w:rPr>
          <w:rStyle w:val="a4"/>
          <w:rFonts w:ascii="Arabic Typesetting" w:hAnsi="Arabic Typesetting" w:cs="Traditional Arabic"/>
          <w:sz w:val="36"/>
          <w:szCs w:val="36"/>
          <w:rtl/>
        </w:rPr>
        <w:footnoteReference w:id="571"/>
      </w:r>
      <w:r w:rsidRPr="00B83B45">
        <w:rPr>
          <w:rFonts w:ascii="Arabic Typesetting" w:hAnsi="Arabic Typesetting" w:cs="Traditional Arabic" w:hint="cs"/>
          <w:sz w:val="36"/>
          <w:szCs w:val="36"/>
          <w:vertAlign w:val="superscript"/>
          <w:rtl/>
        </w:rPr>
        <w:t>)</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 </w:t>
      </w:r>
      <w:r w:rsidRPr="00B83B45">
        <w:rPr>
          <w:rFonts w:ascii="Arabic Typesetting" w:hAnsi="Arabic Typesetting" w:cs="Traditional Arabic" w:hint="cs"/>
          <w:sz w:val="36"/>
          <w:szCs w:val="36"/>
          <w:rtl/>
        </w:rPr>
        <w:t>و</w:t>
      </w:r>
      <w:r w:rsidR="00415BCC">
        <w:rPr>
          <w:rFonts w:ascii="Arabic Typesetting" w:hAnsi="Arabic Typesetting" w:cs="Traditional Arabic"/>
          <w:sz w:val="36"/>
          <w:szCs w:val="36"/>
          <w:rtl/>
        </w:rPr>
        <w:t xml:space="preserve">أن آخرها نسخ أولها </w:t>
      </w:r>
      <w:r w:rsidRPr="00B83B45">
        <w:rPr>
          <w:rFonts w:ascii="Arabic Typesetting" w:hAnsi="Arabic Typesetting" w:cs="Traditional Arabic"/>
          <w:sz w:val="36"/>
          <w:szCs w:val="36"/>
          <w:rtl/>
        </w:rPr>
        <w:t xml:space="preserve"> روي عن أبي عبيد</w:t>
      </w:r>
      <w:r w:rsidRPr="00B83B45">
        <w:rPr>
          <w:rFonts w:ascii="Arabic Typesetting" w:hAnsi="Arabic Typesetting" w:cs="Traditional Arabic" w:hint="cs"/>
          <w:sz w:val="36"/>
          <w:szCs w:val="36"/>
          <w:rtl/>
        </w:rPr>
        <w:t xml:space="preserve"> القاسم ابن سلام</w:t>
      </w:r>
      <w:r w:rsidRPr="00B83B45">
        <w:rPr>
          <w:rFonts w:ascii="Arabic Typesetting" w:hAnsi="Arabic Typesetting" w:cs="Traditional Arabic"/>
          <w:sz w:val="36"/>
          <w:szCs w:val="36"/>
          <w:rtl/>
        </w:rPr>
        <w:t xml:space="preserve"> أنه قال : ليس في القرآن آية جمعت الناسخ والمنسوخ غير هذه وموضع </w:t>
      </w:r>
      <w:r w:rsidRPr="00B83B45">
        <w:rPr>
          <w:rFonts w:ascii="Arabic Typesetting" w:hAnsi="Arabic Typesetting" w:cs="Traditional Arabic"/>
          <w:sz w:val="36"/>
          <w:szCs w:val="36"/>
          <w:rtl/>
        </w:rPr>
        <w:lastRenderedPageBreak/>
        <w:t xml:space="preserve">المنسوخ منها إِلى قوله : </w:t>
      </w:r>
      <w:r w:rsidR="0091346F" w:rsidRPr="00B83B45">
        <w:rPr>
          <w:rFonts w:ascii="QCF_BSML" w:eastAsiaTheme="minorHAnsi" w:hAnsi="QCF_BSML" w:cs="QCF_BSML"/>
          <w:color w:val="000000"/>
          <w:sz w:val="36"/>
          <w:szCs w:val="36"/>
          <w:rtl/>
        </w:rPr>
        <w:t xml:space="preserve">ﭽ </w:t>
      </w:r>
      <w:r w:rsidR="0091346F" w:rsidRPr="00B83B45">
        <w:rPr>
          <w:rFonts w:ascii="QCF_P125" w:eastAsiaTheme="minorHAnsi" w:hAnsi="QCF_P125" w:cs="QCF_P125"/>
          <w:color w:val="000000"/>
          <w:sz w:val="36"/>
          <w:szCs w:val="36"/>
          <w:rtl/>
        </w:rPr>
        <w:t xml:space="preserve">ﭱ  ﭲ  ﭳ  ﭴ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2"/>
      </w:r>
      <w:r w:rsidR="00173B19" w:rsidRPr="00173B19">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Pr="00B83B45">
        <w:rPr>
          <w:rFonts w:ascii="Arabic Typesetting" w:hAnsi="Arabic Typesetting" w:cs="Traditional Arabic"/>
          <w:sz w:val="36"/>
          <w:szCs w:val="36"/>
          <w:rtl/>
        </w:rPr>
        <w:t xml:space="preserve">والناسخ : قوله : </w:t>
      </w:r>
      <w:r w:rsidR="0091346F" w:rsidRPr="00B83B45">
        <w:rPr>
          <w:rFonts w:ascii="QCF_BSML" w:eastAsiaTheme="minorHAnsi" w:hAnsi="QCF_BSML" w:cs="QCF_BSML"/>
          <w:color w:val="000000"/>
          <w:sz w:val="36"/>
          <w:szCs w:val="36"/>
          <w:rtl/>
        </w:rPr>
        <w:t xml:space="preserve">ﭽ </w:t>
      </w:r>
      <w:r w:rsidR="0091346F" w:rsidRPr="00B83B45">
        <w:rPr>
          <w:rFonts w:ascii="QCF_P125" w:eastAsiaTheme="minorHAnsi" w:hAnsi="QCF_P125" w:cs="QCF_P125"/>
          <w:color w:val="000000"/>
          <w:sz w:val="36"/>
          <w:szCs w:val="36"/>
          <w:rtl/>
        </w:rPr>
        <w:t xml:space="preserve">ﭵ  ﭶ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3"/>
      </w:r>
      <w:r w:rsidR="00173B19" w:rsidRPr="00173B19">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والهُدى هاهنا : الأمر بالمعروف ، والنهي عن المنكر ، ونقل نحوه ابن جرير عن جماعة من الصحابة منهم ابن عمر وابن مسعود .</w:t>
      </w:r>
    </w:p>
    <w:p w:rsidR="0005038B" w:rsidRPr="00B83B45" w:rsidRDefault="0005038B" w:rsidP="00173B19">
      <w:pPr>
        <w:jc w:val="both"/>
        <w:rPr>
          <w:rFonts w:ascii="Traditional Arabic" w:hAnsi="Traditional Arabic" w:cs="Traditional Arabic"/>
          <w:sz w:val="36"/>
          <w:szCs w:val="36"/>
          <w:rtl/>
        </w:rPr>
      </w:pPr>
      <w:r w:rsidRPr="00B83B45">
        <w:rPr>
          <w:rFonts w:ascii="Arabic Typesetting" w:hAnsi="Arabic Typesetting" w:cs="Traditional Arabic"/>
          <w:sz w:val="36"/>
          <w:szCs w:val="36"/>
          <w:rtl/>
        </w:rPr>
        <w:t>ومما يدل على أن تارك</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الأمر بالمعروف غير مهتد ، أن الله تعالى أقسم أنه في خسر في</w:t>
      </w:r>
      <w:r w:rsidRPr="00B83B45">
        <w:rPr>
          <w:rFonts w:ascii="Arabic Typesetting" w:hAnsi="Arabic Typesetting" w:cs="Traditional Arabic" w:hint="cs"/>
          <w:sz w:val="36"/>
          <w:szCs w:val="36"/>
          <w:rtl/>
        </w:rPr>
        <w:t xml:space="preserve"> </w:t>
      </w:r>
      <w:r w:rsidRPr="00B83B45">
        <w:rPr>
          <w:rFonts w:ascii="Arabic Typesetting" w:hAnsi="Arabic Typesetting" w:cs="Traditional Arabic"/>
          <w:sz w:val="36"/>
          <w:szCs w:val="36"/>
          <w:rtl/>
        </w:rPr>
        <w:t xml:space="preserve"> 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601" w:eastAsiaTheme="minorHAnsi" w:hAnsi="QCF_P601" w:cs="QCF_P601"/>
          <w:color w:val="000000"/>
          <w:sz w:val="36"/>
          <w:szCs w:val="36"/>
          <w:rtl/>
        </w:rPr>
        <w:t xml:space="preserve">ﭑ    ﭓ  ﭔ  ﭕ  ﭖ    ﭘ  ﭙ  ﭚ   ﭛ  ﭜ  ﭝ  ﭞ  ﭟ  ﭠ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4"/>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Fonts w:ascii="Traditional Arabic" w:eastAsiaTheme="minorHAnsi" w:hAnsi="Traditional Arabic" w:cs="Traditional Arabic"/>
          <w:color w:val="000000"/>
          <w:sz w:val="36"/>
          <w:szCs w:val="36"/>
          <w:vertAlign w:val="superscript"/>
          <w:rtl/>
        </w:rPr>
        <w:t xml:space="preserve"> </w:t>
      </w:r>
    </w:p>
    <w:p w:rsidR="0005038B" w:rsidRPr="00B83B45" w:rsidRDefault="0005038B" w:rsidP="00173B19">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الدراسة :</w:t>
      </w:r>
    </w:p>
    <w:p w:rsidR="00791B69" w:rsidRPr="00B83B45" w:rsidRDefault="000504B1" w:rsidP="008567F4">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الذي يترجح عندي والعلم عند الله أن الآية محكمة وليست منسوخة وإنما قوله تعالى</w:t>
      </w:r>
      <w:r w:rsidR="0091346F" w:rsidRPr="00B83B45">
        <w:rPr>
          <w:rFonts w:ascii="Arabic Typesetting" w:hAnsi="Arabic Typesetting" w:cs="Traditional Arabic" w:hint="cs"/>
          <w:sz w:val="36"/>
          <w:szCs w:val="36"/>
          <w:rtl/>
        </w:rPr>
        <w:t>:</w:t>
      </w:r>
      <w:r w:rsidR="0005038B" w:rsidRPr="00B83B45">
        <w:rPr>
          <w:rFonts w:ascii="Arabic Typesetting" w:hAnsi="Arabic Typesetting" w:cs="Traditional Arabic" w:hint="cs"/>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5" w:eastAsiaTheme="minorHAnsi" w:hAnsi="QCF_P125" w:cs="QCF_P125"/>
          <w:color w:val="000000"/>
          <w:sz w:val="36"/>
          <w:szCs w:val="36"/>
          <w:rtl/>
        </w:rPr>
        <w:t>ﭫ  ﭬ  ﭭ  ﭮ  ﭯ</w:t>
      </w:r>
      <w:r w:rsidR="0091346F" w:rsidRPr="00B83B45">
        <w:rPr>
          <w:rFonts w:ascii="QCF_P125" w:eastAsiaTheme="minorHAnsi" w:hAnsi="QCF_P125" w:cs="QCF_P125"/>
          <w:color w:val="0000A5"/>
          <w:sz w:val="36"/>
          <w:szCs w:val="36"/>
          <w:rtl/>
        </w:rPr>
        <w:t>ﭰ</w:t>
      </w:r>
      <w:r w:rsidR="0091346F" w:rsidRPr="00B83B45">
        <w:rPr>
          <w:rFonts w:ascii="QCF_P125" w:eastAsiaTheme="minorHAnsi" w:hAnsi="QCF_P125" w:cs="QCF_P125"/>
          <w:color w:val="000000"/>
          <w:sz w:val="36"/>
          <w:szCs w:val="36"/>
          <w:rtl/>
        </w:rPr>
        <w:t xml:space="preserve">   ﭱ  ﭲ  ﭳ  ﭴ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5"/>
      </w:r>
      <w:r w:rsidR="00173B19" w:rsidRPr="00173B19">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hint="cs"/>
          <w:sz w:val="36"/>
          <w:szCs w:val="36"/>
          <w:rtl/>
        </w:rPr>
        <w:t>عام خص بالشرط في قوله تعالى</w:t>
      </w:r>
      <w:r w:rsidR="0091346F" w:rsidRPr="00B83B45">
        <w:rPr>
          <w:rFonts w:ascii="Arabic Typesetting" w:hAnsi="Arabic Typesetting" w:cs="Traditional Arabic" w:hint="cs"/>
          <w:sz w:val="36"/>
          <w:szCs w:val="36"/>
          <w:rtl/>
        </w:rPr>
        <w:t>:</w:t>
      </w:r>
      <w:r w:rsidR="0005038B" w:rsidRPr="00B83B45">
        <w:rPr>
          <w:rFonts w:ascii="Arabic Typesetting" w:hAnsi="Arabic Typesetting" w:cs="Traditional Arabic" w:hint="cs"/>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25" w:eastAsiaTheme="minorHAnsi" w:hAnsi="QCF_P125" w:cs="QCF_P125"/>
          <w:color w:val="000000"/>
          <w:sz w:val="36"/>
          <w:szCs w:val="36"/>
          <w:rtl/>
        </w:rPr>
        <w:t xml:space="preserve">ﭵ  ﭶ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6"/>
      </w:r>
      <w:r w:rsidR="00173B19" w:rsidRPr="00173B19">
        <w:rPr>
          <w:rFonts w:ascii="Traditional Arabic" w:eastAsiaTheme="minorHAnsi" w:hAnsi="Traditional Arabic" w:cs="Traditional Arabic" w:hint="cs"/>
          <w:color w:val="000000"/>
          <w:sz w:val="36"/>
          <w:szCs w:val="36"/>
          <w:vertAlign w:val="superscript"/>
          <w:rtl/>
        </w:rPr>
        <w:t>)</w:t>
      </w:r>
      <w:r w:rsidR="00791B69" w:rsidRPr="00B83B45">
        <w:rPr>
          <w:rFonts w:ascii="Arabic Typesetting" w:hAnsi="Arabic Typesetting" w:cs="Traditional Arabic" w:hint="cs"/>
          <w:sz w:val="36"/>
          <w:szCs w:val="36"/>
          <w:rtl/>
        </w:rPr>
        <w:t>لأن النسخ ل</w:t>
      </w:r>
      <w:r w:rsidR="008567F4">
        <w:rPr>
          <w:rFonts w:ascii="Arabic Typesetting" w:hAnsi="Arabic Typesetting" w:cs="Traditional Arabic" w:hint="cs"/>
          <w:sz w:val="36"/>
          <w:szCs w:val="36"/>
          <w:rtl/>
        </w:rPr>
        <w:t>ا</w:t>
      </w:r>
      <w:r w:rsidR="00791B69" w:rsidRPr="00B83B45">
        <w:rPr>
          <w:rFonts w:ascii="Arabic Typesetting" w:hAnsi="Arabic Typesetting" w:cs="Traditional Arabic" w:hint="cs"/>
          <w:sz w:val="36"/>
          <w:szCs w:val="36"/>
          <w:rtl/>
        </w:rPr>
        <w:t>يصار إليه إلا بدليل ولادليل والله أعلم .</w:t>
      </w:r>
    </w:p>
    <w:p w:rsidR="00791B69" w:rsidRPr="00B83B45" w:rsidRDefault="00381ADE" w:rsidP="00173B19">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w:t>
      </w:r>
    </w:p>
    <w:p w:rsidR="0005038B" w:rsidRPr="00B83B45" w:rsidRDefault="00791B69" w:rsidP="00173B19">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173B19">
        <w:rPr>
          <w:rFonts w:ascii="Arabic Typesetting" w:hAnsi="Arabic Typesetting" w:cs="Traditional Arabic" w:hint="cs"/>
          <w:sz w:val="36"/>
          <w:szCs w:val="36"/>
          <w:rtl/>
        </w:rPr>
        <w:t xml:space="preserve">   </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هذا الوجه في تفسير القرآن بالقرآن هو حمل العام على الخاص والمخصص هنا متصل وهو الشرط وهذا أيضا مما اتصل به بيانه</w:t>
      </w:r>
      <w:r w:rsidRPr="00B83B45">
        <w:rPr>
          <w:rFonts w:ascii="Arabic Typesetting" w:hAnsi="Arabic Typesetting" w:cs="Traditional Arabic" w:hint="cs"/>
          <w:sz w:val="36"/>
          <w:szCs w:val="36"/>
          <w:rtl/>
        </w:rPr>
        <w:t xml:space="preserve"> وهو طريق صحيح في تفسير القرآن بالقرآن</w:t>
      </w:r>
      <w:r w:rsidR="00173B19">
        <w:rPr>
          <w:rFonts w:ascii="Arabic Typesetting" w:hAnsi="Arabic Typesetting" w:cs="Traditional Arabic" w:hint="cs"/>
          <w:sz w:val="36"/>
          <w:szCs w:val="36"/>
          <w:rtl/>
        </w:rPr>
        <w:t xml:space="preserve"> والله أعلم .</w:t>
      </w:r>
    </w:p>
    <w:p w:rsidR="0005038B" w:rsidRPr="00B83B45" w:rsidRDefault="0005038B" w:rsidP="00173B19">
      <w:pPr>
        <w:jc w:val="both"/>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p>
    <w:p w:rsidR="000E0652" w:rsidRPr="00B83B45" w:rsidRDefault="000E0652"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السابع والثلاثون :</w:t>
      </w:r>
    </w:p>
    <w:p w:rsidR="0005038B" w:rsidRPr="00B83B45" w:rsidRDefault="0005038B" w:rsidP="00173B19">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26" w:eastAsiaTheme="minorHAnsi" w:hAnsi="QCF_P126" w:cs="QCF_P126"/>
          <w:color w:val="000000"/>
          <w:sz w:val="36"/>
          <w:szCs w:val="36"/>
          <w:rtl/>
        </w:rPr>
        <w:t>ﭤ  ﭥ  ﭦ  ﭧ  ﭨ  ﭩ    ﭪ  ﭫ  ﭬ  ﭭ  ﭮ  ﭯ   ﭰ  ﭱ   ﭲ  ﭳ   ﭴ  ﭵ  ﭶ  ﭷ</w:t>
      </w:r>
      <w:r w:rsidR="0091346F" w:rsidRPr="00B83B45">
        <w:rPr>
          <w:rFonts w:ascii="QCF_P126" w:eastAsiaTheme="minorHAnsi" w:hAnsi="QCF_P126" w:cs="QCF_P126"/>
          <w:color w:val="0000A5"/>
          <w:sz w:val="36"/>
          <w:szCs w:val="36"/>
          <w:rtl/>
        </w:rPr>
        <w:t>ﭸ</w:t>
      </w:r>
      <w:r w:rsidR="0091346F" w:rsidRPr="00B83B45">
        <w:rPr>
          <w:rFonts w:ascii="QCF_P126" w:eastAsiaTheme="minorHAnsi" w:hAnsi="QCF_P126" w:cs="QCF_P126"/>
          <w:color w:val="000000"/>
          <w:sz w:val="36"/>
          <w:szCs w:val="36"/>
          <w:rtl/>
        </w:rPr>
        <w:t xml:space="preserve">  ﭹ  ﭺ   ﭻ  ﭼ  ﭽ  ﭾ</w:t>
      </w:r>
      <w:r w:rsidR="0091346F" w:rsidRPr="00B83B45">
        <w:rPr>
          <w:rFonts w:ascii="QCF_P126" w:eastAsiaTheme="minorHAnsi" w:hAnsi="QCF_P126" w:cs="QCF_P126"/>
          <w:color w:val="0000A5"/>
          <w:sz w:val="36"/>
          <w:szCs w:val="36"/>
          <w:rtl/>
        </w:rPr>
        <w:t>ﭿ</w:t>
      </w:r>
      <w:r w:rsidR="0091346F" w:rsidRPr="00B83B45">
        <w:rPr>
          <w:rFonts w:ascii="QCF_P126" w:eastAsiaTheme="minorHAnsi" w:hAnsi="QCF_P126" w:cs="QCF_P126"/>
          <w:color w:val="000000"/>
          <w:sz w:val="36"/>
          <w:szCs w:val="36"/>
          <w:rtl/>
        </w:rPr>
        <w:t xml:space="preserve">  ﮀ  ﮁ   ﮂ  ﮃ  ﮄ    ﮅ  ﮆ  ﮇ  ﮈ  ﮉ  ﮊ   ﮋ</w:t>
      </w:r>
      <w:r w:rsidR="0091346F" w:rsidRPr="00B83B45">
        <w:rPr>
          <w:rFonts w:ascii="QCF_P126" w:eastAsiaTheme="minorHAnsi" w:hAnsi="QCF_P126" w:cs="QCF_P126"/>
          <w:color w:val="0000A5"/>
          <w:sz w:val="36"/>
          <w:szCs w:val="36"/>
          <w:rtl/>
        </w:rPr>
        <w:t>ﮌ</w:t>
      </w:r>
      <w:r w:rsidR="0091346F" w:rsidRPr="00B83B45">
        <w:rPr>
          <w:rFonts w:ascii="QCF_P126" w:eastAsiaTheme="minorHAnsi" w:hAnsi="QCF_P126" w:cs="QCF_P126"/>
          <w:color w:val="000000"/>
          <w:sz w:val="36"/>
          <w:szCs w:val="36"/>
          <w:rtl/>
        </w:rPr>
        <w:t xml:space="preserve">  ﮍ  ﮎ  ﮏ  ﮐ</w:t>
      </w:r>
      <w:r w:rsidR="0091346F" w:rsidRPr="00B83B45">
        <w:rPr>
          <w:rFonts w:ascii="QCF_P126" w:eastAsiaTheme="minorHAnsi" w:hAnsi="QCF_P126" w:cs="QCF_P126"/>
          <w:color w:val="0000A5"/>
          <w:sz w:val="36"/>
          <w:szCs w:val="36"/>
          <w:rtl/>
        </w:rPr>
        <w:t>ﮑ</w:t>
      </w:r>
      <w:r w:rsidR="0091346F" w:rsidRPr="00B83B45">
        <w:rPr>
          <w:rFonts w:ascii="QCF_P126" w:eastAsiaTheme="minorHAnsi" w:hAnsi="QCF_P126" w:cs="QCF_P126"/>
          <w:color w:val="000000"/>
          <w:sz w:val="36"/>
          <w:szCs w:val="36"/>
          <w:rtl/>
        </w:rPr>
        <w:t xml:space="preserve">  ﮒ  ﮓ    ﮔ  ﮕ</w:t>
      </w:r>
      <w:r w:rsidR="0091346F" w:rsidRPr="00B83B45">
        <w:rPr>
          <w:rFonts w:ascii="QCF_P126" w:eastAsiaTheme="minorHAnsi" w:hAnsi="QCF_P126" w:cs="QCF_P126"/>
          <w:color w:val="0000A5"/>
          <w:sz w:val="36"/>
          <w:szCs w:val="36"/>
          <w:rtl/>
        </w:rPr>
        <w:t>ﮖ</w:t>
      </w:r>
      <w:r w:rsidR="0091346F" w:rsidRPr="00B83B45">
        <w:rPr>
          <w:rFonts w:ascii="QCF_P126" w:eastAsiaTheme="minorHAnsi" w:hAnsi="QCF_P126" w:cs="QCF_P126"/>
          <w:color w:val="000000"/>
          <w:sz w:val="36"/>
          <w:szCs w:val="36"/>
          <w:rtl/>
        </w:rPr>
        <w:t xml:space="preserve">  ﮗ  ﮘ  ﮙ  ﮚ  ﮛ  ﮜ        ﮝ  ﮞ  ﮟ  ﮠ  ﮡ   ﮢ  ﮣ    ﮤ  ﮥ    ﮦ   ﮧ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7"/>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Fonts w:ascii="Traditional Arabic" w:eastAsiaTheme="minorHAnsi" w:hAnsi="Traditional Arabic" w:cs="Traditional Arabic"/>
          <w:color w:val="000000"/>
          <w:sz w:val="36"/>
          <w:szCs w:val="36"/>
          <w:rtl/>
        </w:rPr>
        <w:t xml:space="preserve"> </w:t>
      </w:r>
    </w:p>
    <w:p w:rsidR="0005038B" w:rsidRPr="00B83B45" w:rsidRDefault="0005038B" w:rsidP="00173B19">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قوله :</w:t>
      </w:r>
      <w:r w:rsidR="0091346F" w:rsidRPr="00B83B45">
        <w:rPr>
          <w:rFonts w:ascii="QCF_BSML" w:eastAsiaTheme="minorHAnsi" w:hAnsi="QCF_BSML" w:cs="QCF_BSML"/>
          <w:color w:val="000000"/>
          <w:sz w:val="36"/>
          <w:szCs w:val="36"/>
          <w:rtl/>
        </w:rPr>
        <w:t xml:space="preserve"> ﭽ </w:t>
      </w:r>
      <w:r w:rsidR="0091346F" w:rsidRPr="00B83B45">
        <w:rPr>
          <w:rFonts w:ascii="QCF_P056" w:eastAsiaTheme="minorHAnsi" w:hAnsi="QCF_P056" w:cs="QCF_P056"/>
          <w:color w:val="000000"/>
          <w:sz w:val="36"/>
          <w:szCs w:val="36"/>
          <w:rtl/>
        </w:rPr>
        <w:t>ﮒ  ﮓ  ﮔ   ﮕ  ﮖ  ﮗ  ﮘ</w:t>
      </w:r>
      <w:r w:rsidR="0091346F" w:rsidRPr="00B83B45">
        <w:rPr>
          <w:rFonts w:ascii="QCF_P056" w:eastAsiaTheme="minorHAnsi" w:hAnsi="QCF_P056" w:cs="QCF_P056"/>
          <w:color w:val="0000A5"/>
          <w:sz w:val="36"/>
          <w:szCs w:val="36"/>
          <w:rtl/>
        </w:rPr>
        <w:t>ﮙ</w:t>
      </w:r>
      <w:r w:rsidR="0091346F" w:rsidRPr="00B83B45">
        <w:rPr>
          <w:rFonts w:ascii="QCF_P056" w:eastAsiaTheme="minorHAnsi" w:hAnsi="QCF_P056" w:cs="QCF_P056"/>
          <w:color w:val="000000"/>
          <w:sz w:val="36"/>
          <w:szCs w:val="36"/>
          <w:rtl/>
        </w:rPr>
        <w:t xml:space="preserve">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8"/>
      </w:r>
      <w:r w:rsidR="00173B19" w:rsidRPr="00173B19">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p>
    <w:p w:rsidR="0005038B" w:rsidRPr="00B83B45" w:rsidRDefault="0005038B" w:rsidP="00173B19">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و</w:t>
      </w:r>
      <w:r w:rsidRPr="00B83B45">
        <w:rPr>
          <w:rFonts w:ascii="Arabic Typesetting" w:hAnsi="Arabic Typesetting" w:cs="Traditional Arabic"/>
          <w:sz w:val="36"/>
          <w:szCs w:val="36"/>
          <w:rtl/>
        </w:rPr>
        <w:t>قوله</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103" w:eastAsiaTheme="minorHAnsi" w:hAnsi="QCF_P103" w:cs="QCF_P103"/>
          <w:color w:val="000000"/>
          <w:sz w:val="36"/>
          <w:szCs w:val="36"/>
          <w:rtl/>
        </w:rPr>
        <w:t>ﭹ  ﭺ  ﭻ  ﭼ  ﭽ  ﭾ  ﭿ</w:t>
      </w:r>
      <w:r w:rsidR="0091346F" w:rsidRPr="00B83B45">
        <w:rPr>
          <w:rFonts w:ascii="QCF_P103" w:eastAsiaTheme="minorHAnsi" w:hAnsi="QCF_P103" w:cs="QCF_P103"/>
          <w:color w:val="0000A5"/>
          <w:sz w:val="36"/>
          <w:szCs w:val="36"/>
          <w:rtl/>
        </w:rPr>
        <w:t>ﮀ</w:t>
      </w:r>
      <w:r w:rsidR="0091346F" w:rsidRPr="00B83B45">
        <w:rPr>
          <w:rFonts w:ascii="QCF_P103" w:eastAsiaTheme="minorHAnsi" w:hAnsi="QCF_P103" w:cs="QCF_P103"/>
          <w:color w:val="000000"/>
          <w:sz w:val="36"/>
          <w:szCs w:val="36"/>
          <w:rtl/>
        </w:rPr>
        <w:t xml:space="preserve">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79"/>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Fonts w:ascii="Traditional Arabic" w:eastAsiaTheme="minorHAnsi" w:hAnsi="Traditional Arabic" w:cs="Traditional Arabic"/>
          <w:color w:val="000000"/>
          <w:sz w:val="36"/>
          <w:szCs w:val="36"/>
          <w:rtl/>
        </w:rPr>
        <w:t xml:space="preserve"> </w:t>
      </w:r>
    </w:p>
    <w:p w:rsidR="0005038B" w:rsidRPr="00B83B45" w:rsidRDefault="0091346F" w:rsidP="00173B19">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الأقوال الواردة في ذلك</w:t>
      </w:r>
      <w:r w:rsidR="0005038B" w:rsidRPr="00B83B45">
        <w:rPr>
          <w:rFonts w:ascii="Arabic Typesetting" w:hAnsi="Arabic Typesetting" w:cs="Traditional Arabic" w:hint="cs"/>
          <w:b/>
          <w:bCs/>
          <w:sz w:val="36"/>
          <w:szCs w:val="36"/>
          <w:rtl/>
        </w:rPr>
        <w:t>:</w:t>
      </w:r>
    </w:p>
    <w:p w:rsidR="0005038B" w:rsidRPr="00B83B45" w:rsidRDefault="00173B19" w:rsidP="00132576">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132576">
        <w:rPr>
          <w:rFonts w:ascii="Arabic Typesetting" w:hAnsi="Arabic Typesetting" w:cs="Traditional Arabic" w:hint="cs"/>
          <w:sz w:val="36"/>
          <w:szCs w:val="36"/>
          <w:rtl/>
        </w:rPr>
        <w:t>قال الشنقيطي</w:t>
      </w:r>
      <w:r w:rsidR="00132576">
        <w:rPr>
          <w:rStyle w:val="a4"/>
          <w:rFonts w:ascii="Arabic Typesetting" w:hAnsi="Arabic Typesetting" w:cs="Traditional Arabic"/>
          <w:sz w:val="36"/>
          <w:szCs w:val="36"/>
          <w:rtl/>
        </w:rPr>
        <w:footnoteReference w:id="580"/>
      </w:r>
      <w:r w:rsidR="00132576">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 xml:space="preserve">   </w:t>
      </w:r>
      <w:r w:rsidR="00132576">
        <w:rPr>
          <w:rFonts w:ascii="Arabic Typesetting" w:hAnsi="Arabic Typesetting" w:cs="Traditional Arabic" w:hint="cs"/>
          <w:sz w:val="36"/>
          <w:szCs w:val="36"/>
          <w:rtl/>
        </w:rPr>
        <w:t>أن معنى</w:t>
      </w: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126" w:eastAsiaTheme="minorHAnsi" w:hAnsi="QCF_P126" w:cs="QCF_P126"/>
          <w:color w:val="000000"/>
          <w:sz w:val="36"/>
          <w:szCs w:val="36"/>
          <w:rtl/>
        </w:rPr>
        <w:t xml:space="preserve">ﮒ  ﮓ    ﮔ  ﮕ   </w:t>
      </w:r>
      <w:r w:rsidR="0091346F" w:rsidRPr="00B83B45">
        <w:rPr>
          <w:rFonts w:ascii="QCF_BSML" w:eastAsiaTheme="minorHAnsi" w:hAnsi="QCF_BSML" w:cs="QCF_BSML"/>
          <w:color w:val="000000"/>
          <w:sz w:val="36"/>
          <w:szCs w:val="36"/>
          <w:rtl/>
        </w:rPr>
        <w:t>ﭼ</w:t>
      </w:r>
      <w:r w:rsidR="0091346F" w:rsidRPr="00173B19">
        <w:rPr>
          <w:rStyle w:val="a4"/>
          <w:rFonts w:ascii="Traditional Arabic" w:eastAsiaTheme="minorHAnsi" w:hAnsi="Traditional Arabic" w:cs="Traditional Arabic"/>
          <w:color w:val="000000"/>
          <w:sz w:val="36"/>
          <w:szCs w:val="36"/>
          <w:rtl/>
        </w:rPr>
        <w:footnoteReference w:id="581"/>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إخراجه</w:t>
      </w:r>
      <w:r>
        <w:rPr>
          <w:rFonts w:ascii="Arabic Typesetting" w:hAnsi="Arabic Typesetting" w:cs="Traditional Arabic"/>
          <w:sz w:val="36"/>
          <w:szCs w:val="36"/>
          <w:rtl/>
        </w:rPr>
        <w:t>م من قبورهم أحياء بمشيئة الله ،</w:t>
      </w:r>
      <w:r w:rsidR="0005038B" w:rsidRPr="00B83B45">
        <w:rPr>
          <w:rFonts w:ascii="Arabic Typesetting" w:hAnsi="Arabic Typesetting" w:cs="Traditional Arabic"/>
          <w:sz w:val="36"/>
          <w:szCs w:val="36"/>
          <w:rtl/>
        </w:rPr>
        <w:t>وقدرته كما أوضحه بقوله :</w:t>
      </w:r>
      <w:r w:rsidR="0091346F" w:rsidRPr="00B83B45">
        <w:rPr>
          <w:rFonts w:ascii="QCF_BSML" w:eastAsiaTheme="minorHAnsi" w:hAnsi="QCF_BSML" w:cs="QCF_BSML"/>
          <w:color w:val="000000"/>
          <w:sz w:val="36"/>
          <w:szCs w:val="36"/>
          <w:rtl/>
        </w:rPr>
        <w:t xml:space="preserve">ﭽ </w:t>
      </w:r>
      <w:r w:rsidR="0091346F" w:rsidRPr="00B83B45">
        <w:rPr>
          <w:rFonts w:ascii="QCF_P056" w:eastAsiaTheme="minorHAnsi" w:hAnsi="QCF_P056" w:cs="QCF_P056"/>
          <w:color w:val="000000"/>
          <w:sz w:val="36"/>
          <w:szCs w:val="36"/>
          <w:rtl/>
        </w:rPr>
        <w:t>ﮒ  ﮓ  ﮔ   ﮕ  ﮖ  ﮗ  ﮘ</w:t>
      </w:r>
      <w:r w:rsidR="0091346F" w:rsidRPr="00B83B45">
        <w:rPr>
          <w:rFonts w:ascii="QCF_P056" w:eastAsiaTheme="minorHAnsi" w:hAnsi="QCF_P056" w:cs="QCF_P056"/>
          <w:color w:val="0000A5"/>
          <w:sz w:val="36"/>
          <w:szCs w:val="36"/>
          <w:rtl/>
        </w:rPr>
        <w:t>ﮙ</w:t>
      </w:r>
      <w:r w:rsidR="0091346F" w:rsidRPr="00B83B45">
        <w:rPr>
          <w:rFonts w:ascii="QCF_P056" w:eastAsiaTheme="minorHAnsi" w:hAnsi="QCF_P056" w:cs="QCF_P056"/>
          <w:color w:val="000000"/>
          <w:sz w:val="36"/>
          <w:szCs w:val="36"/>
          <w:rtl/>
        </w:rPr>
        <w:t xml:space="preserve">  </w:t>
      </w:r>
      <w:r w:rsidR="0091346F" w:rsidRPr="00B83B45">
        <w:rPr>
          <w:rFonts w:ascii="QCF_BSML" w:eastAsiaTheme="minorHAnsi" w:hAnsi="QCF_BSML" w:cs="QCF_BSML"/>
          <w:color w:val="000000"/>
          <w:sz w:val="36"/>
          <w:szCs w:val="36"/>
          <w:rtl/>
        </w:rPr>
        <w:t>ﭼ</w:t>
      </w:r>
      <w:r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82"/>
      </w:r>
      <w:r w:rsidRPr="00173B19">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w:t>
      </w:r>
    </w:p>
    <w:p w:rsidR="0005038B" w:rsidRPr="00B83B45" w:rsidRDefault="0005038B" w:rsidP="00173B19">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t>قوله تعالى :</w:t>
      </w:r>
      <w:r w:rsidR="0091346F" w:rsidRPr="00B83B45">
        <w:rPr>
          <w:rFonts w:ascii="QCF_BSML" w:eastAsiaTheme="minorHAnsi" w:hAnsi="QCF_BSML" w:cs="QCF_BSML"/>
          <w:color w:val="000000"/>
          <w:sz w:val="36"/>
          <w:szCs w:val="36"/>
          <w:rtl/>
        </w:rPr>
        <w:t xml:space="preserve"> ﭽ </w:t>
      </w:r>
      <w:r w:rsidR="0091346F" w:rsidRPr="00B83B45">
        <w:rPr>
          <w:rFonts w:ascii="QCF_P126" w:eastAsiaTheme="minorHAnsi" w:hAnsi="QCF_P126" w:cs="QCF_P126"/>
          <w:color w:val="000000"/>
          <w:sz w:val="36"/>
          <w:szCs w:val="36"/>
          <w:rtl/>
        </w:rPr>
        <w:t xml:space="preserve">ﮗ  ﮘ  ﮙ  ﮚ  ﮛ  ﮜ        ﮝ  ﮞ    </w:t>
      </w:r>
      <w:r w:rsidR="0091346F" w:rsidRPr="00B83B45">
        <w:rPr>
          <w:rFonts w:ascii="QCF_BSML" w:eastAsiaTheme="minorHAnsi" w:hAnsi="QCF_BSML" w:cs="QCF_BSML"/>
          <w:color w:val="000000"/>
          <w:sz w:val="36"/>
          <w:szCs w:val="36"/>
          <w:rtl/>
        </w:rPr>
        <w:t>ﭼ</w:t>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Style w:val="a4"/>
          <w:rFonts w:ascii="Traditional Arabic" w:eastAsiaTheme="minorHAnsi" w:hAnsi="Traditional Arabic" w:cs="Traditional Arabic"/>
          <w:color w:val="000000"/>
          <w:sz w:val="36"/>
          <w:szCs w:val="36"/>
          <w:rtl/>
        </w:rPr>
        <w:footnoteReference w:id="583"/>
      </w:r>
      <w:r w:rsidR="00173B19" w:rsidRPr="00173B19">
        <w:rPr>
          <w:rFonts w:ascii="Traditional Arabic" w:eastAsiaTheme="minorHAnsi" w:hAnsi="Traditional Arabic" w:cs="Traditional Arabic" w:hint="cs"/>
          <w:color w:val="000000"/>
          <w:sz w:val="36"/>
          <w:szCs w:val="36"/>
          <w:vertAlign w:val="superscript"/>
          <w:rtl/>
        </w:rPr>
        <w:t>)</w:t>
      </w:r>
      <w:r w:rsidR="0091346F" w:rsidRPr="00173B19">
        <w:rPr>
          <w:rFonts w:ascii="Arial" w:eastAsiaTheme="minorHAnsi" w:hAnsi="Arial" w:cs="Arial"/>
          <w:color w:val="000000"/>
          <w:sz w:val="36"/>
          <w:szCs w:val="36"/>
          <w:vertAlign w:val="superscript"/>
          <w:rtl/>
        </w:rPr>
        <w:t xml:space="preserve"> </w:t>
      </w:r>
    </w:p>
    <w:p w:rsidR="0005038B" w:rsidRPr="00B83B45" w:rsidRDefault="0005038B" w:rsidP="007F3D82">
      <w:pPr>
        <w:jc w:val="both"/>
        <w:rPr>
          <w:rFonts w:ascii="Arabic Typesetting" w:hAnsi="Arabic Typesetting" w:cs="Traditional Arabic"/>
          <w:sz w:val="36"/>
          <w:szCs w:val="36"/>
          <w:rtl/>
        </w:rPr>
      </w:pPr>
      <w:r w:rsidRPr="00B83B45">
        <w:rPr>
          <w:rFonts w:ascii="Arabic Typesetting" w:hAnsi="Arabic Typesetting" w:cs="Traditional Arabic"/>
          <w:sz w:val="36"/>
          <w:szCs w:val="36"/>
          <w:rtl/>
        </w:rPr>
        <w:lastRenderedPageBreak/>
        <w:t>لم يذكر هنا كيفية كفه إياهم عنه ، ولكنه بينه في مواضع أخر ، كقوله</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103" w:eastAsiaTheme="minorHAnsi" w:hAnsi="QCF_P103" w:cs="QCF_P103"/>
          <w:color w:val="000000"/>
          <w:sz w:val="36"/>
          <w:szCs w:val="36"/>
          <w:rtl/>
        </w:rPr>
        <w:t>ﭹ  ﭺ  ﭻ  ﭼ  ﭽ  ﭾ  ﭿ</w:t>
      </w:r>
      <w:r w:rsidR="0091346F" w:rsidRPr="00B83B45">
        <w:rPr>
          <w:rFonts w:ascii="QCF_P103" w:eastAsiaTheme="minorHAnsi" w:hAnsi="QCF_P103" w:cs="QCF_P103"/>
          <w:color w:val="0000A5"/>
          <w:sz w:val="36"/>
          <w:szCs w:val="36"/>
          <w:rtl/>
        </w:rPr>
        <w:t>ﮀ</w:t>
      </w:r>
      <w:r w:rsidR="0091346F" w:rsidRPr="00B83B45">
        <w:rPr>
          <w:rFonts w:ascii="QCF_P103" w:eastAsiaTheme="minorHAnsi" w:hAnsi="QCF_P103" w:cs="QCF_P103"/>
          <w:color w:val="000000"/>
          <w:sz w:val="36"/>
          <w:szCs w:val="36"/>
          <w:rtl/>
        </w:rPr>
        <w:t xml:space="preserve">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84"/>
      </w:r>
      <w:r w:rsidR="007F3D82" w:rsidRPr="007F3D82">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xml:space="preserve"> وقوله : </w:t>
      </w:r>
      <w:r w:rsidR="0091346F" w:rsidRPr="00B83B45">
        <w:rPr>
          <w:rFonts w:ascii="QCF_BSML" w:eastAsiaTheme="minorHAnsi" w:hAnsi="QCF_BSML" w:cs="QCF_BSML"/>
          <w:color w:val="000000"/>
          <w:sz w:val="36"/>
          <w:szCs w:val="36"/>
          <w:rtl/>
        </w:rPr>
        <w:t xml:space="preserve">ﭽ </w:t>
      </w:r>
      <w:r w:rsidR="0091346F" w:rsidRPr="00B83B45">
        <w:rPr>
          <w:rFonts w:ascii="QCF_P103" w:eastAsiaTheme="minorHAnsi" w:hAnsi="QCF_P103" w:cs="QCF_P103"/>
          <w:color w:val="000000"/>
          <w:sz w:val="36"/>
          <w:szCs w:val="36"/>
          <w:rtl/>
        </w:rPr>
        <w:t xml:space="preserve"> ﮒ  ﮓ  ﮔ  </w:t>
      </w:r>
      <w:r w:rsidR="0091346F" w:rsidRPr="00B83B45">
        <w:rPr>
          <w:rFonts w:ascii="QCF_BSML" w:eastAsiaTheme="minorHAnsi" w:hAnsi="QCF_BSML" w:cs="QCF_BSML"/>
          <w:color w:val="000000"/>
          <w:sz w:val="36"/>
          <w:szCs w:val="36"/>
          <w:rtl/>
        </w:rPr>
        <w:t xml:space="preserve"> </w:t>
      </w:r>
      <w:r w:rsidR="0091346F" w:rsidRPr="00B83B45">
        <w:rPr>
          <w:rFonts w:ascii="QCF_P103" w:eastAsiaTheme="minorHAnsi" w:hAnsi="QCF_P103" w:cs="QCF_P103"/>
          <w:color w:val="000000"/>
          <w:sz w:val="36"/>
          <w:szCs w:val="36"/>
          <w:rtl/>
        </w:rPr>
        <w:t>ﮖ  ﮗ  ﮘ  ﮙ</w:t>
      </w:r>
      <w:r w:rsidR="0091346F" w:rsidRPr="00B83B45">
        <w:rPr>
          <w:rFonts w:ascii="QCF_P103" w:eastAsiaTheme="minorHAnsi" w:hAnsi="QCF_P103" w:cs="QCF_P103"/>
          <w:color w:val="0000A5"/>
          <w:sz w:val="36"/>
          <w:szCs w:val="36"/>
          <w:rtl/>
        </w:rPr>
        <w:t>ﮚ</w:t>
      </w:r>
      <w:r w:rsidR="0091346F" w:rsidRPr="00B83B45">
        <w:rPr>
          <w:rFonts w:ascii="QCF_P103" w:eastAsiaTheme="minorHAnsi" w:hAnsi="QCF_P103" w:cs="QCF_P103"/>
          <w:color w:val="000000"/>
          <w:sz w:val="36"/>
          <w:szCs w:val="36"/>
          <w:rtl/>
        </w:rPr>
        <w:t xml:space="preserve">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85"/>
      </w:r>
      <w:r w:rsidR="007F3D82" w:rsidRPr="007F3D82">
        <w:rPr>
          <w:rFonts w:ascii="Traditional Arabic" w:eastAsiaTheme="minorHAnsi" w:hAnsi="Traditional Arabic" w:cs="Traditional Arabic" w:hint="cs"/>
          <w:color w:val="000000"/>
          <w:sz w:val="36"/>
          <w:szCs w:val="36"/>
          <w:vertAlign w:val="superscript"/>
          <w:rtl/>
        </w:rPr>
        <w:t>)</w:t>
      </w:r>
      <w:r w:rsidRPr="00B83B45">
        <w:rPr>
          <w:rFonts w:ascii="Arabic Typesetting" w:hAnsi="Arabic Typesetting" w:cs="Traditional Arabic"/>
          <w:sz w:val="36"/>
          <w:szCs w:val="36"/>
          <w:rtl/>
        </w:rPr>
        <w:t xml:space="preserve"> وقوله : </w:t>
      </w:r>
      <w:r w:rsidR="0091346F" w:rsidRPr="00B83B45">
        <w:rPr>
          <w:rFonts w:ascii="QCF_BSML" w:eastAsiaTheme="minorHAnsi" w:hAnsi="QCF_BSML" w:cs="QCF_BSML"/>
          <w:color w:val="000000"/>
          <w:sz w:val="36"/>
          <w:szCs w:val="36"/>
          <w:rtl/>
        </w:rPr>
        <w:t xml:space="preserve"> ﭽ</w:t>
      </w:r>
      <w:r w:rsidR="0091346F" w:rsidRPr="00B83B45">
        <w:rPr>
          <w:rFonts w:ascii="QCF_P057" w:eastAsiaTheme="minorHAnsi" w:hAnsi="QCF_P057" w:cs="QCF_P057"/>
          <w:color w:val="000000"/>
          <w:sz w:val="36"/>
          <w:szCs w:val="36"/>
          <w:rtl/>
        </w:rPr>
        <w:t xml:space="preserve">  ﭫ  ﭬ  ﭭ  ﭮ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86"/>
      </w:r>
      <w:r w:rsidR="007F3D82" w:rsidRPr="007F3D82">
        <w:rPr>
          <w:rFonts w:ascii="Arabic Typesetting" w:hAnsi="Arabic Typesetting" w:cs="Traditional Arabic" w:hint="cs"/>
          <w:sz w:val="36"/>
          <w:szCs w:val="36"/>
          <w:vertAlign w:val="superscript"/>
          <w:rtl/>
        </w:rPr>
        <w:t>)</w:t>
      </w:r>
    </w:p>
    <w:p w:rsidR="0005038B" w:rsidRPr="00B83B45" w:rsidRDefault="0005038B" w:rsidP="007F3D82">
      <w:pPr>
        <w:jc w:val="both"/>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 xml:space="preserve">الدراسة : </w:t>
      </w:r>
    </w:p>
    <w:p w:rsidR="0091346F" w:rsidRPr="00B83B45" w:rsidRDefault="00791B69" w:rsidP="007F3D8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w:t>
      </w:r>
      <w:r w:rsidR="007F3D82">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 xml:space="preserve">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26" w:eastAsiaTheme="minorHAnsi" w:hAnsi="QCF_P126" w:cs="QCF_P126"/>
          <w:color w:val="000000"/>
          <w:sz w:val="36"/>
          <w:szCs w:val="36"/>
          <w:rtl/>
        </w:rPr>
        <w:t xml:space="preserve">ﮒ  ﮓ    ﮔ  ﮕ   </w:t>
      </w:r>
      <w:r w:rsidR="0091346F" w:rsidRPr="00B83B45">
        <w:rPr>
          <w:rFonts w:ascii="QCF_BSML" w:eastAsiaTheme="minorHAnsi" w:hAnsi="QCF_BSML" w:cs="QCF_BSML"/>
          <w:color w:val="000000"/>
          <w:sz w:val="36"/>
          <w:szCs w:val="36"/>
          <w:rtl/>
        </w:rPr>
        <w:t>ﭼ</w:t>
      </w:r>
      <w:r w:rsidR="0091346F" w:rsidRPr="007F3D82">
        <w:rPr>
          <w:rStyle w:val="a4"/>
          <w:rFonts w:ascii="Traditional Arabic" w:eastAsiaTheme="minorHAnsi" w:hAnsi="Traditional Arabic" w:cs="Traditional Arabic"/>
          <w:color w:val="000000"/>
          <w:sz w:val="36"/>
          <w:szCs w:val="36"/>
          <w:rtl/>
        </w:rPr>
        <w:footnoteReference w:id="587"/>
      </w:r>
      <w:r w:rsidR="0005038B" w:rsidRPr="00B83B45">
        <w:rPr>
          <w:rFonts w:ascii="Arabic Typesetting" w:hAnsi="Arabic Typesetting" w:cs="Traditional Arabic"/>
          <w:sz w:val="36"/>
          <w:szCs w:val="36"/>
          <w:rtl/>
        </w:rPr>
        <w:t>.</w:t>
      </w:r>
      <w:r w:rsidR="0005038B" w:rsidRPr="00B83B45">
        <w:rPr>
          <w:rFonts w:ascii="Arabic Typesetting" w:hAnsi="Arabic Typesetting" w:cs="Traditional Arabic" w:hint="cs"/>
          <w:sz w:val="36"/>
          <w:szCs w:val="36"/>
          <w:rtl/>
        </w:rPr>
        <w:t xml:space="preserve"> مبهم أوضحه </w:t>
      </w:r>
      <w:r w:rsidR="0091346F" w:rsidRPr="00B83B45">
        <w:rPr>
          <w:rFonts w:ascii="Arabic Typesetting" w:hAnsi="Arabic Typesetting" w:cs="Traditional Arabic"/>
          <w:sz w:val="36"/>
          <w:szCs w:val="36"/>
          <w:rtl/>
        </w:rPr>
        <w:t xml:space="preserve">بقوله : </w:t>
      </w:r>
      <w:r w:rsidR="0091346F" w:rsidRPr="00B83B45">
        <w:rPr>
          <w:rFonts w:ascii="QCF_BSML" w:eastAsiaTheme="minorHAnsi" w:hAnsi="QCF_BSML" w:cs="QCF_BSML"/>
          <w:color w:val="000000"/>
          <w:sz w:val="36"/>
          <w:szCs w:val="36"/>
          <w:rtl/>
        </w:rPr>
        <w:t xml:space="preserve">ﭽ </w:t>
      </w:r>
      <w:r w:rsidR="0091346F" w:rsidRPr="00B83B45">
        <w:rPr>
          <w:rFonts w:ascii="QCF_P056" w:eastAsiaTheme="minorHAnsi" w:hAnsi="QCF_P056" w:cs="QCF_P056"/>
          <w:color w:val="000000"/>
          <w:sz w:val="36"/>
          <w:szCs w:val="36"/>
          <w:rtl/>
        </w:rPr>
        <w:t>ﮒ  ﮓ  ﮔ   ﮕ  ﮖ  ﮗ  ﮘ</w:t>
      </w:r>
      <w:r w:rsidR="0091346F" w:rsidRPr="00B83B45">
        <w:rPr>
          <w:rFonts w:ascii="QCF_P056" w:eastAsiaTheme="minorHAnsi" w:hAnsi="QCF_P056" w:cs="QCF_P056"/>
          <w:color w:val="0000A5"/>
          <w:sz w:val="36"/>
          <w:szCs w:val="36"/>
          <w:rtl/>
        </w:rPr>
        <w:t>ﮙ</w:t>
      </w:r>
      <w:r w:rsidR="0091346F" w:rsidRPr="00B83B45">
        <w:rPr>
          <w:rFonts w:ascii="QCF_P056" w:eastAsiaTheme="minorHAnsi" w:hAnsi="QCF_P056" w:cs="QCF_P056"/>
          <w:color w:val="000000"/>
          <w:sz w:val="36"/>
          <w:szCs w:val="36"/>
          <w:rtl/>
        </w:rPr>
        <w:t xml:space="preserve">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88"/>
      </w:r>
      <w:r w:rsidR="007F3D82" w:rsidRPr="007F3D82">
        <w:rPr>
          <w:rFonts w:ascii="Traditional Arabic" w:eastAsiaTheme="minorHAnsi" w:hAnsi="Traditional Arabic" w:cs="Traditional Arabic" w:hint="cs"/>
          <w:color w:val="000000"/>
          <w:sz w:val="36"/>
          <w:szCs w:val="36"/>
          <w:vertAlign w:val="superscript"/>
          <w:rtl/>
        </w:rPr>
        <w:t>)</w:t>
      </w:r>
    </w:p>
    <w:p w:rsidR="0005038B" w:rsidRDefault="0078087F" w:rsidP="007F3D82">
      <w:pPr>
        <w:jc w:val="both"/>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و</w:t>
      </w:r>
      <w:r w:rsidR="0005038B" w:rsidRPr="00B83B45">
        <w:rPr>
          <w:rFonts w:ascii="Arabic Typesetting" w:hAnsi="Arabic Typesetting" w:cs="Traditional Arabic"/>
          <w:sz w:val="36"/>
          <w:szCs w:val="36"/>
          <w:rtl/>
        </w:rPr>
        <w:t xml:space="preserve">قوله تعالى : </w:t>
      </w:r>
      <w:r w:rsidR="0091346F" w:rsidRPr="00B83B45">
        <w:rPr>
          <w:rFonts w:ascii="QCF_BSML" w:eastAsiaTheme="minorHAnsi" w:hAnsi="QCF_BSML" w:cs="QCF_BSML"/>
          <w:color w:val="000000"/>
          <w:sz w:val="36"/>
          <w:szCs w:val="36"/>
          <w:rtl/>
        </w:rPr>
        <w:t xml:space="preserve">ﭽ </w:t>
      </w:r>
      <w:r w:rsidR="0091346F" w:rsidRPr="00B83B45">
        <w:rPr>
          <w:rFonts w:ascii="QCF_P126" w:eastAsiaTheme="minorHAnsi" w:hAnsi="QCF_P126" w:cs="QCF_P126"/>
          <w:color w:val="000000"/>
          <w:sz w:val="36"/>
          <w:szCs w:val="36"/>
          <w:rtl/>
        </w:rPr>
        <w:t xml:space="preserve">ﮗ  ﮘ  ﮙ  ﮚ  ﮛ  ﮜ        ﮝ  ﮞ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89"/>
      </w:r>
      <w:r w:rsidR="007F3D82" w:rsidRPr="007F3D8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الآية</w:t>
      </w:r>
      <w:r w:rsidR="0005038B" w:rsidRPr="00B83B45">
        <w:rPr>
          <w:rFonts w:ascii="Arabic Typesetting" w:hAnsi="Arabic Typesetting" w:cs="Traditional Arabic" w:hint="cs"/>
          <w:sz w:val="36"/>
          <w:szCs w:val="36"/>
          <w:rtl/>
        </w:rPr>
        <w:t xml:space="preserve"> مجمل فقد أجمل الكيفية وبينها سبحانه وتعالى </w:t>
      </w:r>
      <w:r w:rsidR="0005038B" w:rsidRPr="00B83B45">
        <w:rPr>
          <w:rFonts w:ascii="Arabic Typesetting" w:hAnsi="Arabic Typesetting" w:cs="Traditional Arabic"/>
          <w:sz w:val="36"/>
          <w:szCs w:val="36"/>
          <w:rtl/>
        </w:rPr>
        <w:t>في مواضع أخر ، كقوله</w:t>
      </w:r>
      <w:r w:rsidR="0091346F" w:rsidRPr="00B83B45">
        <w:rPr>
          <w:rFonts w:ascii="Arabic Typesetting" w:hAnsi="Arabic Typesetting" w:cs="Traditional Arabic" w:hint="cs"/>
          <w:sz w:val="36"/>
          <w:szCs w:val="36"/>
          <w:rtl/>
        </w:rPr>
        <w:t>:</w:t>
      </w:r>
      <w:r w:rsidR="0005038B" w:rsidRPr="00B83B45">
        <w:rPr>
          <w:rFonts w:ascii="Arabic Typesetting" w:hAnsi="Arabic Typesetting" w:cs="Traditional Arabic"/>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103" w:eastAsiaTheme="minorHAnsi" w:hAnsi="QCF_P103" w:cs="QCF_P103"/>
          <w:color w:val="000000"/>
          <w:sz w:val="36"/>
          <w:szCs w:val="36"/>
          <w:rtl/>
        </w:rPr>
        <w:t>ﭹ  ﭺ  ﭻ  ﭼ  ﭽ  ﭾ  ﭿ</w:t>
      </w:r>
      <w:r w:rsidR="0091346F" w:rsidRPr="00B83B45">
        <w:rPr>
          <w:rFonts w:ascii="QCF_P103" w:eastAsiaTheme="minorHAnsi" w:hAnsi="QCF_P103" w:cs="QCF_P103"/>
          <w:color w:val="0000A5"/>
          <w:sz w:val="36"/>
          <w:szCs w:val="36"/>
          <w:rtl/>
        </w:rPr>
        <w:t>ﮀ</w:t>
      </w:r>
      <w:r w:rsidR="0091346F" w:rsidRPr="00B83B45">
        <w:rPr>
          <w:rFonts w:ascii="QCF_P103" w:eastAsiaTheme="minorHAnsi" w:hAnsi="QCF_P103" w:cs="QCF_P103"/>
          <w:color w:val="000000"/>
          <w:sz w:val="36"/>
          <w:szCs w:val="36"/>
          <w:rtl/>
        </w:rPr>
        <w:t xml:space="preserve">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90"/>
      </w:r>
      <w:r w:rsidR="007F3D82" w:rsidRPr="007F3D8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وقوله </w:t>
      </w:r>
      <w:r w:rsidR="0091346F" w:rsidRPr="00B83B45">
        <w:rPr>
          <w:rFonts w:ascii="QCF_BSML" w:eastAsiaTheme="minorHAnsi" w:hAnsi="QCF_BSML" w:cs="QCF_BSML"/>
          <w:color w:val="000000"/>
          <w:sz w:val="36"/>
          <w:szCs w:val="36"/>
          <w:rtl/>
        </w:rPr>
        <w:t xml:space="preserve">ﭽ </w:t>
      </w:r>
      <w:r w:rsidR="0091346F" w:rsidRPr="00B83B45">
        <w:rPr>
          <w:rFonts w:ascii="QCF_P103" w:eastAsiaTheme="minorHAnsi" w:hAnsi="QCF_P103" w:cs="QCF_P103"/>
          <w:color w:val="000000"/>
          <w:sz w:val="36"/>
          <w:szCs w:val="36"/>
          <w:rtl/>
        </w:rPr>
        <w:t xml:space="preserve"> ﮒ  ﮓ  ﮔ  </w:t>
      </w:r>
      <w:r w:rsidR="0091346F" w:rsidRPr="00B83B45">
        <w:rPr>
          <w:rFonts w:ascii="QCF_BSML" w:eastAsiaTheme="minorHAnsi" w:hAnsi="QCF_BSML" w:cs="QCF_BSML"/>
          <w:color w:val="000000"/>
          <w:sz w:val="36"/>
          <w:szCs w:val="36"/>
          <w:rtl/>
        </w:rPr>
        <w:t xml:space="preserve"> </w:t>
      </w:r>
      <w:r w:rsidR="0091346F" w:rsidRPr="00B83B45">
        <w:rPr>
          <w:rFonts w:ascii="QCF_P103" w:eastAsiaTheme="minorHAnsi" w:hAnsi="QCF_P103" w:cs="QCF_P103"/>
          <w:color w:val="000000"/>
          <w:sz w:val="36"/>
          <w:szCs w:val="36"/>
          <w:rtl/>
        </w:rPr>
        <w:t>ﮖ  ﮗ  ﮘ  ﮙ</w:t>
      </w:r>
      <w:r w:rsidR="0091346F" w:rsidRPr="00B83B45">
        <w:rPr>
          <w:rFonts w:ascii="QCF_P103" w:eastAsiaTheme="minorHAnsi" w:hAnsi="QCF_P103" w:cs="QCF_P103"/>
          <w:color w:val="0000A5"/>
          <w:sz w:val="36"/>
          <w:szCs w:val="36"/>
          <w:rtl/>
        </w:rPr>
        <w:t>ﮚ</w:t>
      </w:r>
      <w:r w:rsidR="0091346F" w:rsidRPr="00B83B45">
        <w:rPr>
          <w:rFonts w:ascii="QCF_P103" w:eastAsiaTheme="minorHAnsi" w:hAnsi="QCF_P103" w:cs="QCF_P103"/>
          <w:color w:val="000000"/>
          <w:sz w:val="36"/>
          <w:szCs w:val="36"/>
          <w:rtl/>
        </w:rPr>
        <w:t xml:space="preserve">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91"/>
      </w:r>
      <w:r w:rsidR="007F3D82" w:rsidRPr="007F3D82">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 xml:space="preserve">وقوله </w:t>
      </w:r>
      <w:r w:rsidR="0091346F" w:rsidRPr="00B83B45">
        <w:rPr>
          <w:rFonts w:ascii="QCF_BSML" w:eastAsiaTheme="minorHAnsi" w:hAnsi="QCF_BSML" w:cs="QCF_BSML"/>
          <w:color w:val="000000"/>
          <w:sz w:val="36"/>
          <w:szCs w:val="36"/>
          <w:rtl/>
        </w:rPr>
        <w:t xml:space="preserve">ﭽ </w:t>
      </w:r>
      <w:r w:rsidR="0091346F" w:rsidRPr="00B83B45">
        <w:rPr>
          <w:rFonts w:ascii="QCF_P057" w:eastAsiaTheme="minorHAnsi" w:hAnsi="QCF_P057" w:cs="QCF_P057"/>
          <w:color w:val="000000"/>
          <w:sz w:val="36"/>
          <w:szCs w:val="36"/>
          <w:rtl/>
        </w:rPr>
        <w:t>ﭫ  ﭬ  ﭭ  ﭮ  ﭯ  ﭰ  ﭱ      ﭲ  ﭳ  ﭴ     ﭵ  ﭶ  ﭷ</w:t>
      </w:r>
      <w:r w:rsidR="0091346F" w:rsidRPr="00B83B45">
        <w:rPr>
          <w:rFonts w:ascii="QCF_P057" w:eastAsiaTheme="minorHAnsi" w:hAnsi="QCF_P057" w:cs="QCF_P057"/>
          <w:color w:val="0000A5"/>
          <w:sz w:val="36"/>
          <w:szCs w:val="36"/>
          <w:rtl/>
        </w:rPr>
        <w:t>ﭸ</w:t>
      </w:r>
      <w:r w:rsidR="0091346F" w:rsidRPr="00B83B45">
        <w:rPr>
          <w:rFonts w:ascii="QCF_P057" w:eastAsiaTheme="minorHAnsi" w:hAnsi="QCF_P057" w:cs="QCF_P057"/>
          <w:color w:val="000000"/>
          <w:sz w:val="36"/>
          <w:szCs w:val="36"/>
          <w:rtl/>
        </w:rPr>
        <w:t xml:space="preserve">  ﭹ  ﭺ  ﭻ   ﭼ  ﭽ  ﭾ  ﭿ        ﮀ  ﮁ  ﮂ  </w:t>
      </w:r>
      <w:r w:rsidR="0091346F" w:rsidRPr="00B83B45">
        <w:rPr>
          <w:rFonts w:ascii="QCF_BSML" w:eastAsiaTheme="minorHAnsi" w:hAnsi="QCF_BSML" w:cs="QCF_BSML"/>
          <w:color w:val="000000"/>
          <w:sz w:val="36"/>
          <w:szCs w:val="36"/>
          <w:rtl/>
        </w:rPr>
        <w:t>ﭼ</w:t>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Style w:val="a4"/>
          <w:rFonts w:ascii="Traditional Arabic" w:eastAsiaTheme="minorHAnsi" w:hAnsi="Traditional Arabic" w:cs="Traditional Arabic"/>
          <w:color w:val="000000"/>
          <w:sz w:val="36"/>
          <w:szCs w:val="36"/>
          <w:rtl/>
        </w:rPr>
        <w:footnoteReference w:id="592"/>
      </w:r>
      <w:r w:rsidR="007F3D82" w:rsidRPr="007F3D82">
        <w:rPr>
          <w:rFonts w:ascii="Traditional Arabic" w:eastAsiaTheme="minorHAnsi" w:hAnsi="Traditional Arabic" w:cs="Traditional Arabic" w:hint="cs"/>
          <w:color w:val="000000"/>
          <w:sz w:val="36"/>
          <w:szCs w:val="36"/>
          <w:vertAlign w:val="superscript"/>
          <w:rtl/>
        </w:rPr>
        <w:t>)</w:t>
      </w:r>
      <w:r w:rsidR="0091346F" w:rsidRPr="007F3D82">
        <w:rPr>
          <w:rFonts w:ascii="Arial" w:eastAsiaTheme="minorHAnsi" w:hAnsi="Arial" w:cs="Arial"/>
          <w:color w:val="000000"/>
          <w:sz w:val="36"/>
          <w:szCs w:val="36"/>
          <w:vertAlign w:val="superscript"/>
          <w:rtl/>
        </w:rPr>
        <w:t xml:space="preserve"> </w:t>
      </w:r>
      <w:r w:rsidR="00791B69" w:rsidRPr="00B83B45">
        <w:rPr>
          <w:rFonts w:ascii="Arabic Typesetting" w:hAnsi="Arabic Typesetting" w:cs="Traditional Arabic" w:hint="cs"/>
          <w:sz w:val="36"/>
          <w:szCs w:val="36"/>
          <w:rtl/>
        </w:rPr>
        <w:t>ولم يتكلم في تفسير هذه الآية بالقرآن غير الشنقيطي رحمه الله .</w:t>
      </w:r>
    </w:p>
    <w:p w:rsidR="007F3D82" w:rsidRDefault="007F3D82" w:rsidP="007F3D82">
      <w:pPr>
        <w:jc w:val="both"/>
        <w:rPr>
          <w:rFonts w:ascii="Arabic Typesetting" w:hAnsi="Arabic Typesetting" w:cs="Traditional Arabic"/>
          <w:sz w:val="36"/>
          <w:szCs w:val="36"/>
          <w:rtl/>
        </w:rPr>
      </w:pPr>
    </w:p>
    <w:p w:rsidR="007F3D82" w:rsidRPr="00B83B45" w:rsidRDefault="007F3D82" w:rsidP="007F3D82">
      <w:pPr>
        <w:jc w:val="both"/>
        <w:rPr>
          <w:rFonts w:ascii="Arabic Typesetting" w:hAnsi="Arabic Typesetting" w:cs="Traditional Arabic"/>
          <w:sz w:val="36"/>
          <w:szCs w:val="36"/>
          <w:rtl/>
        </w:rPr>
      </w:pPr>
    </w:p>
    <w:p w:rsidR="00791B69" w:rsidRPr="00B83B45" w:rsidRDefault="00381ADE" w:rsidP="009850F5">
      <w:pPr>
        <w:rPr>
          <w:rFonts w:ascii="Arabic Typesetting" w:hAnsi="Arabic Typesetting" w:cs="Traditional Arabic"/>
          <w:b/>
          <w:bCs/>
          <w:sz w:val="36"/>
          <w:szCs w:val="36"/>
          <w:rtl/>
        </w:rPr>
      </w:pPr>
      <w:r>
        <w:rPr>
          <w:rFonts w:ascii="Arabic Typesetting" w:hAnsi="Arabic Typesetting" w:cs="Traditional Arabic" w:hint="cs"/>
          <w:b/>
          <w:bCs/>
          <w:sz w:val="36"/>
          <w:szCs w:val="36"/>
          <w:rtl/>
        </w:rPr>
        <w:lastRenderedPageBreak/>
        <w:t>وجه البيان والارتباط:</w:t>
      </w:r>
    </w:p>
    <w:p w:rsidR="0005038B" w:rsidRPr="00B83B45" w:rsidRDefault="00E25341" w:rsidP="009850F5">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791B69" w:rsidRPr="00B83B45">
        <w:rPr>
          <w:rFonts w:ascii="Arabic Typesetting" w:hAnsi="Arabic Typesetting" w:cs="Traditional Arabic" w:hint="cs"/>
          <w:sz w:val="36"/>
          <w:szCs w:val="36"/>
          <w:rtl/>
        </w:rPr>
        <w:t xml:space="preserve">آية المائدة هذه فيها إجمال بينه ما جاء في آية النساء السابقة </w:t>
      </w:r>
      <w:r w:rsidR="0005038B" w:rsidRPr="00B83B45">
        <w:rPr>
          <w:rFonts w:ascii="Arabic Typesetting" w:hAnsi="Arabic Typesetting" w:cs="Traditional Arabic" w:hint="cs"/>
          <w:sz w:val="36"/>
          <w:szCs w:val="36"/>
          <w:rtl/>
        </w:rPr>
        <w:t>وهذا وجه صحيح في تفسير القرآن بالقرآن .</w:t>
      </w: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5038B" w:rsidRPr="00B83B45" w:rsidRDefault="0005038B" w:rsidP="009850F5">
      <w:pPr>
        <w:rPr>
          <w:rFonts w:ascii="Arabic Typesetting" w:hAnsi="Arabic Typesetting" w:cs="Traditional Arabic"/>
          <w:sz w:val="36"/>
          <w:szCs w:val="36"/>
          <w:rtl/>
        </w:rPr>
      </w:pPr>
    </w:p>
    <w:p w:rsidR="000E0652" w:rsidRDefault="000E0652" w:rsidP="009850F5">
      <w:pPr>
        <w:rPr>
          <w:rFonts w:ascii="Arabic Typesetting" w:hAnsi="Arabic Typesetting" w:cs="Traditional Arabic"/>
          <w:b/>
          <w:bCs/>
          <w:sz w:val="36"/>
          <w:szCs w:val="36"/>
          <w:rtl/>
        </w:rPr>
      </w:pPr>
    </w:p>
    <w:p w:rsidR="00183DF6" w:rsidRDefault="00183DF6" w:rsidP="009850F5">
      <w:pPr>
        <w:rPr>
          <w:rFonts w:ascii="Arabic Typesetting" w:hAnsi="Arabic Typesetting" w:cs="Traditional Arabic"/>
          <w:b/>
          <w:bCs/>
          <w:sz w:val="36"/>
          <w:szCs w:val="36"/>
          <w:rtl/>
        </w:rPr>
      </w:pPr>
    </w:p>
    <w:p w:rsidR="00183DF6" w:rsidRPr="00B83B45" w:rsidRDefault="00183DF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132576" w:rsidRDefault="00132576" w:rsidP="009850F5">
      <w:pPr>
        <w:rPr>
          <w:rFonts w:ascii="Arabic Typesetting" w:hAnsi="Arabic Typesetting" w:cs="Traditional Arabic"/>
          <w:b/>
          <w:bCs/>
          <w:sz w:val="36"/>
          <w:szCs w:val="36"/>
          <w:rtl/>
        </w:rPr>
      </w:pP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lastRenderedPageBreak/>
        <w:t>المبحث الثامن والثلاثون :</w:t>
      </w:r>
    </w:p>
    <w:p w:rsidR="0005038B" w:rsidRPr="00B83B45" w:rsidRDefault="0005038B" w:rsidP="0091346F">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  الآية المفسَّرة قوله :</w:t>
      </w:r>
      <w:r w:rsidR="0091346F" w:rsidRPr="00B83B45">
        <w:rPr>
          <w:rFonts w:ascii="QCF_BSML" w:eastAsiaTheme="minorHAnsi" w:hAnsi="QCF_BSML" w:cs="QCF_BSML"/>
          <w:color w:val="000000"/>
          <w:sz w:val="36"/>
          <w:szCs w:val="36"/>
          <w:rtl/>
        </w:rPr>
        <w:t xml:space="preserve"> ﭽ </w:t>
      </w:r>
      <w:r w:rsidR="0091346F" w:rsidRPr="00B83B45">
        <w:rPr>
          <w:rFonts w:ascii="QCF_P126" w:eastAsiaTheme="minorHAnsi" w:hAnsi="QCF_P126" w:cs="QCF_P126"/>
          <w:color w:val="000000"/>
          <w:sz w:val="36"/>
          <w:szCs w:val="36"/>
          <w:rtl/>
        </w:rPr>
        <w:t xml:space="preserve">ﮩ  ﮪ  ﮫ      ﮬ  ﮭ  ﮮ  ﮯ       ﮰ  ﮱ  ﯓ  ﯔ  ﯕ  ﯖ    </w:t>
      </w:r>
      <w:r w:rsidR="0091346F" w:rsidRPr="00B83B45">
        <w:rPr>
          <w:rFonts w:ascii="QCF_BSML" w:eastAsiaTheme="minorHAnsi" w:hAnsi="QCF_BSML" w:cs="QCF_BSML"/>
          <w:color w:val="000000"/>
          <w:sz w:val="36"/>
          <w:szCs w:val="36"/>
          <w:rtl/>
        </w:rPr>
        <w:t>ﭼ</w:t>
      </w:r>
      <w:r w:rsidR="00E25341" w:rsidRPr="00E25341">
        <w:rPr>
          <w:rFonts w:ascii="Traditional Arabic" w:eastAsiaTheme="minorHAnsi" w:hAnsi="Traditional Arabic" w:cs="Traditional Arabic" w:hint="cs"/>
          <w:color w:val="000000"/>
          <w:sz w:val="36"/>
          <w:szCs w:val="36"/>
          <w:vertAlign w:val="superscript"/>
          <w:rtl/>
        </w:rPr>
        <w:t>(</w:t>
      </w:r>
      <w:r w:rsidR="0091346F" w:rsidRPr="00E25341">
        <w:rPr>
          <w:rStyle w:val="a4"/>
          <w:rFonts w:ascii="Traditional Arabic" w:eastAsiaTheme="minorHAnsi" w:hAnsi="Traditional Arabic" w:cs="Traditional Arabic"/>
          <w:color w:val="000000"/>
          <w:sz w:val="36"/>
          <w:szCs w:val="36"/>
          <w:rtl/>
        </w:rPr>
        <w:footnoteReference w:id="593"/>
      </w:r>
      <w:r w:rsidR="00E25341" w:rsidRPr="00E25341">
        <w:rPr>
          <w:rFonts w:ascii="Traditional Arabic" w:eastAsiaTheme="minorHAnsi" w:hAnsi="Traditional Arabic" w:cs="Traditional Arabic" w:hint="cs"/>
          <w:color w:val="000000"/>
          <w:sz w:val="36"/>
          <w:szCs w:val="36"/>
          <w:vertAlign w:val="superscript"/>
          <w:rtl/>
        </w:rPr>
        <w:t>)</w:t>
      </w:r>
      <w:r w:rsidR="0091346F" w:rsidRPr="00E25341">
        <w:rPr>
          <w:rFonts w:ascii="Arial" w:eastAsiaTheme="minorHAnsi" w:hAnsi="Arial" w:cs="Arial"/>
          <w:color w:val="000000"/>
          <w:sz w:val="36"/>
          <w:szCs w:val="36"/>
          <w:vertAlign w:val="superscript"/>
          <w:rtl/>
        </w:rPr>
        <w:t xml:space="preserve"> </w:t>
      </w:r>
    </w:p>
    <w:p w:rsidR="0005038B" w:rsidRPr="00B83B45" w:rsidRDefault="0005038B" w:rsidP="0091346F">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الآية المفسِّرة </w:t>
      </w:r>
      <w:r w:rsidRPr="00B83B45">
        <w:rPr>
          <w:rFonts w:ascii="Arabic Typesetting" w:hAnsi="Arabic Typesetting" w:cs="Traditional Arabic"/>
          <w:sz w:val="36"/>
          <w:szCs w:val="36"/>
          <w:rtl/>
        </w:rPr>
        <w:t>قوله :</w:t>
      </w:r>
      <w:r w:rsidR="0091346F" w:rsidRPr="00B83B45">
        <w:rPr>
          <w:rFonts w:ascii="QCF_BSML" w:eastAsiaTheme="minorHAnsi" w:hAnsi="QCF_BSML" w:cs="QCF_BSML"/>
          <w:color w:val="000000"/>
          <w:sz w:val="36"/>
          <w:szCs w:val="36"/>
          <w:rtl/>
        </w:rPr>
        <w:t xml:space="preserve"> ﭽ </w:t>
      </w:r>
      <w:r w:rsidR="0091346F" w:rsidRPr="00B83B45">
        <w:rPr>
          <w:rFonts w:ascii="QCF_P274" w:eastAsiaTheme="minorHAnsi" w:hAnsi="QCF_P274" w:cs="QCF_P274"/>
          <w:color w:val="000000"/>
          <w:sz w:val="36"/>
          <w:szCs w:val="36"/>
          <w:rtl/>
        </w:rPr>
        <w:t>ﮇ  ﮈ  ﮉ      ﮊ   ﮋ  ﮌ  ﮍ  ﮎ  ﮏ  ﮐ  ﮑ    ﮒ  ﮓ    ﮕ  ﮖ          ﮗ  ﮘ      ﮙ  ﮚ  ﮛ  ﮜ  ﮝ</w:t>
      </w:r>
      <w:r w:rsidR="0091346F" w:rsidRPr="00B83B45">
        <w:rPr>
          <w:rFonts w:ascii="QCF_P274" w:eastAsiaTheme="minorHAnsi" w:hAnsi="QCF_P274" w:cs="QCF_P274"/>
          <w:color w:val="0000A5"/>
          <w:sz w:val="36"/>
          <w:szCs w:val="36"/>
          <w:rtl/>
        </w:rPr>
        <w:t>ﮞ</w:t>
      </w:r>
      <w:r w:rsidR="0091346F" w:rsidRPr="00B83B45">
        <w:rPr>
          <w:rFonts w:ascii="QCF_P274" w:eastAsiaTheme="minorHAnsi" w:hAnsi="QCF_P274" w:cs="QCF_P274"/>
          <w:color w:val="000000"/>
          <w:sz w:val="36"/>
          <w:szCs w:val="36"/>
          <w:rtl/>
        </w:rPr>
        <w:t xml:space="preserve">  </w:t>
      </w:r>
      <w:r w:rsidR="0091346F" w:rsidRPr="00B83B45">
        <w:rPr>
          <w:rFonts w:ascii="QCF_BSML" w:eastAsiaTheme="minorHAnsi" w:hAnsi="QCF_BSML" w:cs="QCF_BSML"/>
          <w:color w:val="000000"/>
          <w:sz w:val="36"/>
          <w:szCs w:val="36"/>
          <w:rtl/>
        </w:rPr>
        <w:t>ﭼ</w:t>
      </w:r>
      <w:r w:rsidR="00E25341" w:rsidRPr="00E25341">
        <w:rPr>
          <w:rFonts w:ascii="Traditional Arabic" w:eastAsiaTheme="minorHAnsi" w:hAnsi="Traditional Arabic" w:cs="Traditional Arabic" w:hint="cs"/>
          <w:color w:val="000000"/>
          <w:sz w:val="36"/>
          <w:szCs w:val="36"/>
          <w:vertAlign w:val="superscript"/>
          <w:rtl/>
        </w:rPr>
        <w:t>(</w:t>
      </w:r>
      <w:r w:rsidR="0091346F" w:rsidRPr="00E25341">
        <w:rPr>
          <w:rStyle w:val="a4"/>
          <w:rFonts w:ascii="Traditional Arabic" w:eastAsiaTheme="minorHAnsi" w:hAnsi="Traditional Arabic" w:cs="Traditional Arabic"/>
          <w:color w:val="000000"/>
          <w:sz w:val="36"/>
          <w:szCs w:val="36"/>
          <w:rtl/>
        </w:rPr>
        <w:footnoteReference w:id="594"/>
      </w:r>
      <w:r w:rsidR="00E25341" w:rsidRPr="00E25341">
        <w:rPr>
          <w:rFonts w:ascii="Traditional Arabic" w:eastAsiaTheme="minorHAnsi" w:hAnsi="Traditional Arabic" w:cs="Traditional Arabic" w:hint="cs"/>
          <w:color w:val="000000"/>
          <w:sz w:val="36"/>
          <w:szCs w:val="36"/>
          <w:vertAlign w:val="superscript"/>
          <w:rtl/>
        </w:rPr>
        <w:t>)</w:t>
      </w:r>
      <w:r w:rsidR="0091346F" w:rsidRPr="00E25341">
        <w:rPr>
          <w:rFonts w:ascii="Arial" w:eastAsiaTheme="minorHAnsi" w:hAnsi="Arial" w:cs="Arial"/>
          <w:color w:val="000000"/>
          <w:sz w:val="36"/>
          <w:szCs w:val="36"/>
          <w:vertAlign w:val="superscript"/>
          <w:rtl/>
        </w:rPr>
        <w:t xml:space="preserve"> </w:t>
      </w:r>
    </w:p>
    <w:p w:rsidR="0005038B" w:rsidRPr="00B83B45" w:rsidRDefault="0005038B" w:rsidP="009850F5">
      <w:pPr>
        <w:rPr>
          <w:rFonts w:ascii="Arabic Typesetting" w:hAnsi="Arabic Typesetting" w:cs="Traditional Arabic"/>
          <w:b/>
          <w:bCs/>
          <w:sz w:val="36"/>
          <w:szCs w:val="36"/>
          <w:rtl/>
        </w:rPr>
      </w:pPr>
      <w:r w:rsidRPr="00B83B45">
        <w:rPr>
          <w:rFonts w:ascii="Arabic Typesetting" w:hAnsi="Arabic Typesetting" w:cs="Traditional Arabic" w:hint="cs"/>
          <w:b/>
          <w:bCs/>
          <w:sz w:val="36"/>
          <w:szCs w:val="36"/>
          <w:rtl/>
        </w:rPr>
        <w:t xml:space="preserve">الأقوال الواردة في ذلك : </w:t>
      </w:r>
    </w:p>
    <w:p w:rsidR="00183DF6" w:rsidRDefault="00E25341" w:rsidP="00C058C8">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قال</w:t>
      </w:r>
      <w:r w:rsidR="0078087F" w:rsidRPr="00B83B45">
        <w:rPr>
          <w:rFonts w:ascii="Arabic Typesetting" w:hAnsi="Arabic Typesetting" w:cs="Traditional Arabic" w:hint="cs"/>
          <w:sz w:val="36"/>
          <w:szCs w:val="36"/>
          <w:rtl/>
        </w:rPr>
        <w:t xml:space="preserve"> بعض</w:t>
      </w:r>
      <w:r w:rsidR="0005038B" w:rsidRPr="00B83B45">
        <w:rPr>
          <w:rFonts w:ascii="Arabic Typesetting" w:hAnsi="Arabic Typesetting" w:cs="Traditional Arabic"/>
          <w:sz w:val="36"/>
          <w:szCs w:val="36"/>
          <w:rtl/>
        </w:rPr>
        <w:t xml:space="preserve"> </w:t>
      </w:r>
      <w:r w:rsidR="0078087F" w:rsidRPr="00B83B45">
        <w:rPr>
          <w:rFonts w:ascii="Arabic Typesetting" w:hAnsi="Arabic Typesetting" w:cs="Traditional Arabic" w:hint="cs"/>
          <w:sz w:val="36"/>
          <w:szCs w:val="36"/>
          <w:rtl/>
        </w:rPr>
        <w:t>المفسرين</w:t>
      </w:r>
      <w:r w:rsidR="0005038B" w:rsidRPr="00B83B45">
        <w:rPr>
          <w:rFonts w:ascii="Arabic Typesetting" w:hAnsi="Arabic Typesetting" w:cs="Traditional Arabic"/>
          <w:sz w:val="36"/>
          <w:szCs w:val="36"/>
          <w:rtl/>
        </w:rPr>
        <w:t xml:space="preserve"> </w:t>
      </w:r>
      <w:r w:rsidR="00132576">
        <w:rPr>
          <w:rFonts w:ascii="Arabic Typesetting" w:hAnsi="Arabic Typesetting" w:cs="Traditional Arabic" w:hint="cs"/>
          <w:sz w:val="36"/>
          <w:szCs w:val="36"/>
          <w:rtl/>
        </w:rPr>
        <w:t xml:space="preserve"> ومنهم الطبري</w:t>
      </w:r>
      <w:r w:rsidR="002750E1">
        <w:rPr>
          <w:rStyle w:val="a4"/>
          <w:rFonts w:ascii="Arabic Typesetting" w:hAnsi="Arabic Typesetting" w:cs="Traditional Arabic"/>
          <w:sz w:val="36"/>
          <w:szCs w:val="36"/>
          <w:rtl/>
        </w:rPr>
        <w:footnoteReference w:id="595"/>
      </w:r>
      <w:r w:rsidR="00132576">
        <w:rPr>
          <w:rFonts w:ascii="Arabic Typesetting" w:hAnsi="Arabic Typesetting" w:cs="Traditional Arabic" w:hint="cs"/>
          <w:sz w:val="36"/>
          <w:szCs w:val="36"/>
          <w:rtl/>
        </w:rPr>
        <w:t xml:space="preserve"> والرازي</w:t>
      </w:r>
      <w:r w:rsidR="002750E1">
        <w:rPr>
          <w:rStyle w:val="a4"/>
          <w:rFonts w:ascii="Arabic Typesetting" w:hAnsi="Arabic Typesetting" w:cs="Traditional Arabic"/>
          <w:sz w:val="36"/>
          <w:szCs w:val="36"/>
          <w:rtl/>
        </w:rPr>
        <w:footnoteReference w:id="596"/>
      </w:r>
      <w:r w:rsidR="00132576">
        <w:rPr>
          <w:rFonts w:ascii="Arabic Typesetting" w:hAnsi="Arabic Typesetting" w:cs="Traditional Arabic" w:hint="cs"/>
          <w:sz w:val="36"/>
          <w:szCs w:val="36"/>
          <w:rtl/>
        </w:rPr>
        <w:t xml:space="preserve"> والقرطبي </w:t>
      </w:r>
      <w:r w:rsidR="002750E1">
        <w:rPr>
          <w:rStyle w:val="a4"/>
          <w:rFonts w:ascii="Arabic Typesetting" w:hAnsi="Arabic Typesetting" w:cs="Traditional Arabic"/>
          <w:sz w:val="36"/>
          <w:szCs w:val="36"/>
          <w:rtl/>
        </w:rPr>
        <w:footnoteReference w:id="597"/>
      </w:r>
      <w:r w:rsidR="00132576">
        <w:rPr>
          <w:rFonts w:ascii="Arabic Typesetting" w:hAnsi="Arabic Typesetting" w:cs="Traditional Arabic" w:hint="cs"/>
          <w:sz w:val="36"/>
          <w:szCs w:val="36"/>
          <w:rtl/>
        </w:rPr>
        <w:t xml:space="preserve"> وابن</w:t>
      </w:r>
      <w:r w:rsidR="002750E1">
        <w:rPr>
          <w:rFonts w:ascii="Arabic Typesetting" w:hAnsi="Arabic Typesetting" w:cs="Traditional Arabic" w:hint="cs"/>
          <w:sz w:val="36"/>
          <w:szCs w:val="36"/>
          <w:rtl/>
        </w:rPr>
        <w:t xml:space="preserve"> </w:t>
      </w:r>
      <w:r w:rsidR="00132576">
        <w:rPr>
          <w:rFonts w:ascii="Arabic Typesetting" w:hAnsi="Arabic Typesetting" w:cs="Traditional Arabic" w:hint="cs"/>
          <w:sz w:val="36"/>
          <w:szCs w:val="36"/>
          <w:rtl/>
        </w:rPr>
        <w:t>كثير</w:t>
      </w:r>
      <w:r w:rsidR="002750E1">
        <w:rPr>
          <w:rStyle w:val="a4"/>
          <w:rFonts w:ascii="Arabic Typesetting" w:hAnsi="Arabic Typesetting" w:cs="Traditional Arabic"/>
          <w:sz w:val="36"/>
          <w:szCs w:val="36"/>
          <w:rtl/>
        </w:rPr>
        <w:footnoteReference w:id="598"/>
      </w:r>
      <w:r w:rsidR="00132576">
        <w:rPr>
          <w:rFonts w:ascii="Arabic Typesetting" w:hAnsi="Arabic Typesetting" w:cs="Traditional Arabic" w:hint="cs"/>
          <w:sz w:val="36"/>
          <w:szCs w:val="36"/>
          <w:rtl/>
        </w:rPr>
        <w:t xml:space="preserve"> وابن الجوزي</w:t>
      </w:r>
      <w:r w:rsidR="002750E1">
        <w:rPr>
          <w:rStyle w:val="a4"/>
          <w:rFonts w:ascii="Arabic Typesetting" w:hAnsi="Arabic Typesetting" w:cs="Traditional Arabic"/>
          <w:sz w:val="36"/>
          <w:szCs w:val="36"/>
          <w:rtl/>
        </w:rPr>
        <w:footnoteReference w:id="599"/>
      </w:r>
      <w:r w:rsidR="00132576">
        <w:rPr>
          <w:rFonts w:ascii="Arabic Typesetting" w:hAnsi="Arabic Typesetting" w:cs="Traditional Arabic" w:hint="cs"/>
          <w:sz w:val="36"/>
          <w:szCs w:val="36"/>
          <w:rtl/>
        </w:rPr>
        <w:t xml:space="preserve"> والسيوطي</w:t>
      </w:r>
      <w:r w:rsidR="002750E1">
        <w:rPr>
          <w:rStyle w:val="a4"/>
          <w:rFonts w:ascii="Arabic Typesetting" w:hAnsi="Arabic Typesetting" w:cs="Traditional Arabic"/>
          <w:sz w:val="36"/>
          <w:szCs w:val="36"/>
          <w:rtl/>
        </w:rPr>
        <w:footnoteReference w:id="600"/>
      </w:r>
      <w:r w:rsidR="00132576">
        <w:rPr>
          <w:rFonts w:ascii="Arabic Typesetting" w:hAnsi="Arabic Typesetting" w:cs="Traditional Arabic" w:hint="cs"/>
          <w:sz w:val="36"/>
          <w:szCs w:val="36"/>
          <w:rtl/>
        </w:rPr>
        <w:t xml:space="preserve"> والشوكاني</w:t>
      </w:r>
      <w:r w:rsidR="002750E1">
        <w:rPr>
          <w:rStyle w:val="a4"/>
          <w:rFonts w:ascii="Arabic Typesetting" w:hAnsi="Arabic Typesetting" w:cs="Traditional Arabic"/>
          <w:sz w:val="36"/>
          <w:szCs w:val="36"/>
          <w:rtl/>
        </w:rPr>
        <w:footnoteReference w:id="601"/>
      </w:r>
      <w:r w:rsidR="00132576">
        <w:rPr>
          <w:rFonts w:ascii="Arabic Typesetting" w:hAnsi="Arabic Typesetting" w:cs="Traditional Arabic" w:hint="cs"/>
          <w:sz w:val="36"/>
          <w:szCs w:val="36"/>
          <w:rtl/>
        </w:rPr>
        <w:t xml:space="preserve"> والشنقيطي </w:t>
      </w:r>
      <w:r w:rsidR="00674130" w:rsidRPr="00674130">
        <w:rPr>
          <w:rFonts w:ascii="Arabic Typesetting" w:hAnsi="Arabic Typesetting" w:cs="Traditional Arabic" w:hint="cs"/>
          <w:sz w:val="36"/>
          <w:szCs w:val="36"/>
          <w:vertAlign w:val="superscript"/>
          <w:rtl/>
        </w:rPr>
        <w:t>(</w:t>
      </w:r>
      <w:r w:rsidR="0005038B" w:rsidRPr="00674130">
        <w:rPr>
          <w:rStyle w:val="a4"/>
          <w:rFonts w:ascii="Arabic Typesetting" w:hAnsi="Arabic Typesetting" w:cs="Traditional Arabic"/>
          <w:sz w:val="36"/>
          <w:szCs w:val="36"/>
          <w:rtl/>
        </w:rPr>
        <w:footnoteReference w:id="602"/>
      </w:r>
      <w:r w:rsidR="00674130" w:rsidRPr="00674130">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المراد بالإيحاء إلى الحو</w:t>
      </w:r>
      <w:r w:rsidR="0005038B" w:rsidRPr="00E25341">
        <w:rPr>
          <w:rFonts w:ascii="Traditional Arabic" w:hAnsi="Traditional Arabic" w:cs="Traditional Arabic"/>
          <w:sz w:val="36"/>
          <w:szCs w:val="36"/>
          <w:rtl/>
        </w:rPr>
        <w:t>ار</w:t>
      </w:r>
      <w:r w:rsidR="0005038B" w:rsidRPr="00B83B45">
        <w:rPr>
          <w:rFonts w:ascii="Arabic Typesetting" w:hAnsi="Arabic Typesetting" w:cs="Traditional Arabic"/>
          <w:sz w:val="36"/>
          <w:szCs w:val="36"/>
          <w:rtl/>
        </w:rPr>
        <w:t>يين</w:t>
      </w:r>
      <w:r w:rsidR="00674130" w:rsidRPr="00674130">
        <w:rPr>
          <w:rFonts w:ascii="Arabic Typesetting" w:hAnsi="Arabic Typesetting" w:cs="Traditional Arabic"/>
          <w:sz w:val="36"/>
          <w:szCs w:val="36"/>
          <w:rtl/>
        </w:rPr>
        <w:t xml:space="preserve"> </w:t>
      </w:r>
      <w:r w:rsidR="00674130" w:rsidRPr="00B83B45">
        <w:rPr>
          <w:rFonts w:ascii="Arabic Typesetting" w:hAnsi="Arabic Typesetting" w:cs="Traditional Arabic"/>
          <w:sz w:val="36"/>
          <w:szCs w:val="36"/>
          <w:rtl/>
        </w:rPr>
        <w:t xml:space="preserve">قوله تعالى : </w:t>
      </w:r>
      <w:r w:rsidR="00674130" w:rsidRPr="00B83B45">
        <w:rPr>
          <w:rFonts w:ascii="QCF_BSML" w:eastAsiaTheme="minorHAnsi" w:hAnsi="QCF_BSML" w:cs="QCF_BSML"/>
          <w:color w:val="000000"/>
          <w:sz w:val="36"/>
          <w:szCs w:val="36"/>
          <w:rtl/>
        </w:rPr>
        <w:t xml:space="preserve">ﭽ </w:t>
      </w:r>
      <w:r w:rsidR="00674130" w:rsidRPr="00B83B45">
        <w:rPr>
          <w:rFonts w:ascii="QCF_P126" w:eastAsiaTheme="minorHAnsi" w:hAnsi="QCF_P126" w:cs="QCF_P126"/>
          <w:color w:val="000000"/>
          <w:sz w:val="36"/>
          <w:szCs w:val="36"/>
          <w:rtl/>
        </w:rPr>
        <w:t xml:space="preserve">ﮩ  ﮪ  ﮫ      ﮬ      </w:t>
      </w:r>
      <w:r w:rsidR="00674130" w:rsidRPr="00B83B45">
        <w:rPr>
          <w:rFonts w:ascii="QCF_BSML" w:eastAsiaTheme="minorHAnsi" w:hAnsi="QCF_BSML" w:cs="QCF_BSML"/>
          <w:color w:val="000000"/>
          <w:sz w:val="36"/>
          <w:szCs w:val="36"/>
          <w:rtl/>
        </w:rPr>
        <w:t>ﭼ</w:t>
      </w:r>
      <w:r w:rsidR="00674130" w:rsidRPr="00E25341">
        <w:rPr>
          <w:rFonts w:ascii="Traditional Arabic" w:eastAsiaTheme="minorHAnsi" w:hAnsi="Traditional Arabic" w:cs="Traditional Arabic" w:hint="cs"/>
          <w:color w:val="000000"/>
          <w:sz w:val="36"/>
          <w:szCs w:val="36"/>
          <w:vertAlign w:val="superscript"/>
          <w:rtl/>
        </w:rPr>
        <w:t>(</w:t>
      </w:r>
      <w:r w:rsidR="00674130" w:rsidRPr="00E25341">
        <w:rPr>
          <w:rStyle w:val="a4"/>
          <w:rFonts w:ascii="Traditional Arabic" w:eastAsiaTheme="minorHAnsi" w:hAnsi="Traditional Arabic" w:cs="Traditional Arabic"/>
          <w:color w:val="000000"/>
          <w:sz w:val="36"/>
          <w:szCs w:val="36"/>
          <w:rtl/>
        </w:rPr>
        <w:footnoteReference w:id="603"/>
      </w:r>
      <w:r w:rsidR="00674130" w:rsidRPr="00E25341">
        <w:rPr>
          <w:rFonts w:ascii="Traditional Arabic" w:eastAsiaTheme="minorHAnsi" w:hAnsi="Traditional Arabic" w:cs="Traditional Arabic" w:hint="cs"/>
          <w:color w:val="000000"/>
          <w:sz w:val="36"/>
          <w:szCs w:val="36"/>
          <w:vertAlign w:val="superscript"/>
          <w:rtl/>
        </w:rPr>
        <w:t>)</w:t>
      </w:r>
      <w:r w:rsidR="00674130" w:rsidRPr="00E25341">
        <w:rPr>
          <w:rFonts w:ascii="Traditional Arabic" w:eastAsiaTheme="minorHAnsi" w:hAnsi="Traditional Arabic" w:cs="Traditional Arabic"/>
          <w:color w:val="000000"/>
          <w:sz w:val="36"/>
          <w:szCs w:val="36"/>
          <w:vertAlign w:val="superscript"/>
          <w:rtl/>
        </w:rPr>
        <w:t xml:space="preserve"> </w:t>
      </w:r>
      <w:r w:rsidR="0005038B" w:rsidRPr="00B83B45">
        <w:rPr>
          <w:rFonts w:ascii="Arabic Typesetting" w:hAnsi="Arabic Typesetting" w:cs="Traditional Arabic"/>
          <w:sz w:val="36"/>
          <w:szCs w:val="36"/>
          <w:rtl/>
        </w:rPr>
        <w:t xml:space="preserve"> الإلهام ، ويدل له ورود الإيحاء في القرآن بمعنى الإلهام كقوله :</w:t>
      </w:r>
      <w:r w:rsidR="00674130">
        <w:rPr>
          <w:rFonts w:ascii="QCF_BSML" w:eastAsiaTheme="minorHAnsi" w:hAnsi="QCF_BSML" w:cs="QCF_BSML" w:hint="cs"/>
          <w:color w:val="000000"/>
          <w:sz w:val="36"/>
          <w:szCs w:val="36"/>
          <w:rtl/>
        </w:rPr>
        <w:t xml:space="preserve">     </w:t>
      </w:r>
      <w:r w:rsidR="0091346F" w:rsidRPr="00B83B45">
        <w:rPr>
          <w:rFonts w:ascii="QCF_BSML" w:eastAsiaTheme="minorHAnsi" w:hAnsi="QCF_BSML" w:cs="QCF_BSML"/>
          <w:color w:val="000000"/>
          <w:sz w:val="36"/>
          <w:szCs w:val="36"/>
          <w:rtl/>
        </w:rPr>
        <w:t xml:space="preserve">ﭽ </w:t>
      </w:r>
      <w:r w:rsidR="0091346F" w:rsidRPr="00B83B45">
        <w:rPr>
          <w:rFonts w:ascii="QCF_P274" w:eastAsiaTheme="minorHAnsi" w:hAnsi="QCF_P274" w:cs="QCF_P274"/>
          <w:color w:val="000000"/>
          <w:sz w:val="36"/>
          <w:szCs w:val="36"/>
          <w:rtl/>
        </w:rPr>
        <w:t xml:space="preserve">ﮇ  ﮈ  ﮉ      ﮊ   </w:t>
      </w:r>
      <w:r w:rsidR="0091346F" w:rsidRPr="00B83B45">
        <w:rPr>
          <w:rFonts w:ascii="QCF_BSML" w:eastAsiaTheme="minorHAnsi" w:hAnsi="QCF_BSML" w:cs="QCF_BSML"/>
          <w:color w:val="000000"/>
          <w:sz w:val="36"/>
          <w:szCs w:val="36"/>
          <w:rtl/>
        </w:rPr>
        <w:t>ﭼ</w:t>
      </w:r>
      <w:r w:rsidRPr="00E25341">
        <w:rPr>
          <w:rFonts w:ascii="Traditional Arabic" w:eastAsiaTheme="minorHAnsi" w:hAnsi="Traditional Arabic" w:cs="Traditional Arabic" w:hint="cs"/>
          <w:color w:val="000000"/>
          <w:sz w:val="36"/>
          <w:szCs w:val="36"/>
          <w:vertAlign w:val="superscript"/>
          <w:rtl/>
        </w:rPr>
        <w:t>(</w:t>
      </w:r>
      <w:r w:rsidR="0091346F" w:rsidRPr="00E25341">
        <w:rPr>
          <w:rStyle w:val="a4"/>
          <w:rFonts w:ascii="Traditional Arabic" w:eastAsiaTheme="minorHAnsi" w:hAnsi="Traditional Arabic" w:cs="Traditional Arabic"/>
          <w:color w:val="000000"/>
          <w:sz w:val="36"/>
          <w:szCs w:val="36"/>
          <w:rtl/>
        </w:rPr>
        <w:footnoteReference w:id="604"/>
      </w:r>
      <w:r w:rsidRPr="00E25341">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يعني ألهمها ، قال بعض العلماء : ومنه</w:t>
      </w:r>
      <w:r w:rsidR="0091346F" w:rsidRPr="00B83B45">
        <w:rPr>
          <w:rFonts w:ascii="Arabic Typesetting" w:hAnsi="Arabic Typesetting" w:cs="Traditional Arabic" w:hint="cs"/>
          <w:sz w:val="36"/>
          <w:szCs w:val="36"/>
          <w:rtl/>
        </w:rPr>
        <w:t>:</w:t>
      </w:r>
      <w:r w:rsidR="0091346F" w:rsidRPr="00B83B45">
        <w:rPr>
          <w:rFonts w:ascii="QCF_BSML" w:eastAsiaTheme="minorHAnsi" w:hAnsi="QCF_BSML" w:cs="QCF_BSML"/>
          <w:color w:val="000000"/>
          <w:sz w:val="36"/>
          <w:szCs w:val="36"/>
          <w:rtl/>
        </w:rPr>
        <w:t xml:space="preserve">  ﭽ </w:t>
      </w:r>
      <w:r w:rsidR="0091346F" w:rsidRPr="00B83B45">
        <w:rPr>
          <w:rFonts w:ascii="QCF_P386" w:eastAsiaTheme="minorHAnsi" w:hAnsi="QCF_P386" w:cs="QCF_P386"/>
          <w:color w:val="000000"/>
          <w:sz w:val="36"/>
          <w:szCs w:val="36"/>
          <w:rtl/>
        </w:rPr>
        <w:lastRenderedPageBreak/>
        <w:t xml:space="preserve">ﭞ  ﭟ     ﭠ     ﭡ   ﭢ  ﭣ </w:t>
      </w:r>
      <w:r w:rsidR="0091346F" w:rsidRPr="00B83B45">
        <w:rPr>
          <w:rFonts w:ascii="QCF_BSML" w:eastAsiaTheme="minorHAnsi" w:hAnsi="QCF_BSML" w:cs="QCF_BSML"/>
          <w:color w:val="000000"/>
          <w:sz w:val="36"/>
          <w:szCs w:val="36"/>
          <w:rtl/>
        </w:rPr>
        <w:t>ﭼ</w:t>
      </w:r>
      <w:r w:rsidRPr="00E25341">
        <w:rPr>
          <w:rFonts w:ascii="Traditional Arabic" w:eastAsiaTheme="minorHAnsi" w:hAnsi="Traditional Arabic" w:cs="Traditional Arabic" w:hint="cs"/>
          <w:color w:val="000000"/>
          <w:sz w:val="36"/>
          <w:szCs w:val="36"/>
          <w:vertAlign w:val="superscript"/>
          <w:rtl/>
        </w:rPr>
        <w:t>(</w:t>
      </w:r>
      <w:r w:rsidR="0091346F" w:rsidRPr="00E25341">
        <w:rPr>
          <w:rStyle w:val="a4"/>
          <w:rFonts w:ascii="Traditional Arabic" w:eastAsiaTheme="minorHAnsi" w:hAnsi="Traditional Arabic" w:cs="Traditional Arabic"/>
          <w:color w:val="000000"/>
          <w:sz w:val="36"/>
          <w:szCs w:val="36"/>
          <w:rtl/>
        </w:rPr>
        <w:footnoteReference w:id="605"/>
      </w:r>
      <w:r w:rsidRPr="00E25341">
        <w:rPr>
          <w:rFonts w:ascii="Traditional Arabic" w:eastAsiaTheme="minorHAnsi" w:hAnsi="Traditional Arabic" w:cs="Traditional Arabic" w:hint="cs"/>
          <w:color w:val="000000"/>
          <w:sz w:val="36"/>
          <w:szCs w:val="36"/>
          <w:vertAlign w:val="superscript"/>
          <w:rtl/>
        </w:rPr>
        <w:t>)</w:t>
      </w:r>
      <w:r w:rsidR="0005038B" w:rsidRPr="00B83B45">
        <w:rPr>
          <w:rFonts w:ascii="Arabic Typesetting" w:hAnsi="Arabic Typesetting" w:cs="Traditional Arabic"/>
          <w:sz w:val="36"/>
          <w:szCs w:val="36"/>
          <w:rtl/>
        </w:rPr>
        <w:t>وقال بعض العلماء معناه : أوحيت إلى الحواريين إيحاء حقيقياً بواسطة عيسى عل</w:t>
      </w:r>
      <w:r w:rsidR="00C058C8">
        <w:rPr>
          <w:rFonts w:ascii="Arabic Typesetting" w:hAnsi="Arabic Typesetting" w:cs="Traditional Arabic"/>
          <w:sz w:val="36"/>
          <w:szCs w:val="36"/>
          <w:rtl/>
        </w:rPr>
        <w:t xml:space="preserve">يه ، وعلى نبينا الصلاة والسلام </w:t>
      </w:r>
      <w:r w:rsidR="00C058C8">
        <w:rPr>
          <w:rFonts w:ascii="Arabic Typesetting" w:hAnsi="Arabic Typesetting" w:cs="Traditional Arabic" w:hint="cs"/>
          <w:sz w:val="36"/>
          <w:szCs w:val="36"/>
          <w:rtl/>
        </w:rPr>
        <w:t>.</w:t>
      </w:r>
    </w:p>
    <w:p w:rsidR="0005038B" w:rsidRPr="00F679C5" w:rsidRDefault="0005038B" w:rsidP="00E25341">
      <w:pPr>
        <w:jc w:val="both"/>
        <w:rPr>
          <w:rFonts w:ascii="Arabic Typesetting" w:hAnsi="Arabic Typesetting" w:cs="Traditional Arabic"/>
          <w:b/>
          <w:bCs/>
          <w:sz w:val="36"/>
          <w:szCs w:val="36"/>
          <w:rtl/>
        </w:rPr>
      </w:pPr>
      <w:r w:rsidRPr="00F679C5">
        <w:rPr>
          <w:rFonts w:ascii="Arabic Typesetting" w:hAnsi="Arabic Typesetting" w:cs="Traditional Arabic" w:hint="cs"/>
          <w:b/>
          <w:bCs/>
          <w:sz w:val="36"/>
          <w:szCs w:val="36"/>
          <w:rtl/>
        </w:rPr>
        <w:t>الدراسة :</w:t>
      </w:r>
    </w:p>
    <w:p w:rsidR="00FB5766" w:rsidRDefault="00FB5766" w:rsidP="00FB5766">
      <w:pPr>
        <w:rPr>
          <w:rFonts w:ascii="QCF_BSML" w:eastAsiaTheme="minorHAnsi" w:hAnsi="QCF_BSML" w:cs="QCF_BSML" w:hint="cs"/>
          <w:color w:val="000000"/>
          <w:sz w:val="36"/>
          <w:szCs w:val="36"/>
          <w:rtl/>
        </w:rPr>
      </w:pPr>
      <w:r>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الإيحاء</w:t>
      </w:r>
      <w:r w:rsidR="0005038B"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قد يكون بكتاب وإشارة وإيماء، وبإلهام، وبرسالة،</w:t>
      </w:r>
      <w:r w:rsidR="0005038B" w:rsidRPr="00B83B45">
        <w:rPr>
          <w:rFonts w:ascii="Arabic Typesetting" w:hAnsi="Arabic Typesetting" w:cs="Traditional Arabic" w:hint="cs"/>
          <w:sz w:val="36"/>
          <w:szCs w:val="36"/>
          <w:rtl/>
        </w:rPr>
        <w:t xml:space="preserve">ولكن </w:t>
      </w:r>
      <w:r w:rsidR="0005038B" w:rsidRPr="00B83B45">
        <w:rPr>
          <w:rFonts w:ascii="Arabic Typesetting" w:hAnsi="Arabic Typesetting" w:cs="Traditional Arabic"/>
          <w:sz w:val="36"/>
          <w:szCs w:val="36"/>
          <w:rtl/>
        </w:rPr>
        <w:t xml:space="preserve"> المراد بهذا الوحي</w:t>
      </w:r>
      <w:r w:rsidR="0005038B" w:rsidRPr="00B83B45">
        <w:rPr>
          <w:rFonts w:ascii="Arabic Typesetting" w:hAnsi="Arabic Typesetting" w:cs="Traditional Arabic" w:hint="cs"/>
          <w:sz w:val="36"/>
          <w:szCs w:val="36"/>
          <w:rtl/>
        </w:rPr>
        <w:t xml:space="preserve"> في آية المائدة هذه :</w:t>
      </w:r>
      <w:r w:rsidR="0091346F" w:rsidRPr="00B83B45">
        <w:rPr>
          <w:rFonts w:ascii="QCF_BSML" w:eastAsiaTheme="minorHAnsi" w:hAnsi="QCF_BSML" w:cs="QCF_BSML"/>
          <w:color w:val="000000"/>
          <w:sz w:val="36"/>
          <w:szCs w:val="36"/>
          <w:rtl/>
        </w:rPr>
        <w:t xml:space="preserve"> ﭽ </w:t>
      </w:r>
      <w:r w:rsidR="0091346F" w:rsidRPr="00B83B45">
        <w:rPr>
          <w:rFonts w:ascii="QCF_P126" w:eastAsiaTheme="minorHAnsi" w:hAnsi="QCF_P126" w:cs="QCF_P126"/>
          <w:color w:val="000000"/>
          <w:sz w:val="36"/>
          <w:szCs w:val="36"/>
          <w:rtl/>
        </w:rPr>
        <w:t xml:space="preserve">ﮩ  ﮪ  ﮫ      ﮬ      </w:t>
      </w:r>
      <w:r w:rsidR="0091346F" w:rsidRPr="00B83B45">
        <w:rPr>
          <w:rFonts w:ascii="QCF_BSML" w:eastAsiaTheme="minorHAnsi" w:hAnsi="QCF_BSML" w:cs="QCF_BSML"/>
          <w:color w:val="000000"/>
          <w:sz w:val="36"/>
          <w:szCs w:val="36"/>
          <w:rtl/>
        </w:rPr>
        <w:t>ﭼ</w:t>
      </w:r>
      <w:r w:rsidR="00E25341" w:rsidRPr="00E25341">
        <w:rPr>
          <w:rFonts w:ascii="Traditional Arabic" w:eastAsiaTheme="minorHAnsi" w:hAnsi="Traditional Arabic" w:cs="Traditional Arabic" w:hint="cs"/>
          <w:color w:val="000000"/>
          <w:sz w:val="36"/>
          <w:szCs w:val="36"/>
          <w:vertAlign w:val="superscript"/>
          <w:rtl/>
        </w:rPr>
        <w:t>(</w:t>
      </w:r>
      <w:r w:rsidR="0091346F" w:rsidRPr="00E25341">
        <w:rPr>
          <w:rStyle w:val="a4"/>
          <w:rFonts w:ascii="Traditional Arabic" w:eastAsiaTheme="minorHAnsi" w:hAnsi="Traditional Arabic" w:cs="Traditional Arabic"/>
          <w:color w:val="000000"/>
          <w:sz w:val="36"/>
          <w:szCs w:val="36"/>
          <w:rtl/>
        </w:rPr>
        <w:footnoteReference w:id="606"/>
      </w:r>
      <w:r w:rsidR="00E25341" w:rsidRPr="00E25341">
        <w:rPr>
          <w:rFonts w:ascii="Traditional Arabic" w:eastAsiaTheme="minorHAnsi" w:hAnsi="Traditional Arabic" w:cs="Traditional Arabic" w:hint="cs"/>
          <w:color w:val="000000"/>
          <w:sz w:val="36"/>
          <w:szCs w:val="36"/>
          <w:vertAlign w:val="superscript"/>
          <w:rtl/>
        </w:rPr>
        <w:t>)</w:t>
      </w:r>
      <w:r w:rsidR="0091346F"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وحي إلهام كما قال</w:t>
      </w:r>
      <w:r w:rsidR="0005038B" w:rsidRPr="00B83B45">
        <w:rPr>
          <w:rFonts w:ascii="Arabic Typesetting" w:hAnsi="Arabic Typesetting" w:cs="Traditional Arabic" w:hint="cs"/>
          <w:sz w:val="36"/>
          <w:szCs w:val="36"/>
          <w:rtl/>
        </w:rPr>
        <w:t xml:space="preserve"> تعالى</w:t>
      </w:r>
      <w:r w:rsidR="0005038B" w:rsidRPr="00B83B45">
        <w:rPr>
          <w:rFonts w:ascii="Arabic Typesetting" w:hAnsi="Arabic Typesetting" w:cs="Traditional Arabic"/>
          <w:sz w:val="36"/>
          <w:szCs w:val="36"/>
          <w:rtl/>
        </w:rPr>
        <w:t>:</w:t>
      </w:r>
    </w:p>
    <w:p w:rsidR="00FB5766" w:rsidRDefault="0091346F" w:rsidP="00FB5766">
      <w:pPr>
        <w:rPr>
          <w:rFonts w:ascii="QCF_BSML" w:eastAsiaTheme="minorHAnsi" w:hAnsi="QCF_BSML" w:cs="QCF_BSML" w:hint="cs"/>
          <w:color w:val="000000"/>
          <w:sz w:val="36"/>
          <w:szCs w:val="36"/>
          <w:rtl/>
        </w:rPr>
      </w:pPr>
      <w:r w:rsidRPr="00B83B45">
        <w:rPr>
          <w:rFonts w:ascii="QCF_BSML" w:eastAsiaTheme="minorHAnsi" w:hAnsi="QCF_BSML" w:cs="QCF_BSML"/>
          <w:color w:val="000000"/>
          <w:sz w:val="36"/>
          <w:szCs w:val="36"/>
          <w:rtl/>
        </w:rPr>
        <w:t xml:space="preserve">ﭽ </w:t>
      </w:r>
      <w:r w:rsidRPr="00B83B45">
        <w:rPr>
          <w:rFonts w:ascii="QCF_P386" w:eastAsiaTheme="minorHAnsi" w:hAnsi="QCF_P386" w:cs="QCF_P386"/>
          <w:color w:val="000000"/>
          <w:sz w:val="36"/>
          <w:szCs w:val="36"/>
          <w:rtl/>
        </w:rPr>
        <w:t xml:space="preserve">ﭞ  ﭟ     ﭠ     ﭡ   ﭢ  ﭣ </w:t>
      </w:r>
      <w:r w:rsidRPr="00B83B45">
        <w:rPr>
          <w:rFonts w:ascii="QCF_BSML" w:eastAsiaTheme="minorHAnsi" w:hAnsi="QCF_BSML" w:cs="QCF_BSML"/>
          <w:color w:val="000000"/>
          <w:sz w:val="36"/>
          <w:szCs w:val="36"/>
          <w:rtl/>
        </w:rPr>
        <w:t>ﭼ</w:t>
      </w:r>
      <w:r w:rsidR="00E25341" w:rsidRPr="00E25341">
        <w:rPr>
          <w:rFonts w:ascii="Traditional Arabic" w:eastAsiaTheme="minorHAnsi" w:hAnsi="Traditional Arabic" w:cs="Traditional Arabic" w:hint="cs"/>
          <w:color w:val="000000"/>
          <w:sz w:val="36"/>
          <w:szCs w:val="36"/>
          <w:vertAlign w:val="superscript"/>
          <w:rtl/>
        </w:rPr>
        <w:t>(</w:t>
      </w:r>
      <w:r w:rsidRPr="00E25341">
        <w:rPr>
          <w:rStyle w:val="a4"/>
          <w:rFonts w:ascii="Traditional Arabic" w:eastAsiaTheme="minorHAnsi" w:hAnsi="Traditional Arabic" w:cs="Traditional Arabic"/>
          <w:color w:val="000000"/>
          <w:sz w:val="36"/>
          <w:szCs w:val="36"/>
          <w:rtl/>
        </w:rPr>
        <w:footnoteReference w:id="607"/>
      </w:r>
      <w:r w:rsidR="00E25341" w:rsidRPr="00E25341">
        <w:rPr>
          <w:rFonts w:ascii="Traditional Arabic" w:eastAsiaTheme="minorHAnsi" w:hAnsi="Traditional Arabic" w:cs="Traditional Arabic" w:hint="cs"/>
          <w:color w:val="000000"/>
          <w:sz w:val="36"/>
          <w:szCs w:val="36"/>
          <w:vertAlign w:val="superscript"/>
          <w:rtl/>
        </w:rPr>
        <w:t>)</w:t>
      </w:r>
      <w:r w:rsidRPr="00B83B45">
        <w:rPr>
          <w:rFonts w:ascii="Arial" w:eastAsiaTheme="minorHAnsi" w:hAnsi="Arial" w:cs="Arial"/>
          <w:color w:val="000000"/>
          <w:sz w:val="36"/>
          <w:szCs w:val="36"/>
          <w:rtl/>
        </w:rPr>
        <w:t xml:space="preserve"> </w:t>
      </w:r>
      <w:r w:rsidR="0005038B" w:rsidRPr="00B83B45">
        <w:rPr>
          <w:rFonts w:ascii="Arabic Typesetting" w:hAnsi="Arabic Typesetting" w:cs="Traditional Arabic"/>
          <w:sz w:val="36"/>
          <w:szCs w:val="36"/>
          <w:rtl/>
        </w:rPr>
        <w:t>بمعنى: ألقى ذلك إليها فألهمها ، وكما قال الراجز</w:t>
      </w:r>
      <w:r w:rsidR="00E25341" w:rsidRPr="00E25341">
        <w:rPr>
          <w:rFonts w:ascii="Arabic Typesetting" w:hAnsi="Arabic Typesetting" w:cs="Traditional Arabic" w:hint="cs"/>
          <w:sz w:val="36"/>
          <w:szCs w:val="36"/>
          <w:vertAlign w:val="superscript"/>
          <w:rtl/>
        </w:rPr>
        <w:t>(</w:t>
      </w:r>
      <w:r w:rsidR="0005038B" w:rsidRPr="00E25341">
        <w:rPr>
          <w:rStyle w:val="a4"/>
          <w:rFonts w:ascii="Arabic Typesetting" w:hAnsi="Arabic Typesetting" w:cs="Traditional Arabic"/>
          <w:sz w:val="36"/>
          <w:szCs w:val="36"/>
          <w:rtl/>
        </w:rPr>
        <w:footnoteReference w:id="608"/>
      </w:r>
      <w:r w:rsidR="00E25341" w:rsidRPr="00E25341">
        <w:rPr>
          <w:rFonts w:ascii="Arabic Typesetting" w:hAnsi="Arabic Typesetting" w:cs="Traditional Arabic" w:hint="cs"/>
          <w:sz w:val="36"/>
          <w:szCs w:val="36"/>
          <w:vertAlign w:val="superscript"/>
          <w:rtl/>
        </w:rPr>
        <w:t>)</w:t>
      </w:r>
      <w:r w:rsidR="0005038B" w:rsidRPr="00B83B45">
        <w:rPr>
          <w:rFonts w:ascii="Arabic Typesetting" w:hAnsi="Arabic Typesetting" w:cs="Traditional Arabic"/>
          <w:sz w:val="36"/>
          <w:szCs w:val="36"/>
          <w:rtl/>
        </w:rPr>
        <w:t>: أَوْحَى لَهَا القَرَارَ فاسْتَقَرَّتِ بمعنى ألقى إليها ذلك أمرًا، وكما قال جل ثناؤه:</w:t>
      </w:r>
    </w:p>
    <w:p w:rsidR="0005038B" w:rsidRPr="00B83B45" w:rsidRDefault="0091346F" w:rsidP="00FB5766">
      <w:pPr>
        <w:rPr>
          <w:rFonts w:ascii="Arabic Typesetting" w:hAnsi="Arabic Typesetting" w:cs="Traditional Arabic"/>
          <w:sz w:val="36"/>
          <w:szCs w:val="36"/>
          <w:rtl/>
        </w:rPr>
      </w:pPr>
      <w:r w:rsidRPr="00B83B45">
        <w:rPr>
          <w:rFonts w:ascii="QCF_BSML" w:eastAsiaTheme="minorHAnsi" w:hAnsi="QCF_BSML" w:cs="QCF_BSML"/>
          <w:color w:val="000000"/>
          <w:sz w:val="36"/>
          <w:szCs w:val="36"/>
          <w:rtl/>
        </w:rPr>
        <w:t>ﭽ</w:t>
      </w:r>
      <w:r w:rsidRPr="00B83B45">
        <w:rPr>
          <w:rFonts w:ascii="QCF_P305" w:eastAsiaTheme="minorHAnsi" w:hAnsi="QCF_P305" w:cs="QCF_P305"/>
          <w:color w:val="000000"/>
          <w:sz w:val="36"/>
          <w:szCs w:val="36"/>
          <w:rtl/>
        </w:rPr>
        <w:t xml:space="preserve"> ﯦ  ﯧ  ﯨ  ﯩ  ﯪ  </w:t>
      </w:r>
      <w:r w:rsidR="00E25341">
        <w:rPr>
          <w:rFonts w:ascii="QCF_P305" w:eastAsiaTheme="minorHAnsi" w:hAnsi="QCF_P305" w:cs="QCF_P305" w:hint="cs"/>
          <w:color w:val="000000"/>
          <w:sz w:val="36"/>
          <w:szCs w:val="36"/>
          <w:rtl/>
        </w:rPr>
        <w:t xml:space="preserve">                        </w:t>
      </w:r>
      <w:r w:rsidRPr="00B83B45">
        <w:rPr>
          <w:rFonts w:ascii="QCF_P305" w:eastAsiaTheme="minorHAnsi" w:hAnsi="QCF_P305" w:cs="QCF_P305"/>
          <w:color w:val="000000"/>
          <w:sz w:val="36"/>
          <w:szCs w:val="36"/>
          <w:rtl/>
        </w:rPr>
        <w:t xml:space="preserve">ﯫ     </w:t>
      </w:r>
      <w:r w:rsidRPr="00B83B45">
        <w:rPr>
          <w:rFonts w:ascii="QCF_BSML" w:eastAsiaTheme="minorHAnsi" w:hAnsi="QCF_BSML" w:cs="QCF_BSML"/>
          <w:color w:val="000000"/>
          <w:sz w:val="36"/>
          <w:szCs w:val="36"/>
          <w:rtl/>
        </w:rPr>
        <w:t>ﭼ</w:t>
      </w:r>
      <w:r w:rsidRPr="00B83B45">
        <w:rPr>
          <w:rFonts w:ascii="Arial" w:eastAsiaTheme="minorHAnsi" w:hAnsi="Arial" w:cs="Arial"/>
          <w:color w:val="000000"/>
          <w:sz w:val="36"/>
          <w:szCs w:val="36"/>
          <w:rtl/>
        </w:rPr>
        <w:t xml:space="preserve"> </w:t>
      </w:r>
      <w:r w:rsidR="00E25341" w:rsidRPr="00E25341">
        <w:rPr>
          <w:rFonts w:ascii="Traditional Arabic" w:eastAsiaTheme="minorHAnsi" w:hAnsi="Traditional Arabic" w:cs="Traditional Arabic" w:hint="cs"/>
          <w:color w:val="000000"/>
          <w:sz w:val="36"/>
          <w:szCs w:val="36"/>
          <w:vertAlign w:val="superscript"/>
          <w:rtl/>
        </w:rPr>
        <w:t>(</w:t>
      </w:r>
      <w:r w:rsidRPr="00E25341">
        <w:rPr>
          <w:rStyle w:val="a4"/>
          <w:rFonts w:ascii="Arabic Typesetting" w:hAnsi="Arabic Typesetting" w:cs="Traditional Arabic"/>
          <w:sz w:val="36"/>
          <w:szCs w:val="36"/>
          <w:rtl/>
        </w:rPr>
        <w:footnoteReference w:id="609"/>
      </w:r>
      <w:r w:rsidR="00E25341" w:rsidRPr="00E25341">
        <w:rPr>
          <w:rFonts w:ascii="Traditional Arabic" w:eastAsiaTheme="minorHAnsi" w:hAnsi="Traditional Arabic" w:cs="Traditional Arabic" w:hint="cs"/>
          <w:color w:val="000000"/>
          <w:sz w:val="36"/>
          <w:szCs w:val="36"/>
          <w:vertAlign w:val="superscript"/>
          <w:rtl/>
        </w:rPr>
        <w:t>)</w:t>
      </w:r>
      <w:r w:rsidR="00E25341">
        <w:rPr>
          <w:rFonts w:ascii="Arabic Typesetting" w:hAnsi="Arabic Typesetting" w:cs="Traditional Arabic" w:hint="cs"/>
          <w:sz w:val="36"/>
          <w:szCs w:val="36"/>
          <w:rtl/>
        </w:rPr>
        <w:t xml:space="preserve"> </w:t>
      </w:r>
      <w:r w:rsidR="0005038B" w:rsidRPr="00B83B45">
        <w:rPr>
          <w:rFonts w:ascii="Arabic Typesetting" w:hAnsi="Arabic Typesetting" w:cs="Traditional Arabic"/>
          <w:sz w:val="36"/>
          <w:szCs w:val="36"/>
          <w:rtl/>
        </w:rPr>
        <w:t>بمعنى: فألقى ذلك إليهم إيماء.</w:t>
      </w:r>
    </w:p>
    <w:p w:rsidR="0005038B" w:rsidRPr="00B83B45" w:rsidRDefault="0005038B" w:rsidP="00FB5766">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قال القرطبي </w:t>
      </w:r>
      <w:r w:rsidRPr="00B83B45">
        <w:rPr>
          <w:rFonts w:ascii="Arabic Typesetting" w:hAnsi="Arabic Typesetting" w:cs="Traditional Arabic"/>
          <w:sz w:val="36"/>
          <w:szCs w:val="36"/>
          <w:rtl/>
        </w:rPr>
        <w:t>والوحي في كلام العرب معناه الالهام ويكون على أقسام: وحي بمعنى إرسال جبريل إلى الرسل عليهم السلام</w:t>
      </w:r>
      <w:r w:rsidR="00355CDD" w:rsidRPr="00355CDD">
        <w:rPr>
          <w:rFonts w:ascii="Arabic Typesetting" w:hAnsi="Arabic Typesetting" w:cs="Traditional Arabic" w:hint="cs"/>
          <w:sz w:val="36"/>
          <w:szCs w:val="36"/>
          <w:vertAlign w:val="superscript"/>
          <w:rtl/>
        </w:rPr>
        <w:t>(</w:t>
      </w:r>
      <w:r w:rsidRPr="00355CDD">
        <w:rPr>
          <w:rStyle w:val="a4"/>
          <w:rFonts w:ascii="Arabic Typesetting" w:hAnsi="Arabic Typesetting" w:cs="Traditional Arabic"/>
          <w:sz w:val="36"/>
          <w:szCs w:val="36"/>
          <w:rtl/>
        </w:rPr>
        <w:footnoteReference w:id="610"/>
      </w:r>
      <w:r w:rsidR="00355CDD" w:rsidRPr="00355CDD">
        <w:rPr>
          <w:rFonts w:ascii="Arabic Typesetting" w:hAnsi="Arabic Typesetting" w:cs="Traditional Arabic" w:hint="cs"/>
          <w:sz w:val="36"/>
          <w:szCs w:val="36"/>
          <w:vertAlign w:val="superscript"/>
          <w:rtl/>
        </w:rPr>
        <w:t>)</w:t>
      </w:r>
      <w:r w:rsidRPr="00B83B45">
        <w:rPr>
          <w:rFonts w:ascii="Arabic Typesetting" w:hAnsi="Arabic Typesetting" w:cs="Traditional Arabic"/>
          <w:sz w:val="36"/>
          <w:szCs w:val="36"/>
          <w:rtl/>
        </w:rPr>
        <w:t>.</w:t>
      </w:r>
    </w:p>
    <w:p w:rsidR="00FB5766" w:rsidRDefault="0005038B" w:rsidP="00FB5766">
      <w:pPr>
        <w:rPr>
          <w:rFonts w:ascii="Arabic Typesetting" w:hAnsi="Arabic Typesetting" w:cs="Traditional Arabic" w:hint="cs"/>
          <w:sz w:val="36"/>
          <w:szCs w:val="36"/>
          <w:rtl/>
        </w:rPr>
      </w:pPr>
      <w:r w:rsidRPr="00B83B45">
        <w:rPr>
          <w:rFonts w:ascii="Arabic Typesetting" w:hAnsi="Arabic Typesetting" w:cs="Traditional Arabic"/>
          <w:sz w:val="36"/>
          <w:szCs w:val="36"/>
          <w:rtl/>
        </w:rPr>
        <w:t>ووحى بمعنى الالهام كما في هذه الآية، أي ألهمتهم وقذف</w:t>
      </w:r>
      <w:r w:rsidR="00E25341">
        <w:rPr>
          <w:rFonts w:ascii="Arabic Typesetting" w:hAnsi="Arabic Typesetting" w:cs="Traditional Arabic"/>
          <w:sz w:val="36"/>
          <w:szCs w:val="36"/>
          <w:rtl/>
        </w:rPr>
        <w:t>ت في قلوبهم، ومنه قوله تعالى:</w:t>
      </w:r>
    </w:p>
    <w:p w:rsidR="0005038B" w:rsidRPr="00B83B45" w:rsidRDefault="00183DF6" w:rsidP="00FB5766">
      <w:pPr>
        <w:rPr>
          <w:rFonts w:ascii="Arabic Typesetting" w:hAnsi="Arabic Typesetting" w:cs="Traditional Arabic"/>
          <w:sz w:val="36"/>
          <w:szCs w:val="36"/>
          <w:rtl/>
        </w:rPr>
      </w:pPr>
      <w:r w:rsidRPr="00B83B45">
        <w:rPr>
          <w:rFonts w:ascii="QCF_BSML" w:eastAsiaTheme="minorHAnsi" w:hAnsi="QCF_BSML" w:cs="QCF_BSML"/>
          <w:color w:val="000000"/>
          <w:sz w:val="36"/>
          <w:szCs w:val="36"/>
          <w:rtl/>
        </w:rPr>
        <w:t xml:space="preserve">ﭽ </w:t>
      </w:r>
      <w:r w:rsidRPr="00B83B45">
        <w:rPr>
          <w:rFonts w:ascii="QCF_P274" w:eastAsiaTheme="minorHAnsi" w:hAnsi="QCF_P274" w:cs="QCF_P274"/>
          <w:color w:val="000000"/>
          <w:sz w:val="36"/>
          <w:szCs w:val="36"/>
          <w:rtl/>
        </w:rPr>
        <w:t xml:space="preserve">ﮇ  ﮈ  ﮉ      ﮊ   </w:t>
      </w:r>
      <w:r w:rsidRPr="00B83B45">
        <w:rPr>
          <w:rFonts w:ascii="QCF_BSML" w:eastAsiaTheme="minorHAnsi" w:hAnsi="QCF_BSML" w:cs="QCF_BSML"/>
          <w:color w:val="000000"/>
          <w:sz w:val="36"/>
          <w:szCs w:val="36"/>
          <w:rtl/>
        </w:rPr>
        <w:t>ﭼ</w:t>
      </w:r>
      <w:r w:rsidRPr="00B83B45">
        <w:rPr>
          <w:rFonts w:ascii="Arabic Typesetting" w:hAnsi="Arabic Typesetting" w:cs="Traditional Arabic"/>
          <w:sz w:val="36"/>
          <w:szCs w:val="36"/>
          <w:rtl/>
        </w:rPr>
        <w:t xml:space="preserve"> </w:t>
      </w:r>
      <w:r w:rsidR="0005038B" w:rsidRPr="00B83B45">
        <w:rPr>
          <w:rFonts w:ascii="Arabic Typesetting" w:hAnsi="Arabic Typesetting" w:cs="Traditional Arabic"/>
          <w:sz w:val="36"/>
          <w:szCs w:val="36"/>
          <w:rtl/>
        </w:rPr>
        <w:t>"</w:t>
      </w:r>
      <w:r w:rsidR="0005038B" w:rsidRPr="00B83B45">
        <w:rPr>
          <w:rFonts w:ascii="Arabic Typesetting" w:hAnsi="Arabic Typesetting" w:cs="Traditional Arabic" w:hint="cs"/>
          <w:sz w:val="36"/>
          <w:szCs w:val="36"/>
          <w:rtl/>
        </w:rPr>
        <w:t xml:space="preserve"> أ-ه</w:t>
      </w:r>
      <w:r w:rsidR="00E25341">
        <w:rPr>
          <w:rFonts w:ascii="Arabic Typesetting" w:hAnsi="Arabic Typesetting" w:cs="Traditional Arabic" w:hint="cs"/>
          <w:sz w:val="36"/>
          <w:szCs w:val="36"/>
          <w:rtl/>
        </w:rPr>
        <w:t>ـ</w:t>
      </w:r>
      <w:r w:rsidR="0005038B" w:rsidRPr="00B83B45">
        <w:rPr>
          <w:rFonts w:ascii="Arabic Typesetting" w:hAnsi="Arabic Typesetting" w:cs="Traditional Arabic" w:hint="cs"/>
          <w:sz w:val="36"/>
          <w:szCs w:val="36"/>
          <w:rtl/>
        </w:rPr>
        <w:t xml:space="preserve"> كلامه .</w:t>
      </w:r>
    </w:p>
    <w:p w:rsidR="0078087F" w:rsidRPr="00B83B45" w:rsidRDefault="0005038B" w:rsidP="00FB5766">
      <w:pPr>
        <w:rPr>
          <w:rFonts w:ascii="Arabic Typesetting" w:hAnsi="Arabic Typesetting" w:cs="Traditional Arabic"/>
          <w:sz w:val="36"/>
          <w:szCs w:val="36"/>
          <w:rtl/>
        </w:rPr>
      </w:pPr>
      <w:r w:rsidRPr="00B83B45">
        <w:rPr>
          <w:rFonts w:ascii="Arabic Typesetting" w:hAnsi="Arabic Typesetting" w:cs="Traditional Arabic" w:hint="cs"/>
          <w:sz w:val="36"/>
          <w:szCs w:val="36"/>
          <w:rtl/>
        </w:rPr>
        <w:t xml:space="preserve">وعلى هذا فالحواريين ليسوا برسل فيترجح المعنى الثاني وهو الإلهام </w:t>
      </w:r>
      <w:r w:rsidR="0078087F" w:rsidRPr="00B83B45">
        <w:rPr>
          <w:rFonts w:ascii="Arabic Typesetting" w:hAnsi="Arabic Typesetting" w:cs="Traditional Arabic" w:hint="cs"/>
          <w:sz w:val="36"/>
          <w:szCs w:val="36"/>
          <w:rtl/>
        </w:rPr>
        <w:t>والله أعلم .</w:t>
      </w:r>
    </w:p>
    <w:p w:rsidR="00FB5766" w:rsidRDefault="00FB5766" w:rsidP="00E25341">
      <w:pPr>
        <w:jc w:val="both"/>
        <w:rPr>
          <w:rFonts w:ascii="Arabic Typesetting" w:hAnsi="Arabic Typesetting" w:cs="Traditional Arabic" w:hint="cs"/>
          <w:b/>
          <w:bCs/>
          <w:sz w:val="36"/>
          <w:szCs w:val="36"/>
          <w:rtl/>
        </w:rPr>
      </w:pPr>
    </w:p>
    <w:p w:rsidR="00FB5766" w:rsidRDefault="00FB5766" w:rsidP="00E25341">
      <w:pPr>
        <w:jc w:val="both"/>
        <w:rPr>
          <w:rFonts w:ascii="Arabic Typesetting" w:hAnsi="Arabic Typesetting" w:cs="Traditional Arabic" w:hint="cs"/>
          <w:b/>
          <w:bCs/>
          <w:sz w:val="36"/>
          <w:szCs w:val="36"/>
          <w:rtl/>
        </w:rPr>
      </w:pPr>
    </w:p>
    <w:p w:rsidR="00FB5766" w:rsidRDefault="00FB5766" w:rsidP="00E25341">
      <w:pPr>
        <w:jc w:val="both"/>
        <w:rPr>
          <w:rFonts w:ascii="Arabic Typesetting" w:hAnsi="Arabic Typesetting" w:cs="Traditional Arabic" w:hint="cs"/>
          <w:b/>
          <w:bCs/>
          <w:sz w:val="36"/>
          <w:szCs w:val="36"/>
          <w:rtl/>
        </w:rPr>
      </w:pPr>
    </w:p>
    <w:p w:rsidR="00FB5766" w:rsidRDefault="00FB5766" w:rsidP="00E25341">
      <w:pPr>
        <w:jc w:val="both"/>
        <w:rPr>
          <w:rFonts w:ascii="Arabic Typesetting" w:hAnsi="Arabic Typesetting" w:cs="Traditional Arabic" w:hint="cs"/>
          <w:b/>
          <w:bCs/>
          <w:sz w:val="36"/>
          <w:szCs w:val="36"/>
          <w:rtl/>
        </w:rPr>
      </w:pPr>
    </w:p>
    <w:p w:rsidR="00FB5766" w:rsidRDefault="00FB5766" w:rsidP="00E25341">
      <w:pPr>
        <w:jc w:val="both"/>
        <w:rPr>
          <w:rFonts w:ascii="Arabic Typesetting" w:hAnsi="Arabic Typesetting" w:cs="Traditional Arabic" w:hint="cs"/>
          <w:b/>
          <w:bCs/>
          <w:sz w:val="36"/>
          <w:szCs w:val="36"/>
          <w:rtl/>
        </w:rPr>
      </w:pPr>
    </w:p>
    <w:p w:rsidR="0078087F" w:rsidRPr="00B83B45" w:rsidRDefault="00381ADE" w:rsidP="00E25341">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lastRenderedPageBreak/>
        <w:t>وجه البيان والارتباط:</w:t>
      </w:r>
    </w:p>
    <w:p w:rsidR="004A29FF" w:rsidRPr="00595BFC" w:rsidRDefault="0078087F" w:rsidP="00E25341">
      <w:pPr>
        <w:jc w:val="both"/>
        <w:rPr>
          <w:rFonts w:ascii="Arabic Typesetting" w:hAnsi="Arabic Typesetting" w:cs="Traditional Arabic"/>
          <w:sz w:val="36"/>
          <w:szCs w:val="36"/>
        </w:rPr>
      </w:pPr>
      <w:r w:rsidRPr="00B83B45">
        <w:rPr>
          <w:rFonts w:ascii="Arabic Typesetting" w:hAnsi="Arabic Typesetting" w:cs="Traditional Arabic" w:hint="cs"/>
          <w:sz w:val="36"/>
          <w:szCs w:val="36"/>
          <w:rtl/>
        </w:rPr>
        <w:t xml:space="preserve">    </w:t>
      </w:r>
      <w:r w:rsidR="00E25341">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هذا</w:t>
      </w:r>
      <w:r w:rsidRPr="00B83B45">
        <w:rPr>
          <w:rFonts w:ascii="Arabic Typesetting" w:hAnsi="Arabic Typesetting" w:cs="Traditional Arabic" w:hint="cs"/>
          <w:sz w:val="36"/>
          <w:szCs w:val="36"/>
          <w:rtl/>
        </w:rPr>
        <w:t xml:space="preserve"> </w:t>
      </w:r>
      <w:r w:rsidR="0005038B" w:rsidRPr="00B83B45">
        <w:rPr>
          <w:rFonts w:ascii="Arabic Typesetting" w:hAnsi="Arabic Typesetting" w:cs="Traditional Arabic" w:hint="cs"/>
          <w:sz w:val="36"/>
          <w:szCs w:val="36"/>
          <w:rtl/>
        </w:rPr>
        <w:t xml:space="preserve">الوجه المعتمد عليه في تفسير هذه الآية هو الإجمال بسبب الإبهام في كلمة وهي الإيحاء ولكن بينتها آية النحل السابقة وآية القصص والله أعلم </w:t>
      </w:r>
    </w:p>
    <w:p w:rsidR="00E25341" w:rsidRDefault="00E25341">
      <w:pPr>
        <w:jc w:val="both"/>
        <w:rPr>
          <w:rFonts w:ascii="Arabic Typesetting" w:hAnsi="Arabic Typesetting" w:cs="Traditional Arabic"/>
          <w:sz w:val="36"/>
          <w:szCs w:val="36"/>
          <w:rtl/>
        </w:rPr>
      </w:pPr>
    </w:p>
    <w:p w:rsidR="00E91F4C" w:rsidRDefault="00E91F4C">
      <w:pPr>
        <w:jc w:val="both"/>
        <w:rPr>
          <w:rFonts w:ascii="Arabic Typesetting" w:hAnsi="Arabic Typesetting" w:cs="Traditional Arabic"/>
          <w:sz w:val="36"/>
          <w:szCs w:val="36"/>
          <w:rtl/>
        </w:rPr>
      </w:pPr>
    </w:p>
    <w:p w:rsidR="00E91F4C" w:rsidRPr="00595BFC" w:rsidRDefault="00E91F4C" w:rsidP="00E91F4C">
      <w:pPr>
        <w:jc w:val="center"/>
        <w:rPr>
          <w:rFonts w:ascii="Arabic Typesetting" w:hAnsi="Arabic Typesetting" w:cs="Traditional Arabic"/>
          <w:sz w:val="36"/>
          <w:szCs w:val="36"/>
        </w:rPr>
      </w:pPr>
      <w:r w:rsidRPr="006C5928">
        <w:rPr>
          <w:sz w:val="72"/>
          <w:szCs w:val="72"/>
        </w:rPr>
        <w:sym w:font="AGA Arabesque" w:char="F042"/>
      </w:r>
    </w:p>
    <w:sectPr w:rsidR="00E91F4C" w:rsidRPr="00595BFC" w:rsidSect="000E7199">
      <w:headerReference w:type="default" r:id="rId8"/>
      <w:footerReference w:type="default" r:id="rId9"/>
      <w:footnotePr>
        <w:numRestart w:val="eachPage"/>
      </w:footnotePr>
      <w:pgSz w:w="11906" w:h="16838"/>
      <w:pgMar w:top="1440" w:right="1800" w:bottom="1440" w:left="1800" w:header="708" w:footer="708" w:gutter="0"/>
      <w:pgNumType w:fmt="numberInDash" w:start="12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72E" w:rsidRDefault="000D072E" w:rsidP="0005038B">
      <w:r>
        <w:separator/>
      </w:r>
    </w:p>
  </w:endnote>
  <w:endnote w:type="continuationSeparator" w:id="1">
    <w:p w:rsidR="000D072E" w:rsidRDefault="000D072E" w:rsidP="000503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Arabic Typesetting">
    <w:panose1 w:val="03020402040406030203"/>
    <w:charset w:val="00"/>
    <w:family w:val="script"/>
    <w:pitch w:val="variable"/>
    <w:sig w:usb0="A000206F" w:usb1="C0000000" w:usb2="00000008" w:usb3="00000000" w:csb0="000000D3" w:csb1="00000000"/>
  </w:font>
  <w:font w:name="QCF_P189">
    <w:panose1 w:val="02000400000000000000"/>
    <w:charset w:val="00"/>
    <w:family w:val="auto"/>
    <w:pitch w:val="variable"/>
    <w:sig w:usb0="80002003" w:usb1="90000000" w:usb2="00000008" w:usb3="00000000" w:csb0="80000041" w:csb1="00000000"/>
  </w:font>
  <w:font w:name="QCF_P147">
    <w:panose1 w:val="02000400000000000000"/>
    <w:charset w:val="00"/>
    <w:family w:val="auto"/>
    <w:pitch w:val="variable"/>
    <w:sig w:usb0="80002003" w:usb1="90000000" w:usb2="00000008" w:usb3="00000000" w:csb0="80000041" w:csb1="00000000"/>
  </w:font>
  <w:font w:name="QCF_P082">
    <w:panose1 w:val="02000400000000000000"/>
    <w:charset w:val="00"/>
    <w:family w:val="auto"/>
    <w:pitch w:val="variable"/>
    <w:sig w:usb0="80002003" w:usb1="90000000" w:usb2="00000008" w:usb3="00000000" w:csb0="80000041" w:csb1="00000000"/>
  </w:font>
  <w:font w:name="QCF_P035">
    <w:panose1 w:val="02000400000000000000"/>
    <w:charset w:val="00"/>
    <w:family w:val="auto"/>
    <w:pitch w:val="variable"/>
    <w:sig w:usb0="80002003" w:usb1="90000000" w:usb2="00000008" w:usb3="00000000" w:csb0="80000041" w:csb1="00000000"/>
  </w:font>
  <w:font w:name="QCF_P549">
    <w:panose1 w:val="02000400000000000000"/>
    <w:charset w:val="00"/>
    <w:family w:val="auto"/>
    <w:pitch w:val="variable"/>
    <w:sig w:usb0="80002003" w:usb1="90000000" w:usb2="00000008" w:usb3="00000000" w:csb0="80000041" w:csb1="00000000"/>
  </w:font>
  <w:font w:name="QCF_P065">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108">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109">
    <w:panose1 w:val="02000400000000000000"/>
    <w:charset w:val="00"/>
    <w:family w:val="auto"/>
    <w:pitch w:val="variable"/>
    <w:sig w:usb0="80002003" w:usb1="90000000" w:usb2="00000008" w:usb3="00000000" w:csb0="80000041" w:csb1="00000000"/>
  </w:font>
  <w:font w:name="QCF_P110">
    <w:panose1 w:val="02000400000000000000"/>
    <w:charset w:val="00"/>
    <w:family w:val="auto"/>
    <w:pitch w:val="variable"/>
    <w:sig w:usb0="80002003" w:usb1="90000000" w:usb2="00000008" w:usb3="00000000" w:csb0="80000041" w:csb1="00000000"/>
  </w:font>
  <w:font w:name="QCF_P053">
    <w:panose1 w:val="02000400000000000000"/>
    <w:charset w:val="00"/>
    <w:family w:val="auto"/>
    <w:pitch w:val="variable"/>
    <w:sig w:usb0="80002003" w:usb1="90000000" w:usb2="00000008" w:usb3="00000000" w:csb0="80000041" w:csb1="00000000"/>
  </w:font>
  <w:font w:name="QCF_P014">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552">
    <w:panose1 w:val="02000400000000000000"/>
    <w:charset w:val="00"/>
    <w:family w:val="auto"/>
    <w:pitch w:val="variable"/>
    <w:sig w:usb0="80002003" w:usb1="90000000" w:usb2="00000008" w:usb3="00000000" w:csb0="80000041" w:csb1="00000000"/>
  </w:font>
  <w:font w:name="QCF_P062">
    <w:panose1 w:val="02000400000000000000"/>
    <w:charset w:val="00"/>
    <w:family w:val="auto"/>
    <w:pitch w:val="variable"/>
    <w:sig w:usb0="80002003" w:usb1="90000000" w:usb2="00000008" w:usb3="00000000" w:csb0="80000041" w:csb1="00000000"/>
  </w:font>
  <w:font w:name="QCF_P112">
    <w:panose1 w:val="02000400000000000000"/>
    <w:charset w:val="00"/>
    <w:family w:val="auto"/>
    <w:pitch w:val="variable"/>
    <w:sig w:usb0="80002003" w:usb1="90000000" w:usb2="00000008" w:usb3="00000000" w:csb0="80000041" w:csb1="00000000"/>
  </w:font>
  <w:font w:name="QCF_P113">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093">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QCF_P287">
    <w:panose1 w:val="02000400000000000000"/>
    <w:charset w:val="00"/>
    <w:family w:val="auto"/>
    <w:pitch w:val="variable"/>
    <w:sig w:usb0="80002003" w:usb1="90000000" w:usb2="00000008" w:usb3="00000000" w:csb0="80000041" w:csb1="00000000"/>
  </w:font>
  <w:font w:name="QCF_P546">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357">
    <w:panose1 w:val="02000400000000000000"/>
    <w:charset w:val="00"/>
    <w:family w:val="auto"/>
    <w:pitch w:val="variable"/>
    <w:sig w:usb0="80002003" w:usb1="90000000" w:usb2="00000008" w:usb3="00000000" w:csb0="80000041" w:csb1="00000000"/>
  </w:font>
  <w:font w:name="QCF_P398">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210">
    <w:panose1 w:val="02000400000000000000"/>
    <w:charset w:val="00"/>
    <w:family w:val="auto"/>
    <w:pitch w:val="variable"/>
    <w:sig w:usb0="80002003" w:usb1="90000000" w:usb2="00000008" w:usb3="00000000" w:csb0="80000041" w:csb1="00000000"/>
  </w:font>
  <w:font w:name="QCF_P098">
    <w:panose1 w:val="02000400000000000000"/>
    <w:charset w:val="00"/>
    <w:family w:val="auto"/>
    <w:pitch w:val="variable"/>
    <w:sig w:usb0="80002003" w:usb1="90000000" w:usb2="00000008" w:usb3="00000000" w:csb0="80000041" w:csb1="00000000"/>
  </w:font>
  <w:font w:name="QCF_P114">
    <w:panose1 w:val="02000400000000000000"/>
    <w:charset w:val="00"/>
    <w:family w:val="auto"/>
    <w:pitch w:val="variable"/>
    <w:sig w:usb0="80002003" w:usb1="90000000" w:usb2="00000008" w:usb3="00000000" w:csb0="80000041" w:csb1="00000000"/>
  </w:font>
  <w:font w:name="QCF_P086">
    <w:panose1 w:val="02000400000000000000"/>
    <w:charset w:val="00"/>
    <w:family w:val="auto"/>
    <w:pitch w:val="variable"/>
    <w:sig w:usb0="80002003" w:usb1="90000000" w:usb2="00000008" w:usb3="00000000" w:csb0="80000041" w:csb1="00000000"/>
  </w:font>
  <w:font w:name="QCF_P116">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139">
    <w:panose1 w:val="02000400000000000000"/>
    <w:charset w:val="00"/>
    <w:family w:val="auto"/>
    <w:pitch w:val="variable"/>
    <w:sig w:usb0="80002003" w:usb1="90000000" w:usb2="00000008" w:usb3="00000000" w:csb0="80000041" w:csb1="00000000"/>
  </w:font>
  <w:font w:name="QCF_P012">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118">
    <w:panose1 w:val="02000400000000000000"/>
    <w:charset w:val="00"/>
    <w:family w:val="auto"/>
    <w:pitch w:val="variable"/>
    <w:sig w:usb0="80002003" w:usb1="90000000" w:usb2="00000008" w:usb3="00000000" w:csb0="80000041" w:csb1="00000000"/>
  </w:font>
  <w:font w:name="QCF_P547">
    <w:panose1 w:val="02000400000000000000"/>
    <w:charset w:val="00"/>
    <w:family w:val="auto"/>
    <w:pitch w:val="variable"/>
    <w:sig w:usb0="80002003" w:usb1="90000000" w:usb2="00000008" w:usb3="00000000" w:csb0="80000041" w:csb1="00000000"/>
  </w:font>
  <w:font w:name="QCF_P121">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196">
    <w:panose1 w:val="02000400000000000000"/>
    <w:charset w:val="00"/>
    <w:family w:val="auto"/>
    <w:pitch w:val="variable"/>
    <w:sig w:usb0="80002003" w:usb1="90000000" w:usb2="00000008" w:usb3="00000000" w:csb0="80000041" w:csb1="00000000"/>
  </w:font>
  <w:font w:name="QCF_P544">
    <w:panose1 w:val="02000400000000000000"/>
    <w:charset w:val="00"/>
    <w:family w:val="auto"/>
    <w:pitch w:val="variable"/>
    <w:sig w:usb0="80002003" w:usb1="90000000" w:usb2="00000008" w:usb3="00000000" w:csb0="80000041" w:csb1="00000000"/>
  </w:font>
  <w:font w:name="QCF_P202">
    <w:panose1 w:val="02000400000000000000"/>
    <w:charset w:val="00"/>
    <w:family w:val="auto"/>
    <w:pitch w:val="variable"/>
    <w:sig w:usb0="80002003" w:usb1="90000000" w:usb2="00000008" w:usb3="00000000" w:csb0="80000041" w:csb1="00000000"/>
  </w:font>
  <w:font w:name="QCF_P197">
    <w:panose1 w:val="02000400000000000000"/>
    <w:charset w:val="00"/>
    <w:family w:val="auto"/>
    <w:pitch w:val="variable"/>
    <w:sig w:usb0="80002003" w:usb1="90000000" w:usb2="00000008" w:usb3="00000000" w:csb0="80000041" w:csb1="00000000"/>
  </w:font>
  <w:font w:name="QCF_P194">
    <w:panose1 w:val="02000400000000000000"/>
    <w:charset w:val="00"/>
    <w:family w:val="auto"/>
    <w:pitch w:val="variable"/>
    <w:sig w:usb0="80002003" w:usb1="90000000" w:usb2="00000008" w:usb3="00000000" w:csb0="80000041" w:csb1="00000000"/>
  </w:font>
  <w:font w:name="QCF_P515">
    <w:panose1 w:val="02000400000000000000"/>
    <w:charset w:val="00"/>
    <w:family w:val="auto"/>
    <w:pitch w:val="variable"/>
    <w:sig w:usb0="80002003" w:usb1="90000000" w:usb2="00000008" w:usb3="00000000" w:csb0="80000041" w:csb1="00000000"/>
  </w:font>
  <w:font w:name="QCF_P266">
    <w:panose1 w:val="02000400000000000000"/>
    <w:charset w:val="00"/>
    <w:family w:val="auto"/>
    <w:pitch w:val="variable"/>
    <w:sig w:usb0="80002003" w:usb1="90000000" w:usb2="00000008" w:usb3="00000000" w:csb0="80000041" w:csb1="00000000"/>
  </w:font>
  <w:font w:name="QCF_P376">
    <w:panose1 w:val="02000400000000000000"/>
    <w:charset w:val="00"/>
    <w:family w:val="auto"/>
    <w:pitch w:val="variable"/>
    <w:sig w:usb0="80002003" w:usb1="90000000" w:usb2="00000008" w:usb3="00000000" w:csb0="80000041" w:csb1="00000000"/>
  </w:font>
  <w:font w:name="QCF_P199">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119">
    <w:panose1 w:val="02000400000000000000"/>
    <w:charset w:val="00"/>
    <w:family w:val="auto"/>
    <w:pitch w:val="variable"/>
    <w:sig w:usb0="80002003" w:usb1="90000000" w:usb2="00000008" w:usb3="00000000" w:csb0="80000041" w:csb1="00000000"/>
  </w:font>
  <w:font w:name="QCF_P570">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227">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QCF_P163">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321">
    <w:panose1 w:val="02000400000000000000"/>
    <w:charset w:val="00"/>
    <w:family w:val="auto"/>
    <w:pitch w:val="variable"/>
    <w:sig w:usb0="80002003" w:usb1="90000000" w:usb2="00000008" w:usb3="00000000" w:csb0="80000041" w:csb1="00000000"/>
  </w:font>
  <w:font w:name="QCF_P408">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120">
    <w:panose1 w:val="02000400000000000000"/>
    <w:charset w:val="00"/>
    <w:family w:val="auto"/>
    <w:pitch w:val="variable"/>
    <w:sig w:usb0="80002003" w:usb1="90000000" w:usb2="00000008" w:usb3="00000000" w:csb0="80000041" w:csb1="00000000"/>
  </w:font>
  <w:font w:name="QCF_P282">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561">
    <w:panose1 w:val="02000400000000000000"/>
    <w:charset w:val="00"/>
    <w:family w:val="auto"/>
    <w:pitch w:val="variable"/>
    <w:sig w:usb0="80002003" w:usb1="90000000" w:usb2="00000008" w:usb3="00000000" w:csb0="80000041" w:csb1="00000000"/>
  </w:font>
  <w:font w:name="QCF_P089">
    <w:panose1 w:val="02000400000000000000"/>
    <w:charset w:val="00"/>
    <w:family w:val="auto"/>
    <w:pitch w:val="variable"/>
    <w:sig w:usb0="80002003" w:usb1="90000000" w:usb2="00000008" w:usb3="00000000" w:csb0="80000041" w:csb1="00000000"/>
  </w:font>
  <w:font w:name="QCF_P309">
    <w:panose1 w:val="02000400000000000000"/>
    <w:charset w:val="00"/>
    <w:family w:val="auto"/>
    <w:pitch w:val="variable"/>
    <w:sig w:usb0="80002003" w:usb1="90000000" w:usb2="00000008" w:usb3="00000000" w:csb0="80000041" w:csb1="00000000"/>
  </w:font>
  <w:font w:name="QCF_P010">
    <w:panose1 w:val="02000400000000000000"/>
    <w:charset w:val="00"/>
    <w:family w:val="auto"/>
    <w:pitch w:val="variable"/>
    <w:sig w:usb0="80002003" w:usb1="90000000" w:usb2="00000008" w:usb3="00000000" w:csb0="80000041" w:csb1="00000000"/>
  </w:font>
  <w:font w:name="QCF_P172">
    <w:panose1 w:val="02000400000000000000"/>
    <w:charset w:val="00"/>
    <w:family w:val="auto"/>
    <w:pitch w:val="variable"/>
    <w:sig w:usb0="80002003" w:usb1="90000000" w:usb2="00000008" w:usb3="00000000" w:csb0="80000041" w:csb1="00000000"/>
  </w:font>
  <w:font w:name="QCF_P127">
    <w:panose1 w:val="02000400000000000000"/>
    <w:charset w:val="00"/>
    <w:family w:val="auto"/>
    <w:pitch w:val="variable"/>
    <w:sig w:usb0="80002003" w:usb1="90000000" w:usb2="00000008" w:usb3="00000000" w:csb0="80000041" w:csb1="00000000"/>
  </w:font>
  <w:font w:name="QCF_P122">
    <w:panose1 w:val="02000400000000000000"/>
    <w:charset w:val="00"/>
    <w:family w:val="auto"/>
    <w:pitch w:val="variable"/>
    <w:sig w:usb0="80002003" w:usb1="90000000" w:usb2="00000008" w:usb3="00000000" w:csb0="80000041" w:csb1="00000000"/>
  </w:font>
  <w:font w:name="QCF_P076">
    <w:panose1 w:val="02000400000000000000"/>
    <w:charset w:val="00"/>
    <w:family w:val="auto"/>
    <w:pitch w:val="variable"/>
    <w:sig w:usb0="80002003" w:usb1="90000000" w:usb2="00000008" w:usb3="00000000" w:csb0="80000041" w:csb1="00000000"/>
  </w:font>
  <w:font w:name="QCF_P392">
    <w:panose1 w:val="02000400000000000000"/>
    <w:charset w:val="00"/>
    <w:family w:val="auto"/>
    <w:pitch w:val="variable"/>
    <w:sig w:usb0="80002003" w:usb1="90000000" w:usb2="00000008" w:usb3="00000000" w:csb0="80000041" w:csb1="00000000"/>
  </w:font>
  <w:font w:name="QCF_P045">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447">
    <w:panose1 w:val="02000400000000000000"/>
    <w:charset w:val="00"/>
    <w:family w:val="auto"/>
    <w:pitch w:val="variable"/>
    <w:sig w:usb0="80002003" w:usb1="90000000" w:usb2="00000008" w:usb3="00000000" w:csb0="80000041" w:csb1="00000000"/>
  </w:font>
  <w:font w:name="QCF_P535">
    <w:panose1 w:val="02000400000000000000"/>
    <w:charset w:val="00"/>
    <w:family w:val="auto"/>
    <w:pitch w:val="variable"/>
    <w:sig w:usb0="80002003" w:usb1="90000000" w:usb2="00000008" w:usb3="00000000" w:csb0="80000041" w:csb1="00000000"/>
  </w:font>
  <w:font w:name="QCF_P124">
    <w:panose1 w:val="02000400000000000000"/>
    <w:charset w:val="00"/>
    <w:family w:val="auto"/>
    <w:pitch w:val="variable"/>
    <w:sig w:usb0="80002003" w:usb1="90000000" w:usb2="00000008" w:usb3="00000000" w:csb0="80000041" w:csb1="00000000"/>
  </w:font>
  <w:font w:name="QCF_P125">
    <w:panose1 w:val="02000400000000000000"/>
    <w:charset w:val="00"/>
    <w:family w:val="auto"/>
    <w:pitch w:val="variable"/>
    <w:sig w:usb0="80002003" w:usb1="90000000" w:usb2="00000008" w:usb3="00000000" w:csb0="80000041" w:csb1="00000000"/>
  </w:font>
  <w:font w:name="QCF_P601">
    <w:panose1 w:val="02000400000000000000"/>
    <w:charset w:val="00"/>
    <w:family w:val="auto"/>
    <w:pitch w:val="variable"/>
    <w:sig w:usb0="80002003" w:usb1="90000000" w:usb2="00000008" w:usb3="00000000" w:csb0="80000041" w:csb1="00000000"/>
  </w:font>
  <w:font w:name="QCF_P126">
    <w:panose1 w:val="02000400000000000000"/>
    <w:charset w:val="00"/>
    <w:family w:val="auto"/>
    <w:pitch w:val="variable"/>
    <w:sig w:usb0="80002003" w:usb1="90000000" w:usb2="00000008" w:usb3="00000000" w:csb0="80000041" w:csb1="00000000"/>
  </w:font>
  <w:font w:name="QCF_P056">
    <w:panose1 w:val="02000400000000000000"/>
    <w:charset w:val="00"/>
    <w:family w:val="auto"/>
    <w:pitch w:val="variable"/>
    <w:sig w:usb0="80002003" w:usb1="90000000" w:usb2="00000008" w:usb3="00000000" w:csb0="80000041" w:csb1="00000000"/>
  </w:font>
  <w:font w:name="QCF_P057">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386">
    <w:panose1 w:val="02000400000000000000"/>
    <w:charset w:val="00"/>
    <w:family w:val="auto"/>
    <w:pitch w:val="variable"/>
    <w:sig w:usb0="80002003" w:usb1="90000000" w:usb2="00000008" w:usb3="00000000" w:csb0="80000041" w:csb1="00000000"/>
  </w:font>
  <w:font w:name="QCF_P305">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971005"/>
      <w:docPartObj>
        <w:docPartGallery w:val="Page Numbers (Bottom of Page)"/>
        <w:docPartUnique/>
      </w:docPartObj>
    </w:sdtPr>
    <w:sdtContent>
      <w:p w:rsidR="00F25973" w:rsidRDefault="00F25973">
        <w:pPr>
          <w:pStyle w:val="a6"/>
          <w:jc w:val="center"/>
        </w:pPr>
        <w:fldSimple w:instr=" PAGE   \* MERGEFORMAT ">
          <w:r w:rsidR="00FB5766" w:rsidRPr="00FB5766">
            <w:rPr>
              <w:rFonts w:cs="Calibri"/>
              <w:noProof/>
              <w:rtl/>
              <w:lang w:val="ar-SA"/>
            </w:rPr>
            <w:t>-</w:t>
          </w:r>
          <w:r w:rsidR="00FB5766">
            <w:rPr>
              <w:noProof/>
              <w:rtl/>
            </w:rPr>
            <w:t xml:space="preserve"> 239 -</w:t>
          </w:r>
        </w:fldSimple>
      </w:p>
    </w:sdtContent>
  </w:sdt>
  <w:p w:rsidR="00F25973" w:rsidRDefault="00F2597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72E" w:rsidRDefault="000D072E" w:rsidP="0005038B">
      <w:r>
        <w:separator/>
      </w:r>
    </w:p>
  </w:footnote>
  <w:footnote w:type="continuationSeparator" w:id="1">
    <w:p w:rsidR="000D072E" w:rsidRDefault="000D072E" w:rsidP="0005038B">
      <w:r>
        <w:continuationSeparator/>
      </w:r>
    </w:p>
  </w:footnote>
  <w:footnote w:id="2">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المائدة: الآية1.</w:t>
      </w:r>
    </w:p>
  </w:footnote>
  <w:footnote w:id="3">
    <w:p w:rsidR="00F25973" w:rsidRPr="0050113D" w:rsidRDefault="00F25973" w:rsidP="003B100A">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سورة المائدة الآية 3 .</w:t>
      </w:r>
    </w:p>
  </w:footnote>
  <w:footnote w:id="4">
    <w:p w:rsidR="00F25973" w:rsidRPr="0050113D" w:rsidRDefault="00F25973" w:rsidP="000B1631">
      <w:pPr>
        <w:rPr>
          <w:rFonts w:ascii="Traditional Arabic" w:hAnsi="Traditional Arabic" w:cs="Traditional Arabic"/>
          <w:kern w:val="32"/>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 xml:space="preserve"> تفسير الطبري  (ج 9 / ص 457)</w:t>
      </w:r>
    </w:p>
  </w:footnote>
  <w:footnote w:id="5">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المرجع السابق</w:t>
      </w:r>
    </w:p>
  </w:footnote>
  <w:footnote w:id="6">
    <w:p w:rsidR="00F25973" w:rsidRPr="0050113D" w:rsidRDefault="00F25973" w:rsidP="000A7D25">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المائدة: </w:t>
      </w:r>
      <w:r w:rsidRPr="0050113D">
        <w:rPr>
          <w:rFonts w:ascii="Traditional Arabic" w:hAnsi="Traditional Arabic" w:cs="Traditional Arabic"/>
          <w:kern w:val="32"/>
          <w:sz w:val="32"/>
          <w:szCs w:val="32"/>
          <w:rtl/>
        </w:rPr>
        <w:t>الآية</w:t>
      </w:r>
      <w:r w:rsidRPr="0050113D">
        <w:rPr>
          <w:rFonts w:ascii="Traditional Arabic" w:eastAsiaTheme="minorHAnsi" w:hAnsi="Traditional Arabic" w:cs="Traditional Arabic"/>
          <w:sz w:val="32"/>
          <w:szCs w:val="32"/>
          <w:rtl/>
        </w:rPr>
        <w:t xml:space="preserve"> ٣</w:t>
      </w:r>
      <w:r w:rsidRPr="0050113D">
        <w:rPr>
          <w:rFonts w:ascii="Traditional Arabic" w:hAnsi="Traditional Arabic" w:cs="Traditional Arabic"/>
          <w:kern w:val="32"/>
          <w:sz w:val="32"/>
          <w:szCs w:val="32"/>
          <w:rtl/>
        </w:rPr>
        <w:t>.</w:t>
      </w:r>
    </w:p>
  </w:footnote>
  <w:footnote w:id="7">
    <w:p w:rsidR="00F25973" w:rsidRPr="0050113D" w:rsidRDefault="00F25973" w:rsidP="000B1631">
      <w:pPr>
        <w:rPr>
          <w:rFonts w:ascii="Traditional Arabic" w:hAnsi="Traditional Arabic" w:cs="Traditional Arabic"/>
          <w:kern w:val="32"/>
          <w:sz w:val="32"/>
          <w:szCs w:val="32"/>
          <w:rtl/>
        </w:rPr>
      </w:pPr>
      <w:r w:rsidRPr="0050113D">
        <w:rPr>
          <w:rFonts w:ascii="Traditional Arabic" w:hAnsi="Traditional Arabic" w:cs="Traditional Arabic"/>
          <w:sz w:val="32"/>
          <w:szCs w:val="32"/>
          <w:rtl/>
          <w:lang w:bidi="ur-PK"/>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تفسير الطبري  (ج 9 / ص 456)</w:t>
      </w:r>
    </w:p>
  </w:footnote>
  <w:footnote w:id="8">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المرجع السابق</w:t>
      </w:r>
    </w:p>
  </w:footnote>
  <w:footnote w:id="9">
    <w:p w:rsidR="00F25973" w:rsidRPr="0050113D" w:rsidRDefault="00F25973" w:rsidP="003821F5">
      <w:pPr>
        <w:rPr>
          <w:rFonts w:ascii="Traditional Arabic" w:hAnsi="Traditional Arabic" w:cs="Traditional Arabic"/>
          <w:kern w:val="32"/>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9/457 و458)</w:t>
      </w:r>
    </w:p>
  </w:footnote>
  <w:footnote w:id="10">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تفسير ابن كثير  (ج 2 / ص 8)</w:t>
      </w:r>
    </w:p>
  </w:footnote>
  <w:footnote w:id="11">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تفسير الطبري  (ج 9 / ص 456) تفسير الطبري  (ج 9 / ص 457)</w:t>
      </w:r>
    </w:p>
  </w:footnote>
  <w:footnote w:id="12">
    <w:p w:rsidR="00F25973" w:rsidRPr="0050113D" w:rsidRDefault="00F25973" w:rsidP="00DA0C98">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تفسير البغوي  (ج 2 / ص 7)</w:t>
      </w:r>
    </w:p>
  </w:footnote>
  <w:footnote w:id="13">
    <w:p w:rsidR="00F25973" w:rsidRPr="0050113D" w:rsidRDefault="00F25973" w:rsidP="00DA0C98">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مفاتيح الغيب  (ج 11 / ص 101)</w:t>
      </w:r>
    </w:p>
  </w:footnote>
  <w:footnote w:id="14">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تفسير ابن كثير  (ج 2 / ص 8)</w:t>
      </w:r>
    </w:p>
  </w:footnote>
  <w:footnote w:id="15">
    <w:p w:rsidR="00F25973" w:rsidRPr="0050113D" w:rsidRDefault="00F25973" w:rsidP="0096573E">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269)</w:t>
      </w:r>
    </w:p>
  </w:footnote>
  <w:footnote w:id="16">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الدر المنثور  (ج 3 / ص 6)</w:t>
      </w:r>
    </w:p>
  </w:footnote>
  <w:footnote w:id="17">
    <w:p w:rsidR="00F25973" w:rsidRPr="0050113D" w:rsidRDefault="00F25973" w:rsidP="0096573E">
      <w:pPr>
        <w:pStyle w:val="a3"/>
        <w:rPr>
          <w:rFonts w:ascii="Traditional Arabic" w:hAnsi="Traditional Arabic" w:cs="Traditional Arabic"/>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التحرير والتنوير (ج 6 / ص 78)</w:t>
      </w:r>
    </w:p>
  </w:footnote>
  <w:footnote w:id="18">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366)</w:t>
      </w:r>
    </w:p>
  </w:footnote>
  <w:footnote w:id="19">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تفسير السعدي  (ج 1 / ص 218)</w:t>
      </w:r>
    </w:p>
  </w:footnote>
  <w:footnote w:id="20">
    <w:p w:rsidR="00F25973" w:rsidRPr="0050113D" w:rsidRDefault="00F25973" w:rsidP="000B1631">
      <w:pPr>
        <w:rPr>
          <w:rFonts w:ascii="Traditional Arabic" w:hAnsi="Traditional Arabic" w:cs="Traditional Arabic"/>
          <w:kern w:val="32"/>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تفسير الطبري  (ج 9 / ص 458)</w:t>
      </w:r>
    </w:p>
  </w:footnote>
  <w:footnote w:id="21">
    <w:p w:rsidR="00F25973" w:rsidRPr="0050113D" w:rsidRDefault="00F25973" w:rsidP="003A30DD">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المائدة: الآية1.</w:t>
      </w:r>
    </w:p>
  </w:footnote>
  <w:footnote w:id="22">
    <w:p w:rsidR="00F25973" w:rsidRPr="0050113D" w:rsidRDefault="00F25973" w:rsidP="003A30DD">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المائدة: الآية1.</w:t>
      </w:r>
    </w:p>
  </w:footnote>
  <w:footnote w:id="23">
    <w:p w:rsidR="00F25973" w:rsidRPr="0050113D" w:rsidRDefault="00F25973" w:rsidP="000B1631">
      <w:pPr>
        <w:rPr>
          <w:rFonts w:ascii="Traditional Arabic" w:hAnsi="Traditional Arabic" w:cs="Traditional Arabic"/>
          <w:kern w:val="32"/>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مفاتيح الغيب  (ج 11 / ص 101)</w:t>
      </w:r>
    </w:p>
  </w:footnote>
  <w:footnote w:id="24">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٣.</w:t>
      </w:r>
    </w:p>
  </w:footnote>
  <w:footnote w:id="25">
    <w:p w:rsidR="00F25973" w:rsidRPr="0050113D" w:rsidRDefault="00F25973" w:rsidP="000E7199">
      <w:pPr>
        <w:tabs>
          <w:tab w:val="left" w:pos="226"/>
        </w:tabs>
        <w:jc w:val="lowKashida"/>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زاد المسير  (ج 2 / ص 269)</w:t>
      </w:r>
    </w:p>
  </w:footnote>
  <w:footnote w:id="26">
    <w:p w:rsidR="00F25973" w:rsidRPr="0050113D" w:rsidRDefault="00F25973" w:rsidP="00A94CD2">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المائدة: ٣.</w:t>
      </w:r>
    </w:p>
  </w:footnote>
  <w:footnote w:id="27">
    <w:p w:rsidR="00F25973" w:rsidRPr="0050113D" w:rsidRDefault="00F25973" w:rsidP="003A30DD">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المائدة: الآية1.</w:t>
      </w:r>
    </w:p>
  </w:footnote>
  <w:footnote w:id="28">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)المائدة : 3.</w:t>
      </w:r>
    </w:p>
  </w:footnote>
  <w:footnote w:id="29">
    <w:p w:rsidR="00F25973" w:rsidRPr="0050113D" w:rsidRDefault="00F25973" w:rsidP="00A94CD2">
      <w:pPr>
        <w:pStyle w:val="a3"/>
        <w:rPr>
          <w:rFonts w:ascii="Traditional Arabic" w:hAnsi="Traditional Arabic" w:cs="Traditional Arabic"/>
          <w:sz w:val="32"/>
          <w:szCs w:val="32"/>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w:t>
      </w:r>
      <w:r w:rsidRPr="0050113D">
        <w:rPr>
          <w:rFonts w:ascii="Traditional Arabic" w:hAnsi="Traditional Arabic" w:cs="Traditional Arabic"/>
          <w:kern w:val="32"/>
          <w:sz w:val="32"/>
          <w:szCs w:val="32"/>
          <w:rtl/>
        </w:rPr>
        <w:t>المائدة: الآية1.</w:t>
      </w:r>
    </w:p>
  </w:footnote>
  <w:footnote w:id="30">
    <w:p w:rsidR="00F25973" w:rsidRPr="0050113D" w:rsidRDefault="00F25973" w:rsidP="00D86F05">
      <w:pPr>
        <w:rPr>
          <w:rFonts w:ascii="Traditional Arabic" w:hAnsi="Traditional Arabic" w:cs="Traditional Arabic"/>
          <w:kern w:val="32"/>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xml:space="preserve">) </w:t>
      </w:r>
      <w:r w:rsidRPr="0050113D">
        <w:rPr>
          <w:rFonts w:ascii="Traditional Arabic" w:hAnsi="Traditional Arabic" w:cs="Traditional Arabic"/>
          <w:kern w:val="32"/>
          <w:sz w:val="32"/>
          <w:szCs w:val="32"/>
          <w:rtl/>
        </w:rPr>
        <w:t xml:space="preserve">مفاتيح الغيب  (ج 11 / ص 101) </w:t>
      </w:r>
    </w:p>
  </w:footnote>
  <w:footnote w:id="31">
    <w:p w:rsidR="00F25973" w:rsidRPr="0050113D" w:rsidRDefault="00F25973" w:rsidP="00A94CD2">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٢</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w:t>
      </w:r>
    </w:p>
  </w:footnote>
  <w:footnote w:id="32">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التوبة الآية 5.</w:t>
      </w:r>
    </w:p>
  </w:footnote>
  <w:footnote w:id="33">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)التوبة الآية 5.</w:t>
      </w:r>
    </w:p>
  </w:footnote>
  <w:footnote w:id="34">
    <w:p w:rsidR="00F25973" w:rsidRPr="0050113D" w:rsidRDefault="00F25973" w:rsidP="003A30DD">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٢</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w:t>
      </w:r>
    </w:p>
  </w:footnote>
  <w:footnote w:id="35">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٢٨.</w:t>
      </w:r>
    </w:p>
  </w:footnote>
  <w:footnote w:id="36">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277) </w:t>
      </w:r>
    </w:p>
  </w:footnote>
  <w:footnote w:id="37">
    <w:p w:rsidR="00F25973" w:rsidRPr="0050113D" w:rsidRDefault="00F25973" w:rsidP="00D147D6">
      <w:pPr>
        <w:jc w:val="both"/>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الكشاف  (ج 1 / ص 637) تخريج الأحاديث والآثار الواقعة في تفسير الكشاف للزمخشري  (ج 1 / ص 377) الحديث الأول عن النبي {صلى الله عليه وسلم} المائدة من آخر القرآن نزولا فأحلوا حلالها وحرموا حرامها قلت لم أجده مرفوعا وإنما وجدته موقوفا على عبد الله بن عمرو بن العاص وعلى عائشةفحديث ابن العاص رواه الترمذي في جامعه ثنا قتيبة ثنا عبد الله بن وهب عن حيي عن أبي عبد الرحمن الحبلي عن عبد الله بن عمرو قال آخر سورة أنزلت سورة المائدة والفتح انتهى وقال حديث حسن غريب وقد روي عن ابن عباس أنه قال آخر سورة أنزلت إذا جاء نصر الله انتهى كلامه </w:t>
      </w:r>
    </w:p>
    <w:p w:rsidR="00F25973" w:rsidRPr="0050113D" w:rsidRDefault="00F25973" w:rsidP="00D147D6">
      <w:pPr>
        <w:jc w:val="both"/>
        <w:rPr>
          <w:rFonts w:ascii="Traditional Arabic" w:hAnsi="Traditional Arabic" w:cs="Traditional Arabic"/>
          <w:sz w:val="32"/>
          <w:szCs w:val="32"/>
          <w:rtl/>
        </w:rPr>
      </w:pPr>
      <w:r w:rsidRPr="0050113D">
        <w:rPr>
          <w:rFonts w:ascii="Traditional Arabic" w:hAnsi="Traditional Arabic" w:cs="Traditional Arabic"/>
          <w:sz w:val="32"/>
          <w:szCs w:val="32"/>
          <w:rtl/>
        </w:rPr>
        <w:t>= ورواه الحاكم في مستدركه ولم يقل فيه وسورة الفتح وقال على شرط الشيخين ولم يخرجاهوأما حديث عائشة فرواه الحاكم أيضا من حديث جبير بن نفير قال حججت فدخلت على عائشة فقالت لي يا جبير تقرأ المائدة فقلت نعم فقالت أما إنها آخر سورة نزلت فما وجدتم</w:t>
      </w:r>
      <w:r>
        <w:rPr>
          <w:rFonts w:ascii="Traditional Arabic" w:hAnsi="Traditional Arabic" w:cs="Traditional Arabic"/>
          <w:sz w:val="32"/>
          <w:szCs w:val="32"/>
          <w:rtl/>
        </w:rPr>
        <w:t xml:space="preserve"> فيها من حلال فأحلوه وما وجدتم </w:t>
      </w:r>
      <w:r>
        <w:rPr>
          <w:rFonts w:ascii="Traditional Arabic" w:hAnsi="Traditional Arabic" w:cs="Traditional Arabic" w:hint="cs"/>
          <w:sz w:val="32"/>
          <w:szCs w:val="32"/>
          <w:rtl/>
        </w:rPr>
        <w:t>فيها من حرام فحرموه .</w:t>
      </w:r>
    </w:p>
  </w:footnote>
  <w:footnote w:id="38">
    <w:p w:rsidR="00F25973" w:rsidRPr="0050113D" w:rsidRDefault="00F25973" w:rsidP="008B1F9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٢</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w:t>
      </w:r>
    </w:p>
  </w:footnote>
  <w:footnote w:id="39">
    <w:p w:rsidR="00F25973" w:rsidRPr="0050113D" w:rsidRDefault="00F25973" w:rsidP="000E7199">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104) </w:t>
      </w:r>
    </w:p>
  </w:footnote>
  <w:footnote w:id="40">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٢٨.</w:t>
      </w:r>
    </w:p>
  </w:footnote>
  <w:footnote w:id="41">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  (ج 1 / ص 218) </w:t>
      </w:r>
    </w:p>
  </w:footnote>
  <w:footnote w:id="42">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التوبة</w:t>
      </w:r>
      <w:r>
        <w:rPr>
          <w:rFonts w:ascii="Traditional Arabic" w:hAnsi="Traditional Arabic" w:cs="Traditional Arabic" w:hint="cs"/>
          <w:sz w:val="32"/>
          <w:szCs w:val="32"/>
          <w:rtl/>
        </w:rPr>
        <w:t xml:space="preserve"> :</w:t>
      </w:r>
      <w:r w:rsidRPr="0050113D">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w:t>
      </w:r>
      <w:r w:rsidRPr="0050113D">
        <w:rPr>
          <w:rFonts w:ascii="Traditional Arabic" w:hAnsi="Traditional Arabic" w:cs="Traditional Arabic"/>
          <w:sz w:val="32"/>
          <w:szCs w:val="32"/>
          <w:rtl/>
        </w:rPr>
        <w:t>لآية</w:t>
      </w:r>
      <w:r>
        <w:rPr>
          <w:rFonts w:ascii="Traditional Arabic" w:hAnsi="Traditional Arabic" w:cs="Traditional Arabic" w:hint="cs"/>
          <w:sz w:val="32"/>
          <w:szCs w:val="32"/>
          <w:rtl/>
        </w:rPr>
        <w:t xml:space="preserve"> </w:t>
      </w:r>
      <w:r w:rsidRPr="0050113D">
        <w:rPr>
          <w:rFonts w:ascii="Traditional Arabic" w:hAnsi="Traditional Arabic" w:cs="Traditional Arabic"/>
          <w:sz w:val="32"/>
          <w:szCs w:val="32"/>
          <w:rtl/>
        </w:rPr>
        <w:t>5 . تفسير الرازي  (ج 11 / ص 104)   .</w:t>
      </w:r>
    </w:p>
  </w:footnote>
  <w:footnote w:id="43">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النوبة الآية 28. انظر تفسير الرازي  (ج11/ ص104) </w:t>
      </w:r>
    </w:p>
  </w:footnote>
  <w:footnote w:id="44">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التوبة الآية 5.</w:t>
      </w:r>
    </w:p>
  </w:footnote>
  <w:footnote w:id="45">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  (ج 1 / ص 218) </w:t>
      </w:r>
    </w:p>
  </w:footnote>
  <w:footnote w:id="46">
    <w:p w:rsidR="00F25973" w:rsidRPr="0050113D" w:rsidRDefault="00F25973" w:rsidP="00217078">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ج1/ ص 219 </w:t>
      </w:r>
      <w:r>
        <w:rPr>
          <w:rFonts w:ascii="Traditional Arabic" w:hAnsi="Traditional Arabic" w:cs="Traditional Arabic"/>
          <w:sz w:val="32"/>
          <w:szCs w:val="32"/>
        </w:rPr>
        <w:t>(</w:t>
      </w:r>
    </w:p>
  </w:footnote>
  <w:footnote w:id="47">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الآية٢.</w:t>
      </w:r>
    </w:p>
  </w:footnote>
  <w:footnote w:id="48">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التوبة  لآية 5.</w:t>
      </w:r>
    </w:p>
  </w:footnote>
  <w:footnote w:id="49">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التوبة: ١٧</w:t>
      </w:r>
    </w:p>
  </w:footnote>
  <w:footnote w:id="50">
    <w:p w:rsidR="00F25973" w:rsidRPr="0050113D" w:rsidRDefault="00F25973" w:rsidP="005E619C">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٢٨.</w:t>
      </w:r>
    </w:p>
    <w:p w:rsidR="00F25973" w:rsidRPr="0050113D" w:rsidRDefault="00F25973" w:rsidP="005E619C">
      <w:pPr>
        <w:pStyle w:val="a3"/>
        <w:rPr>
          <w:rFonts w:ascii="Traditional Arabic" w:hAnsi="Traditional Arabic" w:cs="Traditional Arabic"/>
          <w:sz w:val="32"/>
          <w:szCs w:val="32"/>
        </w:rPr>
      </w:pPr>
    </w:p>
  </w:footnote>
  <w:footnote w:id="51">
    <w:p w:rsidR="00F25973" w:rsidRPr="0050113D" w:rsidRDefault="00F25973" w:rsidP="005E619C">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9 / ص 477) </w:t>
      </w:r>
    </w:p>
  </w:footnote>
  <w:footnote w:id="52">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  (ج 1 / ص 218)</w:t>
      </w:r>
    </w:p>
  </w:footnote>
  <w:footnote w:id="53">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9 / ص 475)</w:t>
      </w:r>
    </w:p>
  </w:footnote>
  <w:footnote w:id="54">
    <w:p w:rsidR="00F25973" w:rsidRPr="0050113D" w:rsidRDefault="00F25973" w:rsidP="00217078">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المائدة: </w:t>
      </w:r>
      <w:r>
        <w:rPr>
          <w:rFonts w:ascii="Traditional Arabic" w:eastAsiaTheme="minorHAnsi" w:hAnsi="Traditional Arabic" w:cs="Traditional Arabic" w:hint="cs"/>
          <w:sz w:val="32"/>
          <w:szCs w:val="32"/>
          <w:rtl/>
        </w:rPr>
        <w:t>الآية 2</w:t>
      </w:r>
      <w:r w:rsidRPr="0050113D">
        <w:rPr>
          <w:rFonts w:ascii="Traditional Arabic" w:eastAsiaTheme="minorHAnsi" w:hAnsi="Traditional Arabic" w:cs="Traditional Arabic"/>
          <w:sz w:val="32"/>
          <w:szCs w:val="32"/>
        </w:rPr>
        <w:t xml:space="preserve"> </w:t>
      </w:r>
    </w:p>
  </w:footnote>
  <w:footnote w:id="55">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9 / ص 464)</w:t>
      </w:r>
    </w:p>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tl/>
        </w:rPr>
        <w:t xml:space="preserve"> </w:t>
      </w:r>
    </w:p>
  </w:footnote>
  <w:footnote w:id="56">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w:t>
      </w:r>
      <w:r w:rsidRPr="0050113D">
        <w:rPr>
          <w:rFonts w:ascii="Traditional Arabic" w:hAnsi="Traditional Arabic" w:cs="Traditional Arabic"/>
          <w:sz w:val="32"/>
          <w:szCs w:val="32"/>
          <w:rtl/>
        </w:rPr>
        <w:t>.</w:t>
      </w:r>
    </w:p>
  </w:footnote>
  <w:footnote w:id="57">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الأنعام الآية ١٤٥</w:t>
      </w:r>
      <w:r w:rsidRPr="0050113D">
        <w:rPr>
          <w:rFonts w:ascii="Traditional Arabic" w:hAnsi="Traditional Arabic" w:cs="Traditional Arabic"/>
          <w:sz w:val="32"/>
          <w:szCs w:val="32"/>
          <w:rtl/>
        </w:rPr>
        <w:t>.</w:t>
      </w:r>
    </w:p>
  </w:footnote>
  <w:footnote w:id="58">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14)</w:t>
      </w:r>
    </w:p>
  </w:footnote>
  <w:footnote w:id="59">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نفس المرجع السابق .</w:t>
      </w:r>
    </w:p>
  </w:footnote>
  <w:footnote w:id="60">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(ج 6 / ص 89) </w:t>
      </w:r>
    </w:p>
  </w:footnote>
  <w:footnote w:id="61">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  (ج 1 / ص 219)</w:t>
      </w:r>
    </w:p>
  </w:footnote>
  <w:footnote w:id="62">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فتح القدير  (ج 2 / ص 13)</w:t>
      </w:r>
    </w:p>
  </w:footnote>
  <w:footnote w:id="63">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2 / ص 221/222)</w:t>
      </w:r>
    </w:p>
  </w:footnote>
  <w:footnote w:id="64">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9 / ص 492/493)</w:t>
      </w:r>
    </w:p>
  </w:footnote>
  <w:footnote w:id="65">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الأنعام الآية  ١٤٥</w:t>
      </w:r>
    </w:p>
  </w:footnote>
  <w:footnote w:id="66">
    <w:p w:rsidR="00F25973" w:rsidRPr="0050113D" w:rsidRDefault="00F25973" w:rsidP="00270D63">
      <w:pPr>
        <w:jc w:val="both"/>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تفسير الطبري  (ج 9 / ص 492)</w:t>
      </w:r>
    </w:p>
  </w:footnote>
  <w:footnote w:id="67">
    <w:p w:rsidR="00F25973" w:rsidRPr="0050113D" w:rsidRDefault="00F25973" w:rsidP="001801F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تفسير الطبري  (ج 9 / ص 492)</w:t>
      </w:r>
    </w:p>
  </w:footnote>
  <w:footnote w:id="68">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الأنعام الآية  ١٤٥</w:t>
      </w:r>
    </w:p>
  </w:footnote>
  <w:footnote w:id="69">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w:t>
      </w:r>
    </w:p>
  </w:footnote>
  <w:footnote w:id="70">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الآية 25.</w:t>
      </w:r>
    </w:p>
  </w:footnote>
  <w:footnote w:id="71">
    <w:p w:rsidR="00F25973" w:rsidRPr="0050113D" w:rsidRDefault="00F25973" w:rsidP="001F3DE5">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w:t>
      </w:r>
    </w:p>
  </w:footnote>
  <w:footnote w:id="72">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296)</w:t>
      </w:r>
    </w:p>
  </w:footnote>
  <w:footnote w:id="73">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42)</w:t>
      </w:r>
    </w:p>
  </w:footnote>
  <w:footnote w:id="74">
    <w:p w:rsidR="00F25973" w:rsidRPr="0050113D" w:rsidRDefault="00F25973" w:rsidP="000B1631">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(ج 4 / ص 147)</w:t>
      </w:r>
    </w:p>
  </w:footnote>
  <w:footnote w:id="75">
    <w:p w:rsidR="00F25973" w:rsidRPr="0050113D" w:rsidRDefault="00F25973" w:rsidP="000B1631">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296)</w:t>
      </w:r>
    </w:p>
  </w:footnote>
  <w:footnote w:id="76">
    <w:p w:rsidR="00F25973" w:rsidRPr="0050113D" w:rsidRDefault="00F25973" w:rsidP="005E619C">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42)</w:t>
      </w:r>
    </w:p>
  </w:footnote>
  <w:footnote w:id="77">
    <w:p w:rsidR="00F25973" w:rsidRPr="0050113D" w:rsidRDefault="00F25973" w:rsidP="001F3DE5">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 25. انظر  فتح القدير  (ج 2 / ص 274)</w:t>
      </w:r>
    </w:p>
  </w:footnote>
  <w:footnote w:id="78">
    <w:p w:rsidR="00F25973" w:rsidRPr="0050113D" w:rsidRDefault="00F25973" w:rsidP="000B1631">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الرازي جزء : 11 رقم الصفحة : 293 </w:t>
      </w:r>
    </w:p>
  </w:footnote>
  <w:footnote w:id="79">
    <w:p w:rsidR="00F25973" w:rsidRPr="0050113D" w:rsidRDefault="00F25973" w:rsidP="005E619C">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42)</w:t>
      </w:r>
    </w:p>
  </w:footnote>
  <w:footnote w:id="80">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الآية 25 .</w:t>
      </w:r>
    </w:p>
  </w:footnote>
  <w:footnote w:id="81">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296)</w:t>
      </w:r>
    </w:p>
  </w:footnote>
  <w:footnote w:id="82">
    <w:p w:rsidR="00F25973" w:rsidRPr="0050113D" w:rsidRDefault="00F25973" w:rsidP="005E619C">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الآية </w:t>
      </w:r>
      <w:r w:rsidRPr="0050113D">
        <w:rPr>
          <w:rFonts w:ascii="Traditional Arabic" w:eastAsiaTheme="minorHAnsi" w:hAnsi="Traditional Arabic" w:cs="Traditional Arabic"/>
          <w:sz w:val="32"/>
          <w:szCs w:val="32"/>
          <w:rtl/>
        </w:rPr>
        <w:t>٢٢١</w:t>
      </w:r>
      <w:r w:rsidRPr="0050113D">
        <w:rPr>
          <w:rFonts w:ascii="Traditional Arabic" w:hAnsi="Traditional Arabic" w:cs="Traditional Arabic"/>
          <w:sz w:val="32"/>
          <w:szCs w:val="32"/>
          <w:rtl/>
        </w:rPr>
        <w:t>. انظر فتح القدير  (ج 2 / ص 274)</w:t>
      </w:r>
    </w:p>
  </w:footnote>
  <w:footnote w:id="83">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فتح القدير  (ج 2 / ص 274) </w:t>
      </w:r>
    </w:p>
  </w:footnote>
  <w:footnote w:id="84">
    <w:p w:rsidR="00F25973" w:rsidRPr="0050113D" w:rsidRDefault="00F25973" w:rsidP="00BB742C">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المائدة الآية </w:t>
      </w:r>
      <w:r>
        <w:rPr>
          <w:rFonts w:ascii="Traditional Arabic" w:eastAsiaTheme="minorHAnsi" w:hAnsi="Traditional Arabic" w:cs="Traditional Arabic" w:hint="cs"/>
          <w:sz w:val="32"/>
          <w:szCs w:val="32"/>
          <w:rtl/>
        </w:rPr>
        <w:t>:</w:t>
      </w:r>
      <w:r w:rsidRPr="0050113D">
        <w:rPr>
          <w:rFonts w:ascii="Traditional Arabic" w:eastAsiaTheme="minorHAnsi" w:hAnsi="Traditional Arabic" w:cs="Traditional Arabic"/>
          <w:sz w:val="32"/>
          <w:szCs w:val="32"/>
          <w:rtl/>
        </w:rPr>
        <w:t xml:space="preserve"> ٥</w:t>
      </w:r>
    </w:p>
  </w:footnote>
  <w:footnote w:id="85">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الممتحنة الآية 1.</w:t>
      </w:r>
    </w:p>
  </w:footnote>
  <w:footnote w:id="86">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آل عمران : الآية  118 </w:t>
      </w:r>
    </w:p>
  </w:footnote>
  <w:footnote w:id="87">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المائدة: الآية5 </w:t>
      </w:r>
    </w:p>
  </w:footnote>
  <w:footnote w:id="88">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w:t>
      </w:r>
    </w:p>
  </w:footnote>
  <w:footnote w:id="89">
    <w:p w:rsidR="00F25973" w:rsidRPr="0050113D" w:rsidRDefault="00F25973" w:rsidP="00505A75">
      <w:pPr>
        <w:jc w:val="both"/>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مفاتح الغيب جزء : 11 رقم الصفحة : 293 </w:t>
      </w:r>
    </w:p>
  </w:footnote>
  <w:footnote w:id="90">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 الآية 25 </w:t>
      </w:r>
    </w:p>
  </w:footnote>
  <w:footnote w:id="91">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فتح القدير  (ج 2 / ص 274)</w:t>
      </w:r>
    </w:p>
  </w:footnote>
  <w:footnote w:id="92">
    <w:p w:rsidR="00F25973" w:rsidRPr="0050113D" w:rsidRDefault="00F25973" w:rsidP="00505A75">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42)</w:t>
      </w:r>
    </w:p>
  </w:footnote>
  <w:footnote w:id="93">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w:t>
      </w:r>
      <w:r>
        <w:rPr>
          <w:rFonts w:ascii="Traditional Arabic" w:eastAsiaTheme="minorHAnsi" w:hAnsi="Traditional Arabic" w:cs="Traditional Arabic" w:hint="cs"/>
          <w:sz w:val="32"/>
          <w:szCs w:val="32"/>
          <w:rtl/>
        </w:rPr>
        <w:t>:</w:t>
      </w:r>
      <w:r w:rsidRPr="0050113D">
        <w:rPr>
          <w:rFonts w:ascii="Traditional Arabic" w:eastAsiaTheme="minorHAnsi" w:hAnsi="Traditional Arabic" w:cs="Traditional Arabic"/>
          <w:sz w:val="32"/>
          <w:szCs w:val="32"/>
          <w:rtl/>
        </w:rPr>
        <w:t xml:space="preserve"> ٢٥</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w:t>
      </w:r>
    </w:p>
  </w:footnote>
  <w:footnote w:id="94">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المائدة الآية 5</w:t>
      </w:r>
    </w:p>
  </w:footnote>
  <w:footnote w:id="95">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البقرة الآية ٢١٧ </w:t>
      </w:r>
    </w:p>
  </w:footnote>
  <w:footnote w:id="96">
    <w:p w:rsidR="00F25973" w:rsidRPr="0050113D" w:rsidRDefault="00F25973" w:rsidP="006105AC">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5</w:t>
      </w:r>
    </w:p>
  </w:footnote>
  <w:footnote w:id="97">
    <w:p w:rsidR="00F25973" w:rsidRPr="0050113D" w:rsidRDefault="00F25973" w:rsidP="006105AC">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البقرة الآية ٢١٧ </w:t>
      </w:r>
    </w:p>
  </w:footnote>
  <w:footnote w:id="98">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329)</w:t>
      </w:r>
    </w:p>
  </w:footnote>
  <w:footnote w:id="99">
    <w:p w:rsidR="00F25973" w:rsidRPr="0050113D" w:rsidRDefault="00F25973" w:rsidP="0087112A">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المرجع السابق</w:t>
      </w:r>
    </w:p>
  </w:footnote>
  <w:footnote w:id="100">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329)</w:t>
      </w:r>
    </w:p>
  </w:footnote>
  <w:footnote w:id="101">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119)</w:t>
      </w:r>
    </w:p>
  </w:footnote>
  <w:footnote w:id="102">
    <w:p w:rsidR="00F25973" w:rsidRPr="0050113D" w:rsidRDefault="00F25973" w:rsidP="00042AFD">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  (ج 1 / ص 221)</w:t>
      </w:r>
    </w:p>
  </w:footnote>
  <w:footnote w:id="103">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6.</w:t>
      </w:r>
    </w:p>
  </w:footnote>
  <w:footnote w:id="104">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المرجع السابق.</w:t>
      </w:r>
    </w:p>
  </w:footnote>
  <w:footnote w:id="105">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المرجع السابق</w:t>
      </w:r>
    </w:p>
  </w:footnote>
  <w:footnote w:id="106">
    <w:p w:rsidR="00F25973" w:rsidRPr="00DF4521" w:rsidRDefault="00F25973">
      <w:pPr>
        <w:pStyle w:val="a3"/>
        <w:rPr>
          <w:rFonts w:ascii="Traditional Arabic" w:hAnsi="Traditional Arabic" w:cs="Traditional Arabic"/>
          <w:sz w:val="32"/>
          <w:szCs w:val="32"/>
          <w:rtl/>
        </w:rPr>
      </w:pPr>
      <w:r w:rsidRPr="00DF4521">
        <w:rPr>
          <w:rStyle w:val="a4"/>
          <w:rFonts w:ascii="Arabic Typesetting" w:hAnsi="Arabic Typesetting" w:cs="Arabic Typesetting"/>
          <w:sz w:val="32"/>
          <w:szCs w:val="32"/>
          <w:vertAlign w:val="baseline"/>
        </w:rPr>
        <w:footnoteRef/>
      </w:r>
      <w:r w:rsidRPr="00DF4521">
        <w:rPr>
          <w:rFonts w:ascii="Traditional Arabic" w:hAnsi="Traditional Arabic" w:cs="Traditional Arabic"/>
          <w:sz w:val="32"/>
          <w:szCs w:val="32"/>
          <w:rtl/>
        </w:rPr>
        <w:t xml:space="preserve"> السبعة في القراءات (ج1/242)</w:t>
      </w:r>
    </w:p>
  </w:footnote>
  <w:footnote w:id="107">
    <w:p w:rsidR="00F25973" w:rsidRPr="00DF4521" w:rsidRDefault="00F25973">
      <w:pPr>
        <w:pStyle w:val="a3"/>
        <w:rPr>
          <w:rFonts w:ascii="Traditional Arabic" w:hAnsi="Traditional Arabic" w:cs="Traditional Arabic"/>
          <w:sz w:val="32"/>
          <w:szCs w:val="32"/>
          <w:rtl/>
        </w:rPr>
      </w:pPr>
      <w:r w:rsidRPr="00DF4521">
        <w:rPr>
          <w:rStyle w:val="a4"/>
          <w:rFonts w:ascii="Arabic Typesetting" w:hAnsi="Arabic Typesetting" w:cs="Arabic Typesetting"/>
          <w:sz w:val="32"/>
          <w:szCs w:val="32"/>
          <w:vertAlign w:val="baseline"/>
        </w:rPr>
        <w:footnoteRef/>
      </w:r>
      <w:r w:rsidRPr="00DF4521">
        <w:rPr>
          <w:rFonts w:ascii="Arabic Typesetting" w:hAnsi="Arabic Typesetting" w:cs="Arabic Typesetting"/>
          <w:sz w:val="32"/>
          <w:szCs w:val="32"/>
          <w:rtl/>
        </w:rPr>
        <w:t xml:space="preserve"> </w:t>
      </w:r>
      <w:r w:rsidRPr="00DF4521">
        <w:rPr>
          <w:rFonts w:ascii="Traditional Arabic" w:hAnsi="Traditional Arabic" w:cs="Traditional Arabic"/>
          <w:sz w:val="32"/>
          <w:szCs w:val="32"/>
          <w:rtl/>
        </w:rPr>
        <w:t>المرجع السابق</w:t>
      </w:r>
    </w:p>
  </w:footnote>
  <w:footnote w:id="108">
    <w:p w:rsidR="00F25973" w:rsidRDefault="00F25973">
      <w:pPr>
        <w:pStyle w:val="a3"/>
        <w:rPr>
          <w:rtl/>
        </w:rPr>
      </w:pPr>
      <w:r w:rsidRPr="00DF4521">
        <w:rPr>
          <w:rStyle w:val="a4"/>
          <w:rFonts w:ascii="Arabic Typesetting" w:hAnsi="Arabic Typesetting" w:cs="Arabic Typesetting"/>
          <w:sz w:val="32"/>
          <w:szCs w:val="32"/>
          <w:vertAlign w:val="baseline"/>
        </w:rPr>
        <w:footnoteRef/>
      </w:r>
      <w:r w:rsidRPr="00DF4521">
        <w:rPr>
          <w:rFonts w:ascii="Traditional Arabic" w:hAnsi="Traditional Arabic" w:cs="Traditional Arabic"/>
          <w:sz w:val="32"/>
          <w:szCs w:val="32"/>
          <w:rtl/>
        </w:rPr>
        <w:t xml:space="preserve"> المرجع السابق</w:t>
      </w:r>
    </w:p>
  </w:footnote>
  <w:footnote w:id="109">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أخرجه البخاري ج/1 ص23 في كتاب بدء الوحي </w:t>
      </w:r>
    </w:p>
  </w:footnote>
  <w:footnote w:id="110">
    <w:p w:rsidR="00F25973" w:rsidRPr="0050113D" w:rsidRDefault="00F25973" w:rsidP="003176C7">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6.</w:t>
      </w:r>
    </w:p>
  </w:footnote>
  <w:footnote w:id="111">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امرىء القيس شاعر جاهلي توفي سنة 80قبل الهجرة </w:t>
      </w:r>
    </w:p>
  </w:footnote>
  <w:footnote w:id="112">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معلقة امرئ القيس </w:t>
      </w:r>
    </w:p>
  </w:footnote>
  <w:footnote w:id="113">
    <w:p w:rsidR="00F25973" w:rsidRPr="0050113D" w:rsidRDefault="00F25973" w:rsidP="008B1F9F">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6.</w:t>
      </w:r>
    </w:p>
  </w:footnote>
  <w:footnote w:id="114">
    <w:p w:rsidR="00F25973" w:rsidRPr="0050113D" w:rsidRDefault="00F25973" w:rsidP="008B1F9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المرجع السابق</w:t>
      </w:r>
    </w:p>
  </w:footnote>
  <w:footnote w:id="115">
    <w:p w:rsidR="00F25973" w:rsidRPr="0050113D" w:rsidRDefault="00F25973" w:rsidP="00391510">
      <w:pPr>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374)</w:t>
      </w:r>
    </w:p>
    <w:p w:rsidR="00F25973" w:rsidRPr="0050113D" w:rsidRDefault="00F25973">
      <w:pPr>
        <w:pStyle w:val="a3"/>
        <w:rPr>
          <w:rFonts w:ascii="Traditional Arabic" w:hAnsi="Traditional Arabic" w:cs="Traditional Arabic"/>
          <w:sz w:val="32"/>
          <w:szCs w:val="32"/>
        </w:rPr>
      </w:pPr>
    </w:p>
  </w:footnote>
  <w:footnote w:id="116">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رواه البخاري ج/1 ص 23 في كتاب بدء الوحي </w:t>
      </w:r>
    </w:p>
  </w:footnote>
  <w:footnote w:id="117">
    <w:p w:rsidR="00F25973" w:rsidRPr="0050113D" w:rsidRDefault="00F25973" w:rsidP="00AC4119">
      <w:pPr>
        <w:rPr>
          <w:rFonts w:ascii="Traditional Arabic" w:hAnsi="Traditional Arabic" w:cs="Traditional Arabic"/>
          <w:sz w:val="32"/>
          <w:szCs w:val="32"/>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تفسير ابن كثير  (ج 3 / ص 53)</w:t>
      </w:r>
    </w:p>
  </w:footnote>
  <w:footnote w:id="118">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w:t>
      </w:r>
      <w:r w:rsidRPr="0050113D">
        <w:rPr>
          <w:rFonts w:ascii="Traditional Arabic" w:eastAsiaTheme="minorHAnsi" w:hAnsi="Traditional Arabic" w:cs="Traditional Arabic"/>
          <w:sz w:val="32"/>
          <w:szCs w:val="32"/>
          <w:rtl/>
        </w:rPr>
        <w:t>الإنسان الآية ٢١</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w:t>
      </w:r>
    </w:p>
  </w:footnote>
  <w:footnote w:id="119">
    <w:p w:rsidR="00F25973" w:rsidRPr="0050113D" w:rsidRDefault="00F25973" w:rsidP="00391510">
      <w:pPr>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رواه البخاري في الصحيح، عن آدم، ببعض معناه. السنن الكبرى (1/75) وصحيح البخاري برقم (5616)</w:t>
      </w:r>
    </w:p>
    <w:p w:rsidR="00F25973" w:rsidRPr="0050113D" w:rsidRDefault="00F25973">
      <w:pPr>
        <w:pStyle w:val="a3"/>
        <w:rPr>
          <w:rFonts w:ascii="Traditional Arabic" w:hAnsi="Traditional Arabic" w:cs="Traditional Arabic"/>
          <w:sz w:val="32"/>
          <w:szCs w:val="32"/>
        </w:rPr>
      </w:pPr>
    </w:p>
  </w:footnote>
  <w:footnote w:id="120">
    <w:p w:rsidR="00F25973" w:rsidRPr="0050113D" w:rsidRDefault="00F25973" w:rsidP="00AC4119">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رواه البخاري ج/1 ص 23 في كتاب بدء الوحي </w:t>
      </w:r>
    </w:p>
  </w:footnote>
  <w:footnote w:id="121">
    <w:p w:rsidR="00F25973" w:rsidRPr="0050113D" w:rsidRDefault="00F25973" w:rsidP="00AC4119">
      <w:pPr>
        <w:pStyle w:val="a3"/>
        <w:jc w:val="both"/>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6.</w:t>
      </w:r>
    </w:p>
  </w:footnote>
  <w:footnote w:id="122">
    <w:p w:rsidR="00F25973" w:rsidRPr="0050113D" w:rsidRDefault="00F25973" w:rsidP="00AC4119">
      <w:pPr>
        <w:pStyle w:val="a3"/>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43.</w:t>
      </w:r>
    </w:p>
  </w:footnote>
  <w:footnote w:id="123">
    <w:p w:rsidR="00F25973" w:rsidRPr="0050113D" w:rsidRDefault="00F25973" w:rsidP="00AC4119">
      <w:pPr>
        <w:pStyle w:val="a3"/>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6.</w:t>
      </w:r>
    </w:p>
  </w:footnote>
  <w:footnote w:id="124">
    <w:p w:rsidR="00F25973" w:rsidRPr="0050113D" w:rsidRDefault="00F25973" w:rsidP="00AC4119">
      <w:pPr>
        <w:pStyle w:val="a3"/>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الآية  43.</w:t>
      </w:r>
    </w:p>
  </w:footnote>
  <w:footnote w:id="125">
    <w:p w:rsidR="00F25973" w:rsidRPr="0050113D" w:rsidRDefault="00F25973" w:rsidP="00AC4119">
      <w:pPr>
        <w:pStyle w:val="a3"/>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82) </w:t>
      </w:r>
    </w:p>
  </w:footnote>
  <w:footnote w:id="126">
    <w:p w:rsidR="00F25973" w:rsidRPr="0050113D" w:rsidRDefault="00F25973" w:rsidP="00AC4119">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البغوي  (ج 3 / ص 25)</w:t>
      </w:r>
    </w:p>
  </w:footnote>
  <w:footnote w:id="127">
    <w:p w:rsidR="00F25973" w:rsidRPr="0050113D" w:rsidRDefault="00F25973" w:rsidP="00AC4119">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131)</w:t>
      </w:r>
    </w:p>
  </w:footnote>
  <w:footnote w:id="128">
    <w:p w:rsidR="00F25973" w:rsidRPr="0050113D" w:rsidRDefault="00F25973" w:rsidP="00AC4119">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304)</w:t>
      </w:r>
    </w:p>
  </w:footnote>
  <w:footnote w:id="129">
    <w:p w:rsidR="00F25973" w:rsidRPr="0050113D" w:rsidRDefault="00F25973" w:rsidP="00AC4119">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الدر المنثور  (ج 3 / ص 30)</w:t>
      </w:r>
    </w:p>
  </w:footnote>
  <w:footnote w:id="130">
    <w:p w:rsidR="00F25973" w:rsidRPr="0050113D" w:rsidRDefault="00F25973" w:rsidP="00AC4119">
      <w:pPr>
        <w:jc w:val="both"/>
        <w:rPr>
          <w:rFonts w:ascii="Traditional Arabic" w:hAnsi="Traditional Arabic" w:cs="Traditional Arabic"/>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فتح القدير  (ج 2 / ص 25)</w:t>
      </w:r>
    </w:p>
  </w:footnote>
  <w:footnote w:id="131">
    <w:p w:rsidR="00F25973" w:rsidRPr="0050113D" w:rsidRDefault="00F25973" w:rsidP="00AC4119">
      <w:pPr>
        <w:pStyle w:val="a3"/>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(ج 6 / ص 127)</w:t>
      </w:r>
    </w:p>
  </w:footnote>
  <w:footnote w:id="132">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w:t>
      </w:r>
      <w:r w:rsidRPr="0050113D">
        <w:rPr>
          <w:rFonts w:ascii="Traditional Arabic" w:eastAsiaTheme="minorHAnsi" w:hAnsi="Traditional Arabic" w:cs="Traditional Arabic"/>
          <w:sz w:val="32"/>
          <w:szCs w:val="32"/>
          <w:rtl/>
        </w:rPr>
        <w:t>المائدة الآية 6.</w:t>
      </w:r>
    </w:p>
  </w:footnote>
  <w:footnote w:id="133">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الآية  43.</w:t>
      </w:r>
    </w:p>
  </w:footnote>
  <w:footnote w:id="134">
    <w:p w:rsidR="00F25973" w:rsidRPr="0050113D" w:rsidRDefault="00F25973" w:rsidP="00EC4479">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النساء الآية 43. انظر مفاتيح الغيب  (ج 11 / ص 131)</w:t>
      </w:r>
    </w:p>
    <w:p w:rsidR="00F25973" w:rsidRPr="0050113D" w:rsidRDefault="00F25973" w:rsidP="000B1631">
      <w:pPr>
        <w:pStyle w:val="a3"/>
        <w:rPr>
          <w:rFonts w:ascii="Traditional Arabic" w:hAnsi="Traditional Arabic" w:cs="Traditional Arabic"/>
          <w:sz w:val="32"/>
          <w:szCs w:val="32"/>
          <w:rtl/>
        </w:rPr>
      </w:pPr>
    </w:p>
  </w:footnote>
  <w:footnote w:id="135">
    <w:p w:rsidR="00F25973" w:rsidRPr="009D2A9C" w:rsidRDefault="00F25973" w:rsidP="009D2A9C">
      <w:pPr>
        <w:pStyle w:val="a9"/>
        <w:rPr>
          <w:rFonts w:ascii="Traditional Arabic" w:hAnsi="Traditional Arabic" w:cs="Traditional Arabic"/>
          <w:sz w:val="32"/>
          <w:szCs w:val="32"/>
          <w:rtl/>
        </w:rPr>
      </w:pP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hAnsi="Traditional Arabic" w:cs="Traditional Arabic"/>
          <w:sz w:val="32"/>
          <w:szCs w:val="32"/>
          <w:rtl/>
        </w:rPr>
        <w:t xml:space="preserve">) </w:t>
      </w:r>
      <w:r w:rsidRPr="009D2A9C">
        <w:rPr>
          <w:rFonts w:ascii="Traditional Arabic" w:eastAsiaTheme="minorHAnsi" w:hAnsi="Traditional Arabic" w:cs="Traditional Arabic"/>
          <w:sz w:val="32"/>
          <w:szCs w:val="32"/>
          <w:rtl/>
        </w:rPr>
        <w:t>المائدة الآية ٧.</w:t>
      </w:r>
    </w:p>
  </w:footnote>
  <w:footnote w:id="136">
    <w:p w:rsidR="00F25973" w:rsidRPr="009D2A9C" w:rsidRDefault="00F25973" w:rsidP="009D2A9C">
      <w:pPr>
        <w:pStyle w:val="a9"/>
        <w:rPr>
          <w:rFonts w:ascii="Traditional Arabic" w:hAnsi="Traditional Arabic" w:cs="Traditional Arabic"/>
          <w:sz w:val="32"/>
          <w:szCs w:val="32"/>
        </w:rPr>
      </w:pPr>
      <w:r w:rsidRPr="009D2A9C">
        <w:rPr>
          <w:rFonts w:ascii="Traditional Arabic" w:hAnsi="Traditional Arabic" w:cs="Traditional Arabic"/>
          <w:sz w:val="32"/>
          <w:szCs w:val="32"/>
        </w:rPr>
        <w:t>(</w:t>
      </w: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hAnsi="Traditional Arabic" w:cs="Traditional Arabic"/>
          <w:sz w:val="32"/>
          <w:szCs w:val="32"/>
          <w:rtl/>
        </w:rPr>
        <w:t xml:space="preserve"> </w:t>
      </w:r>
      <w:r w:rsidRPr="009D2A9C">
        <w:rPr>
          <w:rFonts w:ascii="Traditional Arabic" w:eastAsiaTheme="minorHAnsi" w:hAnsi="Traditional Arabic" w:cs="Traditional Arabic"/>
          <w:sz w:val="32"/>
          <w:szCs w:val="32"/>
          <w:rtl/>
        </w:rPr>
        <w:t>الحديد الآية 8.</w:t>
      </w:r>
    </w:p>
  </w:footnote>
  <w:footnote w:id="137">
    <w:p w:rsidR="00F25973" w:rsidRPr="009D2A9C" w:rsidRDefault="00F25973" w:rsidP="009D2A9C">
      <w:pPr>
        <w:pStyle w:val="a9"/>
        <w:rPr>
          <w:rFonts w:ascii="Traditional Arabic" w:hAnsi="Traditional Arabic" w:cs="Traditional Arabic"/>
          <w:sz w:val="32"/>
          <w:szCs w:val="32"/>
        </w:rPr>
      </w:pPr>
      <w:r w:rsidRPr="009D2A9C">
        <w:rPr>
          <w:rFonts w:ascii="Traditional Arabic" w:hAnsi="Traditional Arabic" w:cs="Traditional Arabic"/>
          <w:sz w:val="32"/>
          <w:szCs w:val="32"/>
        </w:rPr>
        <w:t>(</w:t>
      </w: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eastAsiaTheme="minorHAnsi" w:hAnsi="Traditional Arabic" w:cs="Traditional Arabic"/>
          <w:sz w:val="32"/>
          <w:szCs w:val="32"/>
          <w:rtl/>
        </w:rPr>
        <w:t>المائدة الآية ٧.</w:t>
      </w:r>
    </w:p>
  </w:footnote>
  <w:footnote w:id="138">
    <w:p w:rsidR="00F25973" w:rsidRPr="009D2A9C" w:rsidRDefault="00F25973" w:rsidP="009D2A9C">
      <w:pPr>
        <w:pStyle w:val="a9"/>
        <w:rPr>
          <w:rFonts w:ascii="Traditional Arabic" w:hAnsi="Traditional Arabic" w:cs="Traditional Arabic"/>
          <w:sz w:val="32"/>
          <w:szCs w:val="32"/>
          <w:rtl/>
        </w:rPr>
      </w:pPr>
      <w:r w:rsidRPr="009D2A9C">
        <w:rPr>
          <w:rFonts w:ascii="Traditional Arabic" w:hAnsi="Traditional Arabic" w:cs="Traditional Arabic"/>
          <w:sz w:val="32"/>
          <w:szCs w:val="32"/>
          <w:rtl/>
        </w:rPr>
        <w:t>(</w:t>
      </w: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tl/>
        </w:rPr>
        <w:t>) زاد المسير - (ج 2 / ص 306) و تفسير البغوي - (ج 3 / ص 26)</w:t>
      </w:r>
    </w:p>
  </w:footnote>
  <w:footnote w:id="139">
    <w:p w:rsidR="00F25973" w:rsidRPr="009D2A9C" w:rsidRDefault="00F25973" w:rsidP="009D2A9C">
      <w:pPr>
        <w:pStyle w:val="a9"/>
        <w:rPr>
          <w:rFonts w:ascii="Traditional Arabic" w:hAnsi="Traditional Arabic" w:cs="Traditional Arabic"/>
          <w:sz w:val="32"/>
          <w:szCs w:val="32"/>
        </w:rPr>
      </w:pP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hAnsi="Traditional Arabic" w:cs="Traditional Arabic"/>
          <w:sz w:val="32"/>
          <w:szCs w:val="32"/>
          <w:rtl/>
        </w:rPr>
        <w:t>) زاد المسير - (ج 2 / ص 306)</w:t>
      </w:r>
    </w:p>
  </w:footnote>
  <w:footnote w:id="140">
    <w:p w:rsidR="00F25973" w:rsidRPr="009D2A9C" w:rsidRDefault="00F25973" w:rsidP="009D2A9C">
      <w:pPr>
        <w:pStyle w:val="a9"/>
        <w:rPr>
          <w:rFonts w:ascii="Traditional Arabic" w:hAnsi="Traditional Arabic" w:cs="Traditional Arabic"/>
          <w:sz w:val="32"/>
          <w:szCs w:val="32"/>
        </w:rPr>
      </w:pPr>
      <w:r w:rsidRPr="009D2A9C">
        <w:rPr>
          <w:rFonts w:ascii="Traditional Arabic" w:hAnsi="Traditional Arabic" w:cs="Traditional Arabic"/>
          <w:sz w:val="32"/>
          <w:szCs w:val="32"/>
        </w:rPr>
        <w:t>(</w:t>
      </w: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hAnsi="Traditional Arabic" w:cs="Traditional Arabic"/>
          <w:sz w:val="32"/>
          <w:szCs w:val="32"/>
          <w:rtl/>
        </w:rPr>
        <w:t xml:space="preserve"> الجامع لأحكام القرآن - (ج 6 / ص 109)</w:t>
      </w:r>
    </w:p>
  </w:footnote>
  <w:footnote w:id="141">
    <w:p w:rsidR="00F25973" w:rsidRPr="009D2A9C" w:rsidRDefault="00F25973" w:rsidP="009D2A9C">
      <w:pPr>
        <w:pStyle w:val="a9"/>
        <w:rPr>
          <w:rFonts w:ascii="Traditional Arabic" w:hAnsi="Traditional Arabic" w:cs="Traditional Arabic"/>
          <w:sz w:val="32"/>
          <w:szCs w:val="32"/>
        </w:rPr>
      </w:pPr>
      <w:r w:rsidRPr="009D2A9C">
        <w:rPr>
          <w:rFonts w:ascii="Traditional Arabic" w:hAnsi="Traditional Arabic" w:cs="Traditional Arabic"/>
          <w:sz w:val="32"/>
          <w:szCs w:val="32"/>
        </w:rPr>
        <w:t>(</w:t>
      </w: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hAnsi="Traditional Arabic" w:cs="Traditional Arabic"/>
          <w:sz w:val="32"/>
          <w:szCs w:val="32"/>
          <w:rtl/>
        </w:rPr>
        <w:t xml:space="preserve">تفسير الطبري - (ج 10 / ص 93) </w:t>
      </w:r>
    </w:p>
  </w:footnote>
  <w:footnote w:id="142">
    <w:p w:rsidR="00F25973" w:rsidRPr="009D2A9C" w:rsidRDefault="00F25973" w:rsidP="0081527C">
      <w:pPr>
        <w:spacing w:before="240"/>
        <w:jc w:val="both"/>
        <w:rPr>
          <w:rFonts w:ascii="Traditional Arabic" w:hAnsi="Traditional Arabic" w:cs="Traditional Arabic"/>
          <w:b/>
          <w:bCs/>
          <w:sz w:val="32"/>
          <w:szCs w:val="32"/>
        </w:rPr>
      </w:pPr>
      <w:r w:rsidRPr="005478A2">
        <w:rPr>
          <w:rFonts w:ascii="Traditional Arabic" w:hAnsi="Traditional Arabic" w:cs="Traditional Arabic"/>
          <w:sz w:val="32"/>
          <w:szCs w:val="32"/>
        </w:rPr>
        <w:t>(</w:t>
      </w:r>
      <w:r w:rsidRPr="005478A2">
        <w:rPr>
          <w:rStyle w:val="a4"/>
          <w:rFonts w:ascii="Traditional Arabic" w:hAnsi="Traditional Arabic" w:cs="Traditional Arabic"/>
          <w:sz w:val="32"/>
          <w:szCs w:val="32"/>
          <w:vertAlign w:val="baseline"/>
        </w:rPr>
        <w:footnoteRef/>
      </w:r>
      <w:r w:rsidRPr="005478A2">
        <w:rPr>
          <w:rFonts w:ascii="Traditional Arabic" w:hAnsi="Traditional Arabic" w:cs="Traditional Arabic"/>
          <w:sz w:val="32"/>
          <w:szCs w:val="32"/>
        </w:rPr>
        <w:t>)</w:t>
      </w:r>
      <w:r w:rsidRPr="009D2A9C">
        <w:rPr>
          <w:rFonts w:ascii="Traditional Arabic" w:hAnsi="Traditional Arabic" w:cs="Traditional Arabic"/>
          <w:b/>
          <w:bCs/>
          <w:sz w:val="32"/>
          <w:szCs w:val="32"/>
          <w:rtl/>
        </w:rPr>
        <w:t xml:space="preserve"> </w:t>
      </w:r>
      <w:r w:rsidRPr="009D2A9C">
        <w:rPr>
          <w:rFonts w:ascii="Traditional Arabic" w:hAnsi="Traditional Arabic" w:cs="Traditional Arabic"/>
          <w:sz w:val="32"/>
          <w:szCs w:val="32"/>
          <w:rtl/>
        </w:rPr>
        <w:t>تفسير</w:t>
      </w:r>
      <w:r w:rsidRPr="009D2A9C">
        <w:rPr>
          <w:rFonts w:ascii="Traditional Arabic" w:hAnsi="Traditional Arabic" w:cs="Traditional Arabic"/>
          <w:b/>
          <w:bCs/>
          <w:sz w:val="32"/>
          <w:szCs w:val="32"/>
          <w:rtl/>
        </w:rPr>
        <w:t xml:space="preserve"> </w:t>
      </w:r>
      <w:r w:rsidRPr="009D2A9C">
        <w:rPr>
          <w:rFonts w:ascii="Traditional Arabic" w:hAnsi="Traditional Arabic" w:cs="Traditional Arabic"/>
          <w:sz w:val="32"/>
          <w:szCs w:val="32"/>
          <w:rtl/>
        </w:rPr>
        <w:t>البغوي - (ج 3 / ص 26)</w:t>
      </w:r>
    </w:p>
  </w:footnote>
  <w:footnote w:id="143">
    <w:p w:rsidR="00F25973" w:rsidRPr="009D2A9C" w:rsidRDefault="00F25973" w:rsidP="009D2A9C">
      <w:pPr>
        <w:pStyle w:val="a9"/>
        <w:rPr>
          <w:rFonts w:ascii="Traditional Arabic" w:hAnsi="Traditional Arabic" w:cs="Traditional Arabic"/>
          <w:sz w:val="32"/>
          <w:szCs w:val="32"/>
        </w:rPr>
      </w:pPr>
      <w:r w:rsidRPr="009D2A9C">
        <w:rPr>
          <w:rFonts w:ascii="Traditional Arabic" w:hAnsi="Traditional Arabic" w:cs="Traditional Arabic"/>
          <w:sz w:val="32"/>
          <w:szCs w:val="32"/>
        </w:rPr>
        <w:t>(</w:t>
      </w: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hAnsi="Traditional Arabic" w:cs="Traditional Arabic"/>
          <w:sz w:val="32"/>
          <w:szCs w:val="32"/>
          <w:rtl/>
        </w:rPr>
        <w:t xml:space="preserve"> تفسير ابن كثير - (ج 8 / ص 11)</w:t>
      </w:r>
    </w:p>
  </w:footnote>
  <w:footnote w:id="144">
    <w:p w:rsidR="00F25973" w:rsidRPr="009D2A9C" w:rsidRDefault="00F25973" w:rsidP="009D2A9C">
      <w:pPr>
        <w:pStyle w:val="a3"/>
        <w:rPr>
          <w:rFonts w:ascii="Traditional Arabic" w:hAnsi="Traditional Arabic" w:cs="Traditional Arabic"/>
          <w:sz w:val="32"/>
          <w:szCs w:val="32"/>
        </w:rPr>
      </w:pPr>
      <w:r w:rsidRPr="009D2A9C">
        <w:rPr>
          <w:rFonts w:ascii="Traditional Arabic" w:hAnsi="Traditional Arabic" w:cs="Traditional Arabic"/>
          <w:sz w:val="32"/>
          <w:szCs w:val="32"/>
        </w:rPr>
        <w:t>(</w:t>
      </w:r>
      <w:r w:rsidRPr="009D2A9C">
        <w:rPr>
          <w:rStyle w:val="a4"/>
          <w:rFonts w:ascii="Traditional Arabic" w:hAnsi="Traditional Arabic" w:cs="Traditional Arabic"/>
          <w:sz w:val="32"/>
          <w:szCs w:val="32"/>
          <w:vertAlign w:val="baseline"/>
        </w:rPr>
        <w:footnoteRef/>
      </w:r>
      <w:r w:rsidRPr="009D2A9C">
        <w:rPr>
          <w:rFonts w:ascii="Traditional Arabic" w:hAnsi="Traditional Arabic" w:cs="Traditional Arabic"/>
          <w:sz w:val="32"/>
          <w:szCs w:val="32"/>
        </w:rPr>
        <w:t>)</w:t>
      </w:r>
      <w:r w:rsidRPr="009D2A9C">
        <w:rPr>
          <w:rFonts w:ascii="Traditional Arabic" w:hAnsi="Traditional Arabic" w:cs="Traditional Arabic"/>
          <w:sz w:val="32"/>
          <w:szCs w:val="32"/>
          <w:rtl/>
        </w:rPr>
        <w:t xml:space="preserve"> التحرير والتنوير - (ج 4 / ص 153)</w:t>
      </w:r>
    </w:p>
  </w:footnote>
  <w:footnote w:id="145">
    <w:p w:rsidR="00F25973" w:rsidRPr="005478A2" w:rsidRDefault="00F25973" w:rsidP="005478A2">
      <w:pPr>
        <w:spacing w:before="240"/>
        <w:jc w:val="both"/>
        <w:rPr>
          <w:rFonts w:ascii="Traditional Arabic" w:hAnsi="Traditional Arabic" w:cs="Traditional Arabic"/>
          <w:sz w:val="32"/>
          <w:szCs w:val="32"/>
          <w:rtl/>
        </w:rPr>
      </w:pPr>
      <w:r w:rsidRPr="00534133">
        <w:rPr>
          <w:rFonts w:ascii="Traditional Arabic" w:hAnsi="Traditional Arabic" w:cs="Traditional Arabic"/>
          <w:sz w:val="32"/>
          <w:szCs w:val="32"/>
        </w:rPr>
        <w:t>(</w:t>
      </w:r>
      <w:r w:rsidRPr="00534133">
        <w:rPr>
          <w:rStyle w:val="a4"/>
          <w:rFonts w:ascii="Traditional Arabic" w:hAnsi="Traditional Arabic" w:cs="Traditional Arabic"/>
          <w:sz w:val="32"/>
          <w:szCs w:val="32"/>
          <w:vertAlign w:val="baseline"/>
        </w:rPr>
        <w:footnoteRef/>
      </w:r>
      <w:r w:rsidRPr="00534133">
        <w:rPr>
          <w:rFonts w:ascii="Traditional Arabic" w:hAnsi="Traditional Arabic" w:cs="Traditional Arabic"/>
          <w:sz w:val="32"/>
          <w:szCs w:val="32"/>
        </w:rPr>
        <w:t>)</w:t>
      </w:r>
      <w:r w:rsidRPr="00534133">
        <w:rPr>
          <w:rFonts w:ascii="Traditional Arabic" w:hAnsi="Traditional Arabic" w:cs="Traditional Arabic"/>
          <w:sz w:val="32"/>
          <w:szCs w:val="32"/>
          <w:rtl/>
        </w:rPr>
        <w:t xml:space="preserve"> التحرير والتنوير - (ج 4 / ص 153)</w:t>
      </w:r>
      <w:r w:rsidRPr="005478A2">
        <w:rPr>
          <w:rtl/>
        </w:rPr>
        <w:t xml:space="preserve"> </w:t>
      </w:r>
      <w:r>
        <w:rPr>
          <w:rFonts w:hint="cs"/>
          <w:rtl/>
        </w:rPr>
        <w:t xml:space="preserve"> و </w:t>
      </w:r>
      <w:r w:rsidRPr="005478A2">
        <w:rPr>
          <w:rFonts w:ascii="Traditional Arabic" w:hAnsi="Traditional Arabic" w:cs="Traditional Arabic"/>
          <w:sz w:val="32"/>
          <w:szCs w:val="32"/>
          <w:rtl/>
        </w:rPr>
        <w:t>تاج العروس من جواهر القاموس - (8 / 455)</w:t>
      </w:r>
    </w:p>
    <w:p w:rsidR="00F25973" w:rsidRPr="00534133" w:rsidRDefault="00F25973" w:rsidP="005478A2">
      <w:pPr>
        <w:spacing w:before="240"/>
        <w:jc w:val="both"/>
        <w:rPr>
          <w:rFonts w:ascii="Traditional Arabic" w:hAnsi="Traditional Arabic" w:cs="Traditional Arabic"/>
          <w:sz w:val="32"/>
          <w:szCs w:val="32"/>
        </w:rPr>
      </w:pPr>
    </w:p>
  </w:footnote>
  <w:footnote w:id="146">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13.</w:t>
      </w:r>
    </w:p>
  </w:footnote>
  <w:footnote w:id="147">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التوبة الآية 29.</w:t>
      </w:r>
    </w:p>
  </w:footnote>
  <w:footnote w:id="148">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13</w:t>
      </w:r>
    </w:p>
  </w:footnote>
  <w:footnote w:id="149">
    <w:p w:rsidR="00F25973" w:rsidRPr="0050113D" w:rsidRDefault="00F25973" w:rsidP="00763FB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29.</w:t>
      </w:r>
    </w:p>
  </w:footnote>
  <w:footnote w:id="150">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67) </w:t>
      </w:r>
    </w:p>
  </w:footnote>
  <w:footnote w:id="151">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149)</w:t>
      </w:r>
    </w:p>
  </w:footnote>
  <w:footnote w:id="152">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الناسخ والمنسوخ لابن حزم  (ج 1 / ص 35) </w:t>
      </w:r>
    </w:p>
  </w:footnote>
  <w:footnote w:id="153">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135)</w:t>
      </w:r>
    </w:p>
  </w:footnote>
  <w:footnote w:id="154">
    <w:p w:rsidR="00F25973" w:rsidRPr="0050113D" w:rsidRDefault="00F25973" w:rsidP="00F45AAC">
      <w:pPr>
        <w:jc w:val="both"/>
        <w:rPr>
          <w:rFonts w:ascii="Traditional Arabic" w:hAnsi="Traditional Arabic" w:cs="Traditional Arabic"/>
          <w:sz w:val="32"/>
          <w:szCs w:val="32"/>
          <w:rtl/>
        </w:rPr>
      </w:pPr>
      <w:r>
        <w:rPr>
          <w:rFonts w:ascii="Traditional Arabic" w:hAnsi="Traditional Arabic" w:cs="Traditional Arabic"/>
          <w:sz w:val="32"/>
          <w:szCs w:val="32"/>
        </w:rPr>
        <w:t xml:space="preserve"> </w:t>
      </w: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Pr>
          <w:rFonts w:ascii="Traditional Arabic" w:hAnsi="Traditional Arabic" w:cs="Traditional Arabic"/>
          <w:sz w:val="32"/>
          <w:szCs w:val="32"/>
          <w:rtl/>
        </w:rPr>
        <w:t xml:space="preserve">التحرير والتنوير ـ </w:t>
      </w:r>
      <w:r w:rsidRPr="0050113D">
        <w:rPr>
          <w:rFonts w:ascii="Traditional Arabic" w:hAnsi="Traditional Arabic" w:cs="Traditional Arabic"/>
          <w:sz w:val="32"/>
          <w:szCs w:val="32"/>
          <w:rtl/>
        </w:rPr>
        <w:t xml:space="preserve"> (ج 6 / ص 145) </w:t>
      </w:r>
    </w:p>
  </w:footnote>
  <w:footnote w:id="155">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  (ج 1 / ص 225)</w:t>
      </w:r>
    </w:p>
  </w:footnote>
  <w:footnote w:id="156">
    <w:p w:rsidR="00F25973" w:rsidRPr="0050113D" w:rsidRDefault="00F25973" w:rsidP="00763FB1">
      <w:pPr>
        <w:pStyle w:val="a9"/>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13.</w:t>
      </w:r>
    </w:p>
  </w:footnote>
  <w:footnote w:id="157">
    <w:p w:rsidR="00F25973" w:rsidRPr="0050113D" w:rsidRDefault="00F25973" w:rsidP="00763FB1">
      <w:pPr>
        <w:pStyle w:val="a9"/>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13.</w:t>
      </w:r>
    </w:p>
  </w:footnote>
  <w:footnote w:id="158">
    <w:p w:rsidR="00F25973" w:rsidRPr="0050113D" w:rsidRDefault="00F25973" w:rsidP="00763FB1">
      <w:pPr>
        <w:pStyle w:val="a9"/>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135)</w:t>
      </w:r>
    </w:p>
  </w:footnote>
  <w:footnote w:id="159">
    <w:p w:rsidR="00F25973" w:rsidRPr="0050113D" w:rsidRDefault="00F25973" w:rsidP="00763FB1">
      <w:pPr>
        <w:pStyle w:val="a9"/>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66) </w:t>
      </w:r>
    </w:p>
  </w:footnote>
  <w:footnote w:id="160">
    <w:p w:rsidR="00F25973" w:rsidRPr="0050113D" w:rsidRDefault="00F25973" w:rsidP="00763FB1">
      <w:pPr>
        <w:pStyle w:val="a9"/>
        <w:rPr>
          <w:rFonts w:ascii="Traditional Arabic" w:hAnsi="Traditional Arabic" w:cs="Traditional Arabic"/>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xml:space="preserve">) فتح القدير  (ج 2 / ص 284) </w:t>
      </w:r>
    </w:p>
  </w:footnote>
  <w:footnote w:id="161">
    <w:p w:rsidR="00F25973" w:rsidRPr="0050113D" w:rsidRDefault="00F25973" w:rsidP="00763FB1">
      <w:pPr>
        <w:pStyle w:val="a9"/>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314) </w:t>
      </w:r>
    </w:p>
  </w:footnote>
  <w:footnote w:id="162">
    <w:p w:rsidR="00F25973" w:rsidRPr="0050113D" w:rsidRDefault="00F25973" w:rsidP="00763FB1">
      <w:pPr>
        <w:pStyle w:val="a9"/>
        <w:rPr>
          <w:rFonts w:ascii="Traditional Arabic" w:hAnsi="Traditional Arabic" w:cs="Traditional Arabic"/>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)المائدة الآية 13.</w:t>
      </w:r>
    </w:p>
  </w:footnote>
  <w:footnote w:id="163">
    <w:p w:rsidR="00F25973" w:rsidRPr="0050113D" w:rsidRDefault="00F25973" w:rsidP="000B1631">
      <w:pPr>
        <w:jc w:val="both"/>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مفاتيح الغيب  (ج 11 / ص 149)</w:t>
      </w:r>
    </w:p>
  </w:footnote>
  <w:footnote w:id="164">
    <w:p w:rsidR="00F25973" w:rsidRPr="0050113D" w:rsidRDefault="00F25973" w:rsidP="00F72BAE">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135)بتصرف يسير .</w:t>
      </w:r>
    </w:p>
  </w:footnote>
  <w:footnote w:id="165">
    <w:p w:rsidR="00F25973" w:rsidRPr="0050113D" w:rsidRDefault="00F25973" w:rsidP="00B348B4">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المائدة الاية 15 .</w:t>
      </w:r>
    </w:p>
  </w:footnote>
  <w:footnote w:id="166">
    <w:p w:rsidR="00F25973" w:rsidRPr="0050113D" w:rsidRDefault="00F25973" w:rsidP="00B348B4">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٢٣.</w:t>
      </w:r>
    </w:p>
  </w:footnote>
  <w:footnote w:id="167">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البقرة  الاية 89 .</w:t>
      </w:r>
    </w:p>
  </w:footnote>
  <w:footnote w:id="168">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الاية 160.</w:t>
      </w:r>
    </w:p>
  </w:footnote>
  <w:footnote w:id="169">
    <w:p w:rsidR="00F25973" w:rsidRPr="0050113D" w:rsidRDefault="00F25973" w:rsidP="00B348B4">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الأنعام الآية ١٤٦.</w:t>
      </w:r>
    </w:p>
  </w:footnote>
  <w:footnote w:id="170">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الصف الآية ٦</w:t>
      </w:r>
      <w:r w:rsidRPr="0050113D">
        <w:rPr>
          <w:rFonts w:ascii="Traditional Arabic" w:eastAsiaTheme="minorHAnsi" w:hAnsi="Traditional Arabic" w:cs="Traditional Arabic"/>
          <w:sz w:val="32"/>
          <w:szCs w:val="32"/>
        </w:rPr>
        <w:t xml:space="preserve"> </w:t>
      </w:r>
      <w:r w:rsidRPr="0050113D">
        <w:rPr>
          <w:rFonts w:ascii="Traditional Arabic" w:eastAsiaTheme="minorHAnsi" w:hAnsi="Traditional Arabic" w:cs="Traditional Arabic"/>
          <w:sz w:val="32"/>
          <w:szCs w:val="32"/>
          <w:rtl/>
        </w:rPr>
        <w:t>.</w:t>
      </w:r>
      <w:r w:rsidRPr="0050113D">
        <w:rPr>
          <w:rFonts w:ascii="Traditional Arabic" w:hAnsi="Traditional Arabic" w:cs="Traditional Arabic"/>
          <w:sz w:val="32"/>
          <w:szCs w:val="32"/>
          <w:rtl/>
        </w:rPr>
        <w:t xml:space="preserve">   </w:t>
      </w:r>
    </w:p>
  </w:footnote>
  <w:footnote w:id="171">
    <w:p w:rsidR="00F25973" w:rsidRPr="0050113D" w:rsidRDefault="00F25973" w:rsidP="00B348B4">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الاية 15 </w:t>
      </w:r>
    </w:p>
  </w:footnote>
  <w:footnote w:id="172">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لآية ٢٣.</w:t>
      </w:r>
    </w:p>
  </w:footnote>
  <w:footnote w:id="173">
    <w:p w:rsidR="00F25973" w:rsidRPr="0050113D" w:rsidRDefault="00F25973" w:rsidP="00680FD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البقرة  الاية 89 .</w:t>
      </w:r>
    </w:p>
  </w:footnote>
  <w:footnote w:id="174">
    <w:p w:rsidR="00F25973" w:rsidRPr="0050113D" w:rsidRDefault="00F25973" w:rsidP="00913755">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النساء الاية 160.</w:t>
      </w:r>
    </w:p>
  </w:footnote>
  <w:footnote w:id="175">
    <w:p w:rsidR="00F25973" w:rsidRPr="0050113D" w:rsidRDefault="00F25973" w:rsidP="00B348B4">
      <w:pPr>
        <w:pStyle w:val="a9"/>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w:t>
      </w:r>
      <w:r w:rsidRPr="0050113D">
        <w:rPr>
          <w:rFonts w:ascii="Traditional Arabic" w:eastAsiaTheme="minorHAnsi" w:hAnsi="Traditional Arabic" w:cs="Traditional Arabic"/>
          <w:sz w:val="32"/>
          <w:szCs w:val="32"/>
          <w:rtl/>
        </w:rPr>
        <w:t>الأنعام الآية ١٤٦.</w:t>
      </w:r>
    </w:p>
  </w:footnote>
  <w:footnote w:id="176">
    <w:p w:rsidR="00F25973" w:rsidRPr="0050113D" w:rsidRDefault="00F25973" w:rsidP="00B348B4">
      <w:pPr>
        <w:pStyle w:val="a9"/>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٩٣.</w:t>
      </w:r>
    </w:p>
  </w:footnote>
  <w:footnote w:id="177">
    <w:p w:rsidR="00F25973" w:rsidRPr="0050113D" w:rsidRDefault="00F25973" w:rsidP="00B348B4">
      <w:pPr>
        <w:pStyle w:val="a9"/>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الصف الآية 6. انظر أضواء البيان  (ج 1 / ص 401)</w:t>
      </w:r>
    </w:p>
  </w:footnote>
  <w:footnote w:id="178">
    <w:p w:rsidR="00F25973" w:rsidRPr="0050113D" w:rsidRDefault="00F25973" w:rsidP="00B348B4">
      <w:pPr>
        <w:pStyle w:val="a9"/>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68)</w:t>
      </w:r>
    </w:p>
  </w:footnote>
  <w:footnote w:id="179">
    <w:p w:rsidR="00F25973" w:rsidRPr="0050113D" w:rsidRDefault="00F25973" w:rsidP="00B348B4">
      <w:pPr>
        <w:pStyle w:val="a9"/>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الدر المنثور  (ج 3 / ص 43)</w:t>
      </w:r>
    </w:p>
    <w:p w:rsidR="00F25973" w:rsidRPr="00653AC3" w:rsidRDefault="00F25973" w:rsidP="00B348B4">
      <w:pPr>
        <w:pStyle w:val="a9"/>
        <w:rPr>
          <w:rFonts w:ascii="Traditional Arabic" w:hAnsi="Traditional Arabic" w:cs="Traditional Arabic"/>
          <w:sz w:val="4"/>
          <w:szCs w:val="4"/>
          <w:rtl/>
        </w:rPr>
      </w:pPr>
    </w:p>
  </w:footnote>
  <w:footnote w:id="180">
    <w:p w:rsidR="00F25973" w:rsidRPr="0050113D" w:rsidRDefault="00F25973" w:rsidP="00B348B4">
      <w:pPr>
        <w:pStyle w:val="a9"/>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141)</w:t>
      </w:r>
    </w:p>
  </w:footnote>
  <w:footnote w:id="181">
    <w:p w:rsidR="00F25973" w:rsidRPr="0050113D" w:rsidRDefault="00F25973" w:rsidP="003C4CFF">
      <w:pPr>
        <w:pStyle w:val="a9"/>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151)</w:t>
      </w:r>
    </w:p>
  </w:footnote>
  <w:footnote w:id="182">
    <w:p w:rsidR="00F25973" w:rsidRPr="0050113D" w:rsidRDefault="00F25973" w:rsidP="003C4CFF">
      <w:pPr>
        <w:pStyle w:val="a9"/>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6 / ص 118)</w:t>
      </w:r>
    </w:p>
  </w:footnote>
  <w:footnote w:id="183">
    <w:p w:rsidR="00F25973" w:rsidRPr="0050113D" w:rsidRDefault="00F25973" w:rsidP="00B348B4">
      <w:pPr>
        <w:pStyle w:val="a9"/>
        <w:rPr>
          <w:rFonts w:ascii="Traditional Arabic" w:hAnsi="Traditional Arabic" w:cs="Traditional Arabic"/>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)تفسير ابن كثير  (ج 3 / ص 67)</w:t>
      </w:r>
    </w:p>
    <w:p w:rsidR="00F25973" w:rsidRPr="0050113D" w:rsidRDefault="00F25973" w:rsidP="00B348B4">
      <w:pPr>
        <w:pStyle w:val="a9"/>
        <w:rPr>
          <w:rFonts w:ascii="Traditional Arabic" w:hAnsi="Traditional Arabic" w:cs="Traditional Arabic"/>
          <w:sz w:val="32"/>
          <w:szCs w:val="32"/>
          <w:rtl/>
        </w:rPr>
      </w:pPr>
      <w:r w:rsidRPr="0050113D">
        <w:rPr>
          <w:rFonts w:ascii="Traditional Arabic" w:hAnsi="Traditional Arabic" w:cs="Traditional Arabic"/>
          <w:sz w:val="32"/>
          <w:szCs w:val="32"/>
          <w:rtl/>
        </w:rPr>
        <w:t>تفسير الطبري  (ج 10 / ص 141)</w:t>
      </w:r>
    </w:p>
  </w:footnote>
  <w:footnote w:id="184">
    <w:p w:rsidR="00F25973" w:rsidRPr="0050113D" w:rsidRDefault="00F25973" w:rsidP="008D43FD">
      <w:pPr>
        <w:jc w:val="both"/>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زاد المسير  (ج 2 / ص 316)</w:t>
      </w:r>
    </w:p>
  </w:footnote>
  <w:footnote w:id="185">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الدر المنثور  (ج 3 / ص 43)</w:t>
      </w:r>
    </w:p>
  </w:footnote>
  <w:footnote w:id="186">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فتح القدير (ج 2 / ص 35)</w:t>
      </w:r>
    </w:p>
  </w:footnote>
  <w:footnote w:id="187">
    <w:p w:rsidR="00F25973" w:rsidRPr="0050113D" w:rsidRDefault="00F25973" w:rsidP="006573C3">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السعدي  (ج 1 / ص 226)</w:t>
      </w:r>
    </w:p>
  </w:footnote>
  <w:footnote w:id="188">
    <w:p w:rsidR="00F25973" w:rsidRPr="0050113D" w:rsidRDefault="00F25973" w:rsidP="006573C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الاية</w:t>
      </w:r>
      <w:r>
        <w:rPr>
          <w:rFonts w:ascii="Traditional Arabic" w:hAnsi="Traditional Arabic" w:cs="Traditional Arabic" w:hint="cs"/>
          <w:sz w:val="32"/>
          <w:szCs w:val="32"/>
          <w:rtl/>
        </w:rPr>
        <w:t xml:space="preserve"> :</w:t>
      </w:r>
      <w:r w:rsidRPr="0050113D">
        <w:rPr>
          <w:rFonts w:ascii="Traditional Arabic" w:hAnsi="Traditional Arabic" w:cs="Traditional Arabic"/>
          <w:sz w:val="32"/>
          <w:szCs w:val="32"/>
          <w:rtl/>
        </w:rPr>
        <w:t xml:space="preserve"> 15 .</w:t>
      </w:r>
    </w:p>
    <w:p w:rsidR="00F25973" w:rsidRPr="0050113D" w:rsidRDefault="00F25973" w:rsidP="006573C3">
      <w:pPr>
        <w:pStyle w:val="a3"/>
        <w:rPr>
          <w:rFonts w:ascii="Traditional Arabic" w:hAnsi="Traditional Arabic" w:cs="Traditional Arabic"/>
          <w:sz w:val="32"/>
          <w:szCs w:val="32"/>
          <w:rtl/>
        </w:rPr>
      </w:pPr>
    </w:p>
  </w:footnote>
  <w:footnote w:id="189">
    <w:p w:rsidR="00F25973" w:rsidRPr="0050113D" w:rsidRDefault="00F25973" w:rsidP="006573C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)المائدة الاية 27.</w:t>
      </w:r>
    </w:p>
  </w:footnote>
  <w:footnote w:id="190">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31.</w:t>
      </w:r>
    </w:p>
  </w:footnote>
  <w:footnote w:id="191">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331)</w:t>
      </w:r>
    </w:p>
  </w:footnote>
  <w:footnote w:id="192">
    <w:p w:rsidR="00F25973" w:rsidRPr="0050113D" w:rsidRDefault="00F25973" w:rsidP="003C4CFF">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6 / ص 133)</w:t>
      </w:r>
    </w:p>
  </w:footnote>
  <w:footnote w:id="193">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81)</w:t>
      </w:r>
    </w:p>
  </w:footnote>
  <w:footnote w:id="194">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زاد المسير  (ج 2 / ص 331) 332)</w:t>
      </w:r>
    </w:p>
  </w:footnote>
  <w:footnote w:id="195">
    <w:p w:rsidR="00F25973" w:rsidRPr="0050113D" w:rsidRDefault="00F25973" w:rsidP="000B1631">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الدر المنثور  (ج 3 / ص 364)</w:t>
      </w:r>
    </w:p>
  </w:footnote>
  <w:footnote w:id="196">
    <w:p w:rsidR="00F25973" w:rsidRPr="0050113D" w:rsidRDefault="00F25973" w:rsidP="00291CC7">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(ج 6 / ص 168)</w:t>
      </w:r>
    </w:p>
  </w:footnote>
  <w:footnote w:id="197">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أضواء البيان  (ج 1 / ص 402)</w:t>
      </w:r>
    </w:p>
  </w:footnote>
  <w:footnote w:id="198">
    <w:p w:rsidR="00F25973" w:rsidRPr="0050113D" w:rsidRDefault="00F25973" w:rsidP="0080475E">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31.</w:t>
      </w:r>
    </w:p>
  </w:footnote>
  <w:footnote w:id="199">
    <w:p w:rsidR="00F25973" w:rsidRPr="0050113D" w:rsidRDefault="00F25973" w:rsidP="000B1631">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أخرجه البخاري في الأنبياء، باب خلق آدم، صلوات الله عليه، وذريته: 6 / 364، وفي الديات، وفي الاعتصام. وأخرجه مسلم في القسامة، باب بيان من سن</w:t>
      </w:r>
      <w:r>
        <w:rPr>
          <w:rFonts w:ascii="Traditional Arabic" w:hAnsi="Traditional Arabic" w:cs="Traditional Arabic"/>
          <w:sz w:val="32"/>
          <w:szCs w:val="32"/>
          <w:rtl/>
        </w:rPr>
        <w:t>ّ القتل، برقم(1677) 3 / 1303130</w:t>
      </w:r>
      <w:r w:rsidRPr="0050113D">
        <w:rPr>
          <w:rFonts w:ascii="Traditional Arabic" w:hAnsi="Traditional Arabic" w:cs="Traditional Arabic"/>
          <w:sz w:val="32"/>
          <w:szCs w:val="32"/>
          <w:rtl/>
        </w:rPr>
        <w:t xml:space="preserve">، </w:t>
      </w:r>
    </w:p>
  </w:footnote>
  <w:footnote w:id="200">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6 / ص 133) </w:t>
      </w:r>
    </w:p>
  </w:footnote>
  <w:footnote w:id="201">
    <w:p w:rsidR="00F25973" w:rsidRPr="0050113D" w:rsidRDefault="00F25973" w:rsidP="00730ABD">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162)</w:t>
      </w:r>
    </w:p>
  </w:footnote>
  <w:footnote w:id="202">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32 </w:t>
      </w:r>
    </w:p>
  </w:footnote>
  <w:footnote w:id="203">
    <w:p w:rsidR="00F25973" w:rsidRPr="0050113D" w:rsidRDefault="00F25973" w:rsidP="000B1631">
      <w:pPr>
        <w:jc w:val="both"/>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162)وانظر زاد المسير  (ج 2 / ص 331) 332) </w:t>
      </w:r>
      <w:r>
        <w:rPr>
          <w:rFonts w:ascii="Traditional Arabic" w:hAnsi="Traditional Arabic" w:cs="Traditional Arabic" w:hint="cs"/>
          <w:sz w:val="32"/>
          <w:szCs w:val="32"/>
          <w:rtl/>
        </w:rPr>
        <w:t>و</w:t>
      </w:r>
      <w:r w:rsidRPr="0050113D">
        <w:rPr>
          <w:rFonts w:ascii="Traditional Arabic" w:hAnsi="Traditional Arabic" w:cs="Traditional Arabic"/>
          <w:sz w:val="32"/>
          <w:szCs w:val="32"/>
          <w:rtl/>
        </w:rPr>
        <w:t>الجامع لأحكام القرآن  (ج 6 / ص 133)</w:t>
      </w:r>
    </w:p>
  </w:footnote>
  <w:footnote w:id="204">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 المائدة الآية ٢٧</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w:t>
      </w:r>
    </w:p>
  </w:footnote>
  <w:footnote w:id="205">
    <w:p w:rsidR="00F25973" w:rsidRPr="0050113D" w:rsidRDefault="00F25973" w:rsidP="00291CC7">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المائدة الآية31.</w:t>
      </w:r>
    </w:p>
  </w:footnote>
  <w:footnote w:id="206">
    <w:p w:rsidR="00F25973" w:rsidRPr="0050113D" w:rsidRDefault="00F25973" w:rsidP="008C54CA">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ـ (ج 6 / ص 174)</w:t>
      </w:r>
    </w:p>
  </w:footnote>
  <w:footnote w:id="207">
    <w:p w:rsidR="00F25973" w:rsidRPr="0050113D" w:rsidRDefault="00F25973" w:rsidP="00291CC7">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32 </w:t>
      </w:r>
    </w:p>
  </w:footnote>
  <w:footnote w:id="208">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45.</w:t>
      </w:r>
    </w:p>
  </w:footnote>
  <w:footnote w:id="209">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w:t>
      </w:r>
      <w:r w:rsidRPr="0050113D">
        <w:rPr>
          <w:rFonts w:ascii="Traditional Arabic" w:eastAsiaTheme="minorHAnsi" w:hAnsi="Traditional Arabic" w:cs="Traditional Arabic"/>
          <w:sz w:val="32"/>
          <w:szCs w:val="32"/>
          <w:rtl/>
        </w:rPr>
        <w:t>البقرة الآية ١٧٨</w:t>
      </w:r>
      <w:r w:rsidRPr="0050113D">
        <w:rPr>
          <w:rFonts w:ascii="Traditional Arabic" w:hAnsi="Traditional Arabic" w:cs="Traditional Arabic"/>
          <w:sz w:val="32"/>
          <w:szCs w:val="32"/>
          <w:rtl/>
        </w:rPr>
        <w:t>.</w:t>
      </w:r>
    </w:p>
  </w:footnote>
  <w:footnote w:id="210">
    <w:p w:rsidR="00F25973" w:rsidRPr="0050113D" w:rsidRDefault="00F25973" w:rsidP="00291CC7">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الإسراء  الآية 33 .</w:t>
      </w:r>
    </w:p>
  </w:footnote>
  <w:footnote w:id="211">
    <w:p w:rsidR="00F25973" w:rsidRDefault="00F25973" w:rsidP="00A40D1B">
      <w:pPr>
        <w:pStyle w:val="a3"/>
        <w:rPr>
          <w:rtl/>
        </w:rPr>
      </w:pPr>
      <w:r>
        <w:rPr>
          <w:rStyle w:val="a4"/>
        </w:rPr>
        <w:footnoteRef/>
      </w:r>
      <w:r>
        <w:rPr>
          <w:rtl/>
        </w:rPr>
        <w:t xml:space="preserve"> </w:t>
      </w:r>
      <w:r>
        <w:rPr>
          <w:rFonts w:hint="cs"/>
          <w:rtl/>
        </w:rPr>
        <w:t>أضواء البيان (ج1/403)</w:t>
      </w:r>
    </w:p>
  </w:footnote>
  <w:footnote w:id="212">
    <w:p w:rsidR="00F25973" w:rsidRPr="0050113D" w:rsidRDefault="00F25973" w:rsidP="00393C2C">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32 </w:t>
      </w:r>
    </w:p>
  </w:footnote>
  <w:footnote w:id="213">
    <w:p w:rsidR="00F25973" w:rsidRPr="0050113D" w:rsidRDefault="00F25973" w:rsidP="00291CC7">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المائدة الآية 45.</w:t>
      </w:r>
    </w:p>
  </w:footnote>
  <w:footnote w:id="214">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 الآية ١٧٨</w:t>
      </w:r>
      <w:r w:rsidRPr="0050113D">
        <w:rPr>
          <w:rFonts w:ascii="Traditional Arabic" w:hAnsi="Traditional Arabic" w:cs="Traditional Arabic"/>
          <w:sz w:val="32"/>
          <w:szCs w:val="32"/>
          <w:rtl/>
        </w:rPr>
        <w:t>.</w:t>
      </w:r>
    </w:p>
  </w:footnote>
  <w:footnote w:id="215">
    <w:p w:rsidR="00F25973" w:rsidRPr="0050113D" w:rsidRDefault="00F25973" w:rsidP="00291CC7">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الإسراء  الآية 33 .</w:t>
      </w:r>
    </w:p>
  </w:footnote>
  <w:footnote w:id="216">
    <w:p w:rsidR="00F25973" w:rsidRPr="0050113D" w:rsidRDefault="00F25973" w:rsidP="008B1F9F">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32 </w:t>
      </w:r>
    </w:p>
  </w:footnote>
  <w:footnote w:id="217">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45.</w:t>
      </w:r>
    </w:p>
  </w:footnote>
  <w:footnote w:id="218">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 الآية ١٧٨</w:t>
      </w:r>
      <w:r w:rsidRPr="0050113D">
        <w:rPr>
          <w:rFonts w:ascii="Traditional Arabic" w:hAnsi="Traditional Arabic" w:cs="Traditional Arabic"/>
          <w:sz w:val="32"/>
          <w:szCs w:val="32"/>
          <w:rtl/>
        </w:rPr>
        <w:t>.</w:t>
      </w:r>
    </w:p>
  </w:footnote>
  <w:footnote w:id="219">
    <w:p w:rsidR="00F25973" w:rsidRPr="0050113D" w:rsidRDefault="00F25973" w:rsidP="00EA07B6">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الإسراء  الآية 33 </w:t>
      </w:r>
    </w:p>
  </w:footnote>
  <w:footnote w:id="220">
    <w:p w:rsidR="00F25973" w:rsidRPr="0050113D" w:rsidRDefault="00F25973" w:rsidP="008B1F9F">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المائدة الآية 32 </w:t>
      </w:r>
    </w:p>
  </w:footnote>
  <w:footnote w:id="221">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الاية ٩٣.</w:t>
      </w:r>
    </w:p>
  </w:footnote>
  <w:footnote w:id="222">
    <w:p w:rsidR="00F25973" w:rsidRPr="0050113D" w:rsidRDefault="00F25973" w:rsidP="008B1F9F">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32 </w:t>
      </w:r>
    </w:p>
  </w:footnote>
  <w:footnote w:id="223">
    <w:p w:rsidR="00F25973" w:rsidRPr="00337F18" w:rsidRDefault="00F25973">
      <w:pPr>
        <w:pStyle w:val="a3"/>
        <w:rPr>
          <w:rtl/>
        </w:rPr>
      </w:pPr>
      <w:r w:rsidRPr="00337F18">
        <w:rPr>
          <w:rStyle w:val="a4"/>
          <w:vertAlign w:val="baseline"/>
        </w:rPr>
        <w:footnoteRef/>
      </w:r>
      <w:r w:rsidRPr="00337F18">
        <w:rPr>
          <w:rtl/>
        </w:rPr>
        <w:t xml:space="preserve"> </w:t>
      </w:r>
      <w:r w:rsidRPr="00337F18">
        <w:rPr>
          <w:rFonts w:ascii="Traditional Arabic" w:hAnsi="Traditional Arabic" w:cs="Traditional Arabic"/>
          <w:sz w:val="32"/>
          <w:szCs w:val="32"/>
          <w:rtl/>
        </w:rPr>
        <w:t>زاد المسير  (ج 2 / ص 340)</w:t>
      </w:r>
    </w:p>
  </w:footnote>
  <w:footnote w:id="224">
    <w:p w:rsidR="00F25973" w:rsidRDefault="00F25973" w:rsidP="00337F18">
      <w:pPr>
        <w:pStyle w:val="a3"/>
        <w:rPr>
          <w:rtl/>
        </w:rPr>
      </w:pPr>
      <w:r w:rsidRPr="00337F18">
        <w:rPr>
          <w:rStyle w:val="a4"/>
          <w:rFonts w:ascii="Traditional Arabic" w:hAnsi="Traditional Arabic" w:cs="Traditional Arabic"/>
          <w:sz w:val="32"/>
          <w:szCs w:val="32"/>
          <w:vertAlign w:val="baseline"/>
        </w:rPr>
        <w:footnoteRef/>
      </w:r>
      <w:r w:rsidRPr="00337F18">
        <w:rPr>
          <w:rFonts w:ascii="Traditional Arabic" w:hAnsi="Traditional Arabic" w:cs="Traditional Arabic"/>
          <w:sz w:val="32"/>
          <w:szCs w:val="32"/>
          <w:rtl/>
        </w:rPr>
        <w:t xml:space="preserve"> المرجع السابق</w:t>
      </w:r>
    </w:p>
  </w:footnote>
  <w:footnote w:id="225">
    <w:p w:rsidR="00F25973" w:rsidRDefault="00F25973">
      <w:pPr>
        <w:pStyle w:val="a3"/>
        <w:rPr>
          <w:rtl/>
        </w:rPr>
      </w:pPr>
      <w:r>
        <w:rPr>
          <w:rStyle w:val="a4"/>
        </w:rPr>
        <w:footnoteRef/>
      </w:r>
      <w:r>
        <w:rPr>
          <w:rtl/>
        </w:rPr>
        <w:t xml:space="preserve"> </w:t>
      </w:r>
      <w:r w:rsidRPr="00337F18">
        <w:rPr>
          <w:rFonts w:ascii="Traditional Arabic" w:hAnsi="Traditional Arabic" w:cs="Traditional Arabic"/>
          <w:sz w:val="32"/>
          <w:szCs w:val="32"/>
          <w:rtl/>
        </w:rPr>
        <w:t>المرجع السابق</w:t>
      </w:r>
    </w:p>
  </w:footnote>
  <w:footnote w:id="226">
    <w:p w:rsidR="00F25973" w:rsidRDefault="00F25973">
      <w:pPr>
        <w:pStyle w:val="a3"/>
      </w:pPr>
      <w:r>
        <w:rPr>
          <w:rStyle w:val="a4"/>
        </w:rPr>
        <w:footnoteRef/>
      </w:r>
      <w:r>
        <w:rPr>
          <w:rtl/>
        </w:rPr>
        <w:t xml:space="preserve"> </w:t>
      </w:r>
      <w:r w:rsidRPr="0050113D">
        <w:rPr>
          <w:rFonts w:ascii="Traditional Arabic" w:hAnsi="Traditional Arabic" w:cs="Traditional Arabic"/>
          <w:sz w:val="32"/>
          <w:szCs w:val="32"/>
          <w:rtl/>
        </w:rPr>
        <w:t>زاد المسير  (ج 2 / ص 340)</w:t>
      </w:r>
    </w:p>
  </w:footnote>
  <w:footnote w:id="227">
    <w:p w:rsidR="00F25973" w:rsidRPr="0050113D" w:rsidRDefault="00F25973" w:rsidP="00337F18">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Pr>
          <w:rFonts w:ascii="Traditional Arabic" w:hAnsi="Traditional Arabic" w:cs="Traditional Arabic" w:hint="cs"/>
          <w:sz w:val="32"/>
          <w:szCs w:val="32"/>
          <w:rtl/>
        </w:rPr>
        <w:t>المرجع السابق</w:t>
      </w:r>
    </w:p>
  </w:footnote>
  <w:footnote w:id="228">
    <w:p w:rsidR="00F25973" w:rsidRPr="0050113D" w:rsidRDefault="00F25973" w:rsidP="00E1429D">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الاية ٩٣.</w:t>
      </w:r>
    </w:p>
  </w:footnote>
  <w:footnote w:id="229">
    <w:p w:rsidR="00F25973" w:rsidRPr="0050113D" w:rsidRDefault="00F25973" w:rsidP="000B1631">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مفاتيح الغيب  (ج 11 / ص 169)</w:t>
      </w:r>
    </w:p>
  </w:footnote>
  <w:footnote w:id="230">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ـ الطبعة التونسية  (ج 6 / ص 178) </w:t>
      </w:r>
    </w:p>
  </w:footnote>
  <w:footnote w:id="231">
    <w:p w:rsidR="00F25973" w:rsidRPr="0050113D" w:rsidRDefault="00F25973" w:rsidP="008B1F9F">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32 </w:t>
      </w:r>
    </w:p>
  </w:footnote>
  <w:footnote w:id="232">
    <w:p w:rsidR="00F25973" w:rsidRPr="0050113D" w:rsidRDefault="00F25973" w:rsidP="00E1429D">
      <w:pPr>
        <w:jc w:val="both"/>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أنضر مفاتيح الغيب  (ج 11 / ص 169) </w:t>
      </w:r>
    </w:p>
  </w:footnote>
  <w:footnote w:id="233">
    <w:p w:rsidR="00F25973" w:rsidRPr="0050113D" w:rsidRDefault="00F25973" w:rsidP="008B1F9F">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المائدة الآية </w:t>
      </w:r>
      <w:r>
        <w:rPr>
          <w:rFonts w:ascii="Traditional Arabic" w:hAnsi="Traditional Arabic" w:cs="Traditional Arabic" w:hint="cs"/>
          <w:sz w:val="32"/>
          <w:szCs w:val="32"/>
          <w:rtl/>
        </w:rPr>
        <w:t xml:space="preserve">: </w:t>
      </w:r>
      <w:r w:rsidRPr="0050113D">
        <w:rPr>
          <w:rFonts w:ascii="Traditional Arabic" w:hAnsi="Traditional Arabic" w:cs="Traditional Arabic"/>
          <w:sz w:val="32"/>
          <w:szCs w:val="32"/>
          <w:rtl/>
        </w:rPr>
        <w:t xml:space="preserve">32 </w:t>
      </w:r>
    </w:p>
  </w:footnote>
  <w:footnote w:id="234">
    <w:p w:rsidR="00F25973" w:rsidRPr="0050113D" w:rsidRDefault="00F25973" w:rsidP="00E1429D">
      <w:pPr>
        <w:jc w:val="both"/>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(ج 6 / ص 178) </w:t>
      </w:r>
    </w:p>
  </w:footnote>
  <w:footnote w:id="235">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٣٤</w:t>
      </w:r>
      <w:r w:rsidRPr="0050113D">
        <w:rPr>
          <w:rFonts w:ascii="Traditional Arabic" w:hAnsi="Traditional Arabic" w:cs="Traditional Arabic"/>
          <w:sz w:val="32"/>
          <w:szCs w:val="32"/>
          <w:rtl/>
        </w:rPr>
        <w:t>.</w:t>
      </w:r>
    </w:p>
  </w:footnote>
  <w:footnote w:id="236">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الأنفال الآية ٣٨</w:t>
      </w:r>
      <w:r w:rsidRPr="0050113D">
        <w:rPr>
          <w:rFonts w:ascii="Traditional Arabic" w:hAnsi="Traditional Arabic" w:cs="Traditional Arabic"/>
          <w:sz w:val="32"/>
          <w:szCs w:val="32"/>
          <w:rtl/>
        </w:rPr>
        <w:t>.</w:t>
      </w:r>
    </w:p>
  </w:footnote>
  <w:footnote w:id="237">
    <w:p w:rsidR="00F25973" w:rsidRDefault="00F25973">
      <w:pPr>
        <w:pStyle w:val="a3"/>
        <w:rPr>
          <w:rtl/>
        </w:rPr>
      </w:pPr>
      <w:r>
        <w:rPr>
          <w:rStyle w:val="a4"/>
        </w:rPr>
        <w:footnoteRef/>
      </w:r>
      <w:r>
        <w:rPr>
          <w:rtl/>
        </w:rPr>
        <w:t xml:space="preserve"> </w:t>
      </w:r>
      <w:r>
        <w:rPr>
          <w:rFonts w:ascii="Arabic Typesetting" w:hAnsi="Arabic Typesetting" w:cs="Traditional Arabic" w:hint="cs"/>
          <w:sz w:val="36"/>
          <w:szCs w:val="36"/>
          <w:rtl/>
        </w:rPr>
        <w:t>تفسير الطبري (ج10/277)</w:t>
      </w:r>
      <w:r>
        <w:rPr>
          <w:rFonts w:hint="cs"/>
          <w:rtl/>
        </w:rPr>
        <w:t xml:space="preserve"> </w:t>
      </w:r>
      <w:r w:rsidRPr="000A699D">
        <w:rPr>
          <w:rFonts w:hint="cs"/>
          <w:b/>
          <w:bCs/>
          <w:rtl/>
        </w:rPr>
        <w:t>ومفاتيح الغيب (ج11/170)</w:t>
      </w:r>
    </w:p>
  </w:footnote>
  <w:footnote w:id="238">
    <w:p w:rsidR="00F25973" w:rsidRDefault="00F25973">
      <w:pPr>
        <w:pStyle w:val="a3"/>
        <w:rPr>
          <w:rtl/>
        </w:rPr>
      </w:pPr>
      <w:r>
        <w:rPr>
          <w:rStyle w:val="a4"/>
        </w:rPr>
        <w:footnoteRef/>
      </w:r>
      <w:r>
        <w:rPr>
          <w:rtl/>
        </w:rPr>
        <w:t xml:space="preserve"> </w:t>
      </w:r>
      <w:r w:rsidRPr="00615505">
        <w:rPr>
          <w:rFonts w:hint="cs"/>
          <w:b/>
          <w:bCs/>
          <w:rtl/>
        </w:rPr>
        <w:t>زاد المسير</w:t>
      </w:r>
      <w:r>
        <w:rPr>
          <w:rFonts w:ascii="Arabic Typesetting" w:hAnsi="Arabic Typesetting" w:cs="Traditional Arabic" w:hint="cs"/>
          <w:sz w:val="36"/>
          <w:szCs w:val="36"/>
          <w:rtl/>
        </w:rPr>
        <w:t>(2/345)</w:t>
      </w:r>
    </w:p>
  </w:footnote>
  <w:footnote w:id="239">
    <w:p w:rsidR="00F25973" w:rsidRDefault="00F25973" w:rsidP="001A5D01">
      <w:pPr>
        <w:pStyle w:val="a3"/>
        <w:rPr>
          <w:rtl/>
        </w:rPr>
      </w:pPr>
      <w:r w:rsidRPr="001A5D01">
        <w:rPr>
          <w:rStyle w:val="a4"/>
          <w:sz w:val="32"/>
          <w:szCs w:val="32"/>
        </w:rPr>
        <w:footnoteRef/>
      </w:r>
      <w:r w:rsidRPr="001A5D01">
        <w:rPr>
          <w:sz w:val="32"/>
          <w:szCs w:val="32"/>
          <w:rtl/>
        </w:rPr>
        <w:t xml:space="preserve"> </w:t>
      </w:r>
      <w:r w:rsidRPr="001A5D01">
        <w:rPr>
          <w:rFonts w:ascii="Traditional Arabic" w:hAnsi="Traditional Arabic" w:cs="Traditional Arabic"/>
          <w:sz w:val="32"/>
          <w:szCs w:val="32"/>
          <w:rtl/>
        </w:rPr>
        <w:t>تفسير الطبري (ج10/288)</w:t>
      </w:r>
      <w:r>
        <w:rPr>
          <w:rFonts w:hint="cs"/>
          <w:rtl/>
        </w:rPr>
        <w:t>.</w:t>
      </w:r>
    </w:p>
  </w:footnote>
  <w:footnote w:id="240">
    <w:p w:rsidR="00F25973" w:rsidRPr="0050113D" w:rsidRDefault="00F25973" w:rsidP="00E633C6">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٣٤</w:t>
      </w:r>
      <w:r w:rsidRPr="0050113D">
        <w:rPr>
          <w:rFonts w:ascii="Traditional Arabic" w:hAnsi="Traditional Arabic" w:cs="Traditional Arabic"/>
          <w:sz w:val="32"/>
          <w:szCs w:val="32"/>
          <w:rtl/>
        </w:rPr>
        <w:t>.</w:t>
      </w:r>
    </w:p>
  </w:footnote>
  <w:footnote w:id="241">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33.</w:t>
      </w:r>
    </w:p>
  </w:footnote>
  <w:footnote w:id="242">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٣٤</w:t>
      </w:r>
      <w:r w:rsidRPr="0050113D">
        <w:rPr>
          <w:rFonts w:ascii="Traditional Arabic" w:hAnsi="Traditional Arabic" w:cs="Traditional Arabic"/>
          <w:sz w:val="32"/>
          <w:szCs w:val="32"/>
          <w:rtl/>
        </w:rPr>
        <w:t>.</w:t>
      </w:r>
    </w:p>
  </w:footnote>
  <w:footnote w:id="243">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الأنفال الآية ٣٨</w:t>
      </w:r>
      <w:r w:rsidRPr="0050113D">
        <w:rPr>
          <w:rFonts w:ascii="Traditional Arabic" w:hAnsi="Traditional Arabic" w:cs="Traditional Arabic"/>
          <w:sz w:val="32"/>
          <w:szCs w:val="32"/>
          <w:rtl/>
        </w:rPr>
        <w:t>.</w:t>
      </w:r>
    </w:p>
  </w:footnote>
  <w:footnote w:id="244">
    <w:p w:rsidR="00F25973" w:rsidRPr="0050113D" w:rsidRDefault="00F25973">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أخرجه البخاري: 12 / 176  1</w:t>
      </w:r>
      <w:r>
        <w:rPr>
          <w:rFonts w:ascii="Traditional Arabic" w:eastAsiaTheme="minorHAnsi" w:hAnsi="Traditional Arabic" w:cs="Traditional Arabic"/>
          <w:sz w:val="32"/>
          <w:szCs w:val="32"/>
          <w:rtl/>
        </w:rPr>
        <w:t xml:space="preserve">77، في الديات: باب قوله تعالى: </w:t>
      </w:r>
      <w:r w:rsidRPr="0050113D">
        <w:rPr>
          <w:rFonts w:ascii="Traditional Arabic" w:eastAsiaTheme="minorHAnsi" w:hAnsi="Traditional Arabic" w:cs="Traditional Arabic"/>
          <w:sz w:val="32"/>
          <w:szCs w:val="32"/>
          <w:rtl/>
        </w:rPr>
        <w:t xml:space="preserve"> (أن النفس بالنفس والعين بالعين)</w:t>
      </w:r>
    </w:p>
  </w:footnote>
  <w:footnote w:id="245">
    <w:p w:rsidR="00F25973" w:rsidRPr="0050113D" w:rsidRDefault="00F25973" w:rsidP="00264C35">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البخاري</w:t>
      </w:r>
      <w:r>
        <w:rPr>
          <w:rFonts w:ascii="Traditional Arabic" w:eastAsiaTheme="minorHAnsi"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ك المرتدين (4/279).</w:t>
      </w:r>
    </w:p>
  </w:footnote>
  <w:footnote w:id="246">
    <w:p w:rsidR="00F25973" w:rsidRPr="0050113D" w:rsidRDefault="00F25973" w:rsidP="00425D68">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Pr>
          <w:rFonts w:ascii="Traditional Arabic" w:hAnsi="Traditional Arabic" w:cs="Traditional Arabic"/>
          <w:sz w:val="32"/>
          <w:szCs w:val="32"/>
          <w:rtl/>
        </w:rPr>
        <w:t xml:space="preserve"> أضواء البيان  (ج 1</w:t>
      </w:r>
      <w:r w:rsidRPr="0050113D">
        <w:rPr>
          <w:rFonts w:ascii="Traditional Arabic" w:hAnsi="Traditional Arabic" w:cs="Traditional Arabic"/>
          <w:sz w:val="32"/>
          <w:szCs w:val="32"/>
          <w:rtl/>
        </w:rPr>
        <w:t>/ ص 426)</w:t>
      </w:r>
    </w:p>
  </w:footnote>
  <w:footnote w:id="247">
    <w:p w:rsidR="00F25973" w:rsidRPr="0050113D" w:rsidRDefault="00F25973" w:rsidP="008B1F9F">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w:t>
      </w:r>
      <w:r>
        <w:rPr>
          <w:rFonts w:ascii="Traditional Arabic" w:eastAsiaTheme="minorHAnsi"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 xml:space="preserve"> ٣٤</w:t>
      </w:r>
      <w:r w:rsidRPr="0050113D">
        <w:rPr>
          <w:rFonts w:ascii="Traditional Arabic" w:hAnsi="Traditional Arabic" w:cs="Traditional Arabic"/>
          <w:sz w:val="32"/>
          <w:szCs w:val="32"/>
          <w:rtl/>
        </w:rPr>
        <w:t>.</w:t>
      </w:r>
    </w:p>
  </w:footnote>
  <w:footnote w:id="248">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Pr>
          <w:rFonts w:ascii="Traditional Arabic" w:hAnsi="Traditional Arabic" w:cs="Traditional Arabic"/>
          <w:sz w:val="32"/>
          <w:szCs w:val="32"/>
          <w:rtl/>
        </w:rPr>
        <w:t xml:space="preserve"> فتح القدير  (ج 2</w:t>
      </w:r>
      <w:r w:rsidRPr="0050113D">
        <w:rPr>
          <w:rFonts w:ascii="Traditional Arabic" w:hAnsi="Traditional Arabic" w:cs="Traditional Arabic"/>
          <w:sz w:val="32"/>
          <w:szCs w:val="32"/>
          <w:rtl/>
        </w:rPr>
        <w:t>/ ص 300)</w:t>
      </w:r>
    </w:p>
  </w:footnote>
  <w:footnote w:id="249">
    <w:p w:rsidR="00F25973" w:rsidRPr="0050113D" w:rsidRDefault="00F25973" w:rsidP="008B1F9F">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الأنفال الآية</w:t>
      </w:r>
      <w:r>
        <w:rPr>
          <w:rFonts w:ascii="Traditional Arabic" w:eastAsiaTheme="minorHAnsi" w:hAnsi="Traditional Arabic" w:cs="Traditional Arabic" w:hint="cs"/>
          <w:sz w:val="32"/>
          <w:szCs w:val="32"/>
          <w:rtl/>
        </w:rPr>
        <w:t>:</w:t>
      </w:r>
      <w:r w:rsidRPr="0050113D">
        <w:rPr>
          <w:rFonts w:ascii="Traditional Arabic" w:eastAsiaTheme="minorHAnsi" w:hAnsi="Traditional Arabic" w:cs="Traditional Arabic"/>
          <w:sz w:val="32"/>
          <w:szCs w:val="32"/>
          <w:rtl/>
        </w:rPr>
        <w:t xml:space="preserve"> ٣٨</w:t>
      </w:r>
      <w:r w:rsidRPr="0050113D">
        <w:rPr>
          <w:rFonts w:ascii="Traditional Arabic" w:hAnsi="Traditional Arabic" w:cs="Traditional Arabic"/>
          <w:sz w:val="32"/>
          <w:szCs w:val="32"/>
          <w:rtl/>
        </w:rPr>
        <w:t>.</w:t>
      </w:r>
    </w:p>
  </w:footnote>
  <w:footnote w:id="250">
    <w:p w:rsidR="00F25973" w:rsidRPr="0050113D" w:rsidRDefault="00F25973" w:rsidP="00425D68">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٣٥</w:t>
      </w:r>
      <w:r w:rsidRPr="0050113D">
        <w:rPr>
          <w:rFonts w:ascii="Traditional Arabic" w:hAnsi="Traditional Arabic" w:cs="Traditional Arabic"/>
          <w:sz w:val="32"/>
          <w:szCs w:val="32"/>
          <w:rtl/>
        </w:rPr>
        <w:t>.</w:t>
      </w:r>
    </w:p>
  </w:footnote>
  <w:footnote w:id="251">
    <w:p w:rsidR="00F25973" w:rsidRPr="0050113D" w:rsidRDefault="00F25973" w:rsidP="00841F90">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الآية ٥٧.</w:t>
      </w:r>
    </w:p>
  </w:footnote>
  <w:footnote w:id="252">
    <w:p w:rsidR="00F25973" w:rsidRPr="0050113D" w:rsidRDefault="00F25973" w:rsidP="00841F90">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٣٥</w:t>
      </w:r>
      <w:r w:rsidRPr="0050113D">
        <w:rPr>
          <w:rFonts w:ascii="Traditional Arabic" w:hAnsi="Traditional Arabic" w:cs="Traditional Arabic"/>
          <w:sz w:val="32"/>
          <w:szCs w:val="32"/>
          <w:rtl/>
        </w:rPr>
        <w:t>.</w:t>
      </w:r>
    </w:p>
  </w:footnote>
  <w:footnote w:id="253">
    <w:p w:rsidR="00F25973" w:rsidRPr="0050113D" w:rsidRDefault="00F25973" w:rsidP="000B1631">
      <w:pPr>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289)</w:t>
      </w:r>
    </w:p>
  </w:footnote>
  <w:footnote w:id="254">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البغوي  (ج 3 / ص 51)</w:t>
      </w:r>
    </w:p>
  </w:footnote>
  <w:footnote w:id="255">
    <w:p w:rsidR="00F25973" w:rsidRPr="0050113D" w:rsidRDefault="00F25973" w:rsidP="000B1631">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الرازي  (ج 6 / ص 49)</w:t>
      </w:r>
    </w:p>
  </w:footnote>
  <w:footnote w:id="256">
    <w:p w:rsidR="00F25973" w:rsidRPr="0050113D" w:rsidRDefault="00F25973" w:rsidP="00C67B34">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103)</w:t>
      </w:r>
    </w:p>
  </w:footnote>
  <w:footnote w:id="257">
    <w:p w:rsidR="00F25973" w:rsidRPr="0050113D" w:rsidRDefault="00F25973" w:rsidP="00C67B34">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الألوسي  (ج 4 / ص 470)</w:t>
      </w:r>
    </w:p>
  </w:footnote>
  <w:footnote w:id="258">
    <w:p w:rsidR="00F25973" w:rsidRPr="0050113D" w:rsidRDefault="00F25973" w:rsidP="00C67B34">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427)</w:t>
      </w:r>
    </w:p>
  </w:footnote>
  <w:footnote w:id="259">
    <w:p w:rsidR="00F25973" w:rsidRPr="002B04C3" w:rsidRDefault="00F25973" w:rsidP="002B04C3">
      <w:pPr>
        <w:autoSpaceDE w:val="0"/>
        <w:autoSpaceDN w:val="0"/>
        <w:adjustRightInd w:val="0"/>
        <w:rPr>
          <w:rFonts w:ascii="Traditional Arabic" w:eastAsiaTheme="minorHAnsi" w:hAnsi="Traditional Arabic" w:cs="Traditional Arabic"/>
          <w:color w:val="000000"/>
          <w:sz w:val="32"/>
          <w:szCs w:val="32"/>
          <w:rtl/>
        </w:rPr>
      </w:pPr>
      <w:r w:rsidRPr="002B04C3">
        <w:rPr>
          <w:rFonts w:ascii="Traditional Arabic" w:hAnsi="Traditional Arabic" w:cs="Traditional Arabic"/>
          <w:sz w:val="32"/>
          <w:szCs w:val="32"/>
        </w:rPr>
        <w:t>(</w:t>
      </w:r>
      <w:r w:rsidRPr="002B04C3">
        <w:rPr>
          <w:rStyle w:val="a4"/>
          <w:rFonts w:ascii="Traditional Arabic" w:hAnsi="Traditional Arabic" w:cs="Traditional Arabic"/>
          <w:sz w:val="32"/>
          <w:szCs w:val="32"/>
          <w:vertAlign w:val="baseline"/>
        </w:rPr>
        <w:footnoteRef/>
      </w:r>
      <w:r w:rsidRPr="002B04C3">
        <w:rPr>
          <w:rFonts w:ascii="Traditional Arabic" w:hAnsi="Traditional Arabic" w:cs="Traditional Arabic"/>
          <w:sz w:val="32"/>
          <w:szCs w:val="32"/>
        </w:rPr>
        <w:t>)</w:t>
      </w:r>
      <w:r>
        <w:rPr>
          <w:rFonts w:ascii="Traditional Arabic" w:eastAsiaTheme="minorHAnsi" w:hAnsi="Traditional Arabic" w:cs="Traditional Arabic" w:hint="cs"/>
          <w:color w:val="000000"/>
          <w:sz w:val="32"/>
          <w:szCs w:val="32"/>
          <w:rtl/>
        </w:rPr>
        <w:t xml:space="preserve">تعريف الصوفية : </w:t>
      </w:r>
      <w:r>
        <w:rPr>
          <w:rFonts w:ascii="Traditional Arabic" w:eastAsiaTheme="minorHAnsi" w:hAnsi="Traditional Arabic" w:cs="Traditional Arabic"/>
          <w:color w:val="000000"/>
          <w:sz w:val="32"/>
          <w:szCs w:val="32"/>
          <w:rtl/>
        </w:rPr>
        <w:t xml:space="preserve"> حركة</w:t>
      </w:r>
      <w:r w:rsidRPr="002B04C3">
        <w:rPr>
          <w:rFonts w:ascii="Traditional Arabic" w:eastAsiaTheme="minorHAnsi" w:hAnsi="Traditional Arabic" w:cs="Traditional Arabic"/>
          <w:color w:val="000000"/>
          <w:sz w:val="32"/>
          <w:szCs w:val="32"/>
          <w:rtl/>
        </w:rPr>
        <w:t xml:space="preserve"> دينية انتشرت في العالم الإسلامي في القرن الثالث الهجري كنزعاتٍ فردية تدعو إلى الزهد وشدة العبادة كرد فعل مضاد للانغماس في الترف الحضاري.</w:t>
      </w:r>
    </w:p>
  </w:footnote>
  <w:footnote w:id="260">
    <w:p w:rsidR="00F25973" w:rsidRPr="0050113D" w:rsidRDefault="00F25973" w:rsidP="000B1631">
      <w:pPr>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أنظرتفسير الطبري  (ج 10 / ص 289) وتفسير ابن كثير  (ج 3 )/ ص103و تفسير البغوي  (ج 3 / ص 51) و أضواء البيان  (ج 1 / ص 427) و تفسير الألوسي  (ج 4 / ص 470) و</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xml:space="preserve"> تفسير الرازي  (ج 6 / ص 49) و الكشاف  (ج 2 / ص 23)</w:t>
      </w:r>
    </w:p>
  </w:footnote>
  <w:footnote w:id="261">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الحشر الآية ٧</w:t>
      </w:r>
      <w:r w:rsidRPr="0050113D">
        <w:rPr>
          <w:rFonts w:ascii="Traditional Arabic" w:hAnsi="Traditional Arabic" w:cs="Traditional Arabic"/>
          <w:sz w:val="32"/>
          <w:szCs w:val="32"/>
          <w:rtl/>
        </w:rPr>
        <w:t>.</w:t>
      </w:r>
    </w:p>
  </w:footnote>
  <w:footnote w:id="262">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٣١</w:t>
      </w:r>
      <w:r w:rsidRPr="0050113D">
        <w:rPr>
          <w:rFonts w:ascii="Traditional Arabic" w:hAnsi="Traditional Arabic" w:cs="Traditional Arabic"/>
          <w:sz w:val="32"/>
          <w:szCs w:val="32"/>
          <w:rtl/>
        </w:rPr>
        <w:t>.</w:t>
      </w:r>
    </w:p>
  </w:footnote>
  <w:footnote w:id="263">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النور الآية ٥٤</w:t>
      </w:r>
      <w:r w:rsidRPr="0050113D">
        <w:rPr>
          <w:rFonts w:ascii="Traditional Arabic" w:hAnsi="Traditional Arabic" w:cs="Traditional Arabic"/>
          <w:sz w:val="32"/>
          <w:szCs w:val="32"/>
          <w:rtl/>
        </w:rPr>
        <w:t>.</w:t>
      </w:r>
    </w:p>
  </w:footnote>
  <w:footnote w:id="264">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هو: عنترة بن شداد بن عمرو بن معاوية بن قراد العبسي، من أهل نجد وينتهي نسبه إلى مضر. ولادة عنترة بحدود سنة 530</w:t>
      </w:r>
    </w:p>
  </w:footnote>
  <w:footnote w:id="265">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هو: لبيد بن ربيعة بن مالك بن جعفر بن كلاب العامري، وكنيته: أبو عقيل. وهو صحابي أدرك الجاهلية والإسلام. عاش خمسًا وأربعين سنة بعد المائة: 145، وقيل: بل خمسًا وخمسين بعد المائة: 155.  ويقال: إن وفاته كانت في أول مدة معاوية بن أبي سفيان وهو المشهور.</w:t>
      </w:r>
    </w:p>
  </w:footnote>
  <w:footnote w:id="266">
    <w:p w:rsidR="00F25973" w:rsidRPr="0050113D" w:rsidRDefault="00F25973" w:rsidP="0050113D">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w:t>
      </w:r>
      <w:r w:rsidRPr="0050113D">
        <w:rPr>
          <w:rFonts w:ascii="Traditional Arabic" w:eastAsiaTheme="minorHAnsi" w:hAnsi="Traditional Arabic" w:cs="Traditional Arabic"/>
          <w:sz w:val="32"/>
          <w:szCs w:val="32"/>
          <w:rtl/>
        </w:rPr>
        <w:t>المائدة الآية ٣٥</w:t>
      </w:r>
      <w:r w:rsidRPr="0050113D">
        <w:rPr>
          <w:rFonts w:ascii="Traditional Arabic" w:hAnsi="Traditional Arabic" w:cs="Traditional Arabic"/>
          <w:sz w:val="32"/>
          <w:szCs w:val="32"/>
          <w:rtl/>
        </w:rPr>
        <w:t>.</w:t>
      </w:r>
    </w:p>
  </w:footnote>
  <w:footnote w:id="267">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العنكبوت الآية ١٧.</w:t>
      </w:r>
    </w:p>
  </w:footnote>
  <w:footnote w:id="268">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٣٢.</w:t>
      </w:r>
    </w:p>
  </w:footnote>
  <w:footnote w:id="269">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 xml:space="preserve"> </w:t>
      </w: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2B04C3">
        <w:rPr>
          <w:rFonts w:ascii="Traditional Arabic" w:eastAsiaTheme="minorHAnsi" w:hAnsi="Traditional Arabic" w:cs="Traditional Arabic"/>
          <w:color w:val="000000"/>
          <w:sz w:val="32"/>
          <w:szCs w:val="32"/>
          <w:rtl/>
        </w:rPr>
        <w:t>سنن الترمذي رقم 2440 قال هذا حديث حسن صحيح</w:t>
      </w:r>
    </w:p>
  </w:footnote>
  <w:footnote w:id="270">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الزمر الآية ٣</w:t>
      </w:r>
      <w:r w:rsidRPr="0050113D">
        <w:rPr>
          <w:rFonts w:ascii="Traditional Arabic" w:hAnsi="Traditional Arabic" w:cs="Traditional Arabic"/>
          <w:sz w:val="32"/>
          <w:szCs w:val="32"/>
          <w:rtl/>
        </w:rPr>
        <w:t>.</w:t>
      </w:r>
    </w:p>
  </w:footnote>
  <w:footnote w:id="271">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يونس الآية ١٨.</w:t>
      </w:r>
    </w:p>
  </w:footnote>
  <w:footnote w:id="272">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428)</w:t>
      </w:r>
    </w:p>
  </w:footnote>
  <w:footnote w:id="273">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صحيح مسلم  (ج 2 / ص 4)</w:t>
      </w:r>
    </w:p>
    <w:p w:rsidR="00F25973" w:rsidRPr="0050113D" w:rsidRDefault="00F25973" w:rsidP="0095614F">
      <w:pPr>
        <w:pStyle w:val="a3"/>
        <w:rPr>
          <w:rFonts w:ascii="Traditional Arabic" w:hAnsi="Traditional Arabic" w:cs="Traditional Arabic"/>
          <w:sz w:val="32"/>
          <w:szCs w:val="32"/>
        </w:rPr>
      </w:pPr>
      <w:r w:rsidRPr="0050113D">
        <w:rPr>
          <w:rFonts w:ascii="Traditional Arabic" w:hAnsi="Traditional Arabic" w:cs="Traditional Arabic"/>
          <w:sz w:val="32"/>
          <w:szCs w:val="32"/>
          <w:rtl/>
        </w:rPr>
        <w:t>875  عَنْ عَبْدِ اللَّهِ بْنِ عَمْرِو بْنِ الْعَاصِ أَنَّهُ سَمِعَ النَّبِىَّ صلى الله عليه وسلم يَقُولُ « إِذَا سَمِعْتُمُ الْمُؤَذِّنَ فَقُولُوا مِثْلَ مَا يَقُولُ ثُمَّ صَلُّوا عَلَىَّ فَإِنَّهُ مَنْ صَلَّى عَلَىَّ صَلاَةً صَلَّى اللَّهُ عَلَيْهِ بِهَا عَشْرًا ثُمَّ سَلُوا اللَّهَ لِىَ الْوَسِيلَةَ فَإِنَّهَا مَنْزِلَةٌ فِى الْجَنَّةِ لاَ تَنْبَغِى إِلاَّ لِعَبْدٍ مِنْ عِبَادِ اللَّهِ وَأَرْجُو أَنْ أَكُونَ أَنَا هُوَ فَمَنْ سَأَلَ لِىَ الْوَسِيلَةَ حَلَّتْ لَهُ الشَّفَاعَةُ ».</w:t>
      </w:r>
    </w:p>
  </w:footnote>
  <w:footnote w:id="274">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الألوسي  (ج 4 / ص 470)</w:t>
      </w:r>
    </w:p>
  </w:footnote>
  <w:footnote w:id="275">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٣٧.</w:t>
      </w:r>
    </w:p>
  </w:footnote>
  <w:footnote w:id="276">
    <w:p w:rsidR="00F25973" w:rsidRPr="0050113D" w:rsidRDefault="00F25973">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٣٦</w:t>
      </w:r>
      <w:r w:rsidRPr="0050113D">
        <w:rPr>
          <w:rFonts w:ascii="Traditional Arabic" w:hAnsi="Traditional Arabic" w:cs="Traditional Arabic"/>
          <w:sz w:val="32"/>
          <w:szCs w:val="32"/>
          <w:rtl/>
        </w:rPr>
        <w:t>.</w:t>
      </w:r>
    </w:p>
  </w:footnote>
  <w:footnote w:id="277">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صحيح مسلم برقم (191)</w:t>
      </w:r>
    </w:p>
  </w:footnote>
  <w:footnote w:id="278">
    <w:p w:rsidR="00F25973" w:rsidRPr="0050113D" w:rsidRDefault="00F25973" w:rsidP="000B1631">
      <w:pPr>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293)</w:t>
      </w:r>
    </w:p>
  </w:footnote>
  <w:footnote w:id="279">
    <w:p w:rsidR="00F25973" w:rsidRPr="0050113D" w:rsidRDefault="00F25973" w:rsidP="000B1631">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106)</w:t>
      </w:r>
    </w:p>
  </w:footnote>
  <w:footnote w:id="280">
    <w:p w:rsidR="00F25973" w:rsidRPr="0050113D" w:rsidRDefault="00F25973" w:rsidP="000B1631">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الدر المنثور  (ج 3 / ص 374)</w:t>
      </w:r>
    </w:p>
  </w:footnote>
  <w:footnote w:id="281">
    <w:p w:rsidR="00F25973" w:rsidRPr="0050113D" w:rsidRDefault="00F25973" w:rsidP="000B1631">
      <w:pPr>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الألوسي  (ج 4 / ص 480)</w:t>
      </w:r>
    </w:p>
  </w:footnote>
  <w:footnote w:id="282">
    <w:p w:rsidR="00F25973" w:rsidRPr="0050113D" w:rsidRDefault="00F25973" w:rsidP="000B1631">
      <w:pPr>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فتح القدير  (ج 2 / ص 306)</w:t>
      </w:r>
    </w:p>
  </w:footnote>
  <w:footnote w:id="283">
    <w:p w:rsidR="00F25973" w:rsidRPr="0050113D" w:rsidRDefault="00F25973" w:rsidP="00A7209E">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٣٧.</w:t>
      </w:r>
    </w:p>
  </w:footnote>
  <w:footnote w:id="284">
    <w:p w:rsidR="00F25973" w:rsidRPr="0050113D" w:rsidRDefault="00F25973" w:rsidP="000B1631">
      <w:pPr>
        <w:pStyle w:val="a3"/>
        <w:rPr>
          <w:rFonts w:ascii="Traditional Arabic" w:hAnsi="Traditional Arabic" w:cs="Traditional Arabic"/>
          <w:sz w:val="32"/>
          <w:szCs w:val="32"/>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صحيح مسلم برقم (191)</w:t>
      </w:r>
    </w:p>
  </w:footnote>
  <w:footnote w:id="285">
    <w:p w:rsidR="00F25973" w:rsidRPr="0050113D" w:rsidRDefault="00F25973" w:rsidP="00A7209E">
      <w:pPr>
        <w:pStyle w:val="a3"/>
        <w:rPr>
          <w:rFonts w:ascii="Traditional Arabic" w:hAnsi="Traditional Arabic" w:cs="Traditional Arabic"/>
          <w:sz w:val="32"/>
          <w:szCs w:val="32"/>
        </w:rPr>
      </w:pPr>
      <w:r w:rsidRPr="0050113D">
        <w:rPr>
          <w:rFonts w:ascii="Traditional Arabic" w:hAnsi="Traditional Arabic" w:cs="Traditional Arabic"/>
          <w:sz w:val="32"/>
          <w:szCs w:val="32"/>
          <w:rtl/>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٣٧.</w:t>
      </w:r>
    </w:p>
  </w:footnote>
  <w:footnote w:id="286">
    <w:p w:rsidR="00F25973" w:rsidRPr="0050113D" w:rsidRDefault="00F25973" w:rsidP="00A7209E">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٣٦</w:t>
      </w:r>
      <w:r w:rsidRPr="0050113D">
        <w:rPr>
          <w:rFonts w:ascii="Traditional Arabic" w:hAnsi="Traditional Arabic" w:cs="Traditional Arabic"/>
          <w:sz w:val="32"/>
          <w:szCs w:val="32"/>
          <w:rtl/>
        </w:rPr>
        <w:t>.</w:t>
      </w:r>
    </w:p>
  </w:footnote>
  <w:footnote w:id="287">
    <w:p w:rsidR="00F25973" w:rsidRPr="00FC2A3A" w:rsidRDefault="00F25973">
      <w:pPr>
        <w:pStyle w:val="a3"/>
        <w:rPr>
          <w:rFonts w:ascii="Traditional Arabic" w:hAnsi="Traditional Arabic" w:cs="Traditional Arabic"/>
          <w:sz w:val="32"/>
          <w:szCs w:val="32"/>
        </w:rPr>
      </w:pPr>
      <w:r w:rsidRPr="00FC2A3A">
        <w:rPr>
          <w:rStyle w:val="a4"/>
          <w:rFonts w:ascii="Traditional Arabic" w:hAnsi="Traditional Arabic" w:cs="Traditional Arabic"/>
          <w:sz w:val="32"/>
          <w:szCs w:val="32"/>
        </w:rPr>
        <w:footnoteRef/>
      </w:r>
      <w:r w:rsidRPr="00FC2A3A">
        <w:rPr>
          <w:rFonts w:ascii="Traditional Arabic" w:hAnsi="Traditional Arabic" w:cs="Traditional Arabic"/>
          <w:sz w:val="32"/>
          <w:szCs w:val="32"/>
          <w:rtl/>
        </w:rPr>
        <w:t xml:space="preserve"> باب من دعا آخر بتصغير اسمه(ج1/285)</w:t>
      </w:r>
    </w:p>
  </w:footnote>
  <w:footnote w:id="288">
    <w:p w:rsidR="00F25973" w:rsidRPr="0050113D" w:rsidRDefault="00F25973" w:rsidP="000B1631">
      <w:pPr>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293)</w:t>
      </w:r>
    </w:p>
  </w:footnote>
  <w:footnote w:id="289">
    <w:p w:rsidR="00F25973" w:rsidRPr="0050113D" w:rsidRDefault="00F25973" w:rsidP="000B1631">
      <w:pPr>
        <w:pStyle w:val="a3"/>
        <w:rPr>
          <w:rFonts w:ascii="Traditional Arabic" w:hAnsi="Traditional Arabic" w:cs="Traditional Arabic"/>
          <w:sz w:val="32"/>
          <w:szCs w:val="32"/>
          <w:rtl/>
        </w:rPr>
      </w:pPr>
      <w:r w:rsidRPr="0050113D">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sidRPr="0050113D">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مؤسس فرقة الأزارقة من الخوارج</w:t>
      </w:r>
      <w:r>
        <w:rPr>
          <w:rFonts w:ascii="Traditional Arabic" w:hAnsi="Traditional Arabic" w:cs="Traditional Arabic" w:hint="cs"/>
          <w:sz w:val="32"/>
          <w:szCs w:val="32"/>
          <w:rtl/>
        </w:rPr>
        <w:t xml:space="preserve"> وهوالمكنى بأبي راشد الحنفي وفرقته هذه أشد فرق الخوارج.أنظر الفرق بين الفرق(ج1/62)</w:t>
      </w:r>
    </w:p>
  </w:footnote>
  <w:footnote w:id="290">
    <w:p w:rsidR="00F25973" w:rsidRPr="0050113D" w:rsidRDefault="00F25973" w:rsidP="006819C1">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٤٨.</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w:t>
      </w:r>
    </w:p>
  </w:footnote>
  <w:footnote w:id="291">
    <w:p w:rsidR="00F25973" w:rsidRPr="0050113D" w:rsidRDefault="00F25973" w:rsidP="006819C1">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المائدة الآية ٣٦</w:t>
      </w:r>
      <w:r w:rsidRPr="0050113D">
        <w:rPr>
          <w:rFonts w:ascii="Traditional Arabic" w:hAnsi="Traditional Arabic" w:cs="Traditional Arabic"/>
          <w:sz w:val="32"/>
          <w:szCs w:val="32"/>
          <w:rtl/>
        </w:rPr>
        <w:t>.</w:t>
      </w:r>
    </w:p>
  </w:footnote>
  <w:footnote w:id="292">
    <w:p w:rsidR="00F25973" w:rsidRPr="006819C1" w:rsidRDefault="00F25973" w:rsidP="001776CD">
      <w:pPr>
        <w:rPr>
          <w:rFonts w:ascii="Traditional Arabic" w:hAnsi="Traditional Arabic" w:cs="Traditional Arabic"/>
          <w:sz w:val="32"/>
          <w:szCs w:val="32"/>
        </w:rPr>
      </w:pPr>
      <w:r w:rsidRPr="006819C1">
        <w:rPr>
          <w:rStyle w:val="a4"/>
          <w:rFonts w:ascii="Traditional Arabic" w:hAnsi="Traditional Arabic" w:cs="Traditional Arabic"/>
          <w:sz w:val="32"/>
          <w:szCs w:val="32"/>
          <w:vertAlign w:val="baseline"/>
        </w:rPr>
        <w:footnoteRef/>
      </w:r>
      <w:r w:rsidRPr="006819C1">
        <w:rPr>
          <w:rFonts w:ascii="Traditional Arabic" w:hAnsi="Traditional Arabic" w:cs="Traditional Arabic"/>
          <w:sz w:val="32"/>
          <w:szCs w:val="32"/>
        </w:rPr>
        <w:t>)</w:t>
      </w:r>
      <w:r w:rsidRPr="006819C1">
        <w:rPr>
          <w:rFonts w:ascii="Traditional Arabic" w:hAnsi="Traditional Arabic" w:cs="Traditional Arabic" w:hint="cs"/>
          <w:sz w:val="32"/>
          <w:szCs w:val="32"/>
          <w:rtl/>
        </w:rPr>
        <w:t>)</w:t>
      </w:r>
      <w:r w:rsidRPr="006819C1">
        <w:rPr>
          <w:rFonts w:ascii="Traditional Arabic" w:hAnsi="Traditional Arabic" w:cs="Traditional Arabic"/>
          <w:sz w:val="32"/>
          <w:szCs w:val="32"/>
          <w:rtl/>
        </w:rPr>
        <w:t xml:space="preserve"> </w:t>
      </w:r>
      <w:r w:rsidRPr="006819C1">
        <w:rPr>
          <w:rFonts w:ascii="Traditional Arabic" w:eastAsiaTheme="minorHAnsi" w:hAnsi="Traditional Arabic" w:cs="Traditional Arabic"/>
          <w:sz w:val="32"/>
          <w:szCs w:val="32"/>
          <w:rtl/>
        </w:rPr>
        <w:t>المائدة الآية ٤١.</w:t>
      </w:r>
    </w:p>
  </w:footnote>
  <w:footnote w:id="293">
    <w:p w:rsidR="00F25973" w:rsidRPr="006819C1" w:rsidRDefault="00F25973">
      <w:pPr>
        <w:pStyle w:val="a3"/>
        <w:rPr>
          <w:rFonts w:ascii="Traditional Arabic" w:hAnsi="Traditional Arabic" w:cs="Traditional Arabic"/>
          <w:sz w:val="32"/>
          <w:szCs w:val="32"/>
        </w:rPr>
      </w:pPr>
      <w:r w:rsidRPr="006819C1">
        <w:rPr>
          <w:rFonts w:ascii="Traditional Arabic" w:hAnsi="Traditional Arabic" w:cs="Traditional Arabic"/>
          <w:sz w:val="32"/>
          <w:szCs w:val="32"/>
        </w:rPr>
        <w:t>(</w:t>
      </w:r>
      <w:r w:rsidRPr="006819C1">
        <w:rPr>
          <w:rStyle w:val="a4"/>
          <w:rFonts w:ascii="Traditional Arabic" w:hAnsi="Traditional Arabic" w:cs="Traditional Arabic"/>
          <w:sz w:val="32"/>
          <w:szCs w:val="32"/>
          <w:vertAlign w:val="baseline"/>
        </w:rPr>
        <w:footnoteRef/>
      </w:r>
      <w:r w:rsidRPr="006819C1">
        <w:rPr>
          <w:rFonts w:ascii="Traditional Arabic" w:hAnsi="Traditional Arabic" w:cs="Traditional Arabic"/>
          <w:sz w:val="32"/>
          <w:szCs w:val="32"/>
        </w:rPr>
        <w:t>)</w:t>
      </w:r>
      <w:r w:rsidRPr="006819C1">
        <w:rPr>
          <w:rFonts w:ascii="Traditional Arabic" w:hAnsi="Traditional Arabic" w:cs="Traditional Arabic"/>
          <w:sz w:val="32"/>
          <w:szCs w:val="32"/>
          <w:rtl/>
        </w:rPr>
        <w:t xml:space="preserve">  </w:t>
      </w:r>
      <w:r w:rsidRPr="006819C1">
        <w:rPr>
          <w:rFonts w:ascii="Traditional Arabic" w:eastAsiaTheme="minorHAnsi" w:hAnsi="Traditional Arabic" w:cs="Traditional Arabic"/>
          <w:sz w:val="32"/>
          <w:szCs w:val="32"/>
          <w:rtl/>
        </w:rPr>
        <w:t>آل عمران الآية ٢٣.</w:t>
      </w:r>
    </w:p>
  </w:footnote>
  <w:footnote w:id="294">
    <w:p w:rsidR="00F25973" w:rsidRPr="006819C1" w:rsidRDefault="00F25973" w:rsidP="000B1631">
      <w:pPr>
        <w:rPr>
          <w:rFonts w:ascii="Traditional Arabic" w:hAnsi="Traditional Arabic" w:cs="Traditional Arabic"/>
          <w:sz w:val="32"/>
          <w:szCs w:val="32"/>
          <w:rtl/>
        </w:rPr>
      </w:pPr>
      <w:r w:rsidRPr="006819C1">
        <w:rPr>
          <w:rFonts w:ascii="Traditional Arabic" w:hAnsi="Traditional Arabic" w:cs="Traditional Arabic"/>
          <w:sz w:val="32"/>
          <w:szCs w:val="32"/>
        </w:rPr>
        <w:t>(</w:t>
      </w:r>
      <w:r w:rsidRPr="006819C1">
        <w:rPr>
          <w:rStyle w:val="a4"/>
          <w:rFonts w:ascii="Traditional Arabic" w:hAnsi="Traditional Arabic" w:cs="Traditional Arabic"/>
          <w:sz w:val="32"/>
          <w:szCs w:val="32"/>
          <w:vertAlign w:val="baseline"/>
        </w:rPr>
        <w:footnoteRef/>
      </w:r>
      <w:r w:rsidRPr="006819C1">
        <w:rPr>
          <w:rFonts w:ascii="Traditional Arabic" w:hAnsi="Traditional Arabic" w:cs="Traditional Arabic"/>
          <w:sz w:val="32"/>
          <w:szCs w:val="32"/>
        </w:rPr>
        <w:t>)</w:t>
      </w:r>
      <w:r w:rsidRPr="006819C1">
        <w:rPr>
          <w:rFonts w:ascii="Traditional Arabic" w:hAnsi="Traditional Arabic" w:cs="Traditional Arabic"/>
          <w:sz w:val="32"/>
          <w:szCs w:val="32"/>
          <w:rtl/>
        </w:rPr>
        <w:t xml:space="preserve"> تفسير ابن كثير  (ج 3 / ص 113)</w:t>
      </w:r>
    </w:p>
  </w:footnote>
  <w:footnote w:id="295">
    <w:p w:rsidR="00F25973" w:rsidRPr="006819C1" w:rsidRDefault="00F25973" w:rsidP="000B1631">
      <w:pPr>
        <w:pStyle w:val="a3"/>
        <w:rPr>
          <w:rFonts w:ascii="Traditional Arabic" w:hAnsi="Traditional Arabic" w:cs="Traditional Arabic"/>
          <w:sz w:val="32"/>
          <w:szCs w:val="32"/>
        </w:rPr>
      </w:pPr>
      <w:r w:rsidRPr="006819C1">
        <w:rPr>
          <w:rFonts w:ascii="Traditional Arabic" w:hAnsi="Traditional Arabic" w:cs="Traditional Arabic"/>
          <w:sz w:val="32"/>
          <w:szCs w:val="32"/>
        </w:rPr>
        <w:t>(</w:t>
      </w:r>
      <w:r w:rsidRPr="006819C1">
        <w:rPr>
          <w:rStyle w:val="a4"/>
          <w:rFonts w:ascii="Traditional Arabic" w:hAnsi="Traditional Arabic" w:cs="Traditional Arabic"/>
          <w:sz w:val="32"/>
          <w:szCs w:val="32"/>
          <w:vertAlign w:val="baseline"/>
        </w:rPr>
        <w:footnoteRef/>
      </w:r>
      <w:r w:rsidRPr="006819C1">
        <w:rPr>
          <w:rFonts w:ascii="Traditional Arabic" w:hAnsi="Traditional Arabic" w:cs="Traditional Arabic"/>
          <w:sz w:val="32"/>
          <w:szCs w:val="32"/>
        </w:rPr>
        <w:t>)</w:t>
      </w:r>
      <w:r w:rsidRPr="006819C1">
        <w:rPr>
          <w:rFonts w:ascii="Traditional Arabic" w:hAnsi="Traditional Arabic" w:cs="Traditional Arabic"/>
          <w:sz w:val="32"/>
          <w:szCs w:val="32"/>
          <w:rtl/>
        </w:rPr>
        <w:t xml:space="preserve"> تفسير الطبري  (ج 10 / ص 313)</w:t>
      </w:r>
    </w:p>
  </w:footnote>
  <w:footnote w:id="296">
    <w:p w:rsidR="00F25973" w:rsidRPr="006819C1" w:rsidRDefault="00F25973" w:rsidP="00E60096">
      <w:pPr>
        <w:rPr>
          <w:rFonts w:ascii="Traditional Arabic" w:hAnsi="Traditional Arabic" w:cs="Traditional Arabic"/>
          <w:sz w:val="32"/>
          <w:szCs w:val="32"/>
          <w:rtl/>
        </w:rPr>
      </w:pPr>
      <w:r w:rsidRPr="006819C1">
        <w:rPr>
          <w:rFonts w:ascii="Traditional Arabic" w:hAnsi="Traditional Arabic" w:cs="Traditional Arabic"/>
          <w:sz w:val="32"/>
          <w:szCs w:val="32"/>
        </w:rPr>
        <w:t>(</w:t>
      </w:r>
      <w:r w:rsidRPr="006819C1">
        <w:rPr>
          <w:rStyle w:val="a4"/>
          <w:rFonts w:ascii="Traditional Arabic" w:hAnsi="Traditional Arabic" w:cs="Traditional Arabic"/>
          <w:sz w:val="32"/>
          <w:szCs w:val="32"/>
          <w:vertAlign w:val="baseline"/>
        </w:rPr>
        <w:footnoteRef/>
      </w:r>
      <w:r w:rsidRPr="006819C1">
        <w:rPr>
          <w:rFonts w:ascii="Traditional Arabic" w:hAnsi="Traditional Arabic" w:cs="Traditional Arabic"/>
          <w:sz w:val="32"/>
          <w:szCs w:val="32"/>
        </w:rPr>
        <w:t>)</w:t>
      </w:r>
      <w:r w:rsidRPr="006819C1">
        <w:rPr>
          <w:rFonts w:ascii="Traditional Arabic" w:hAnsi="Traditional Arabic" w:cs="Traditional Arabic"/>
          <w:sz w:val="32"/>
          <w:szCs w:val="32"/>
          <w:rtl/>
        </w:rPr>
        <w:t xml:space="preserve"> تفسير البغوي  (ج 3 / ص 55)</w:t>
      </w:r>
    </w:p>
  </w:footnote>
  <w:footnote w:id="297">
    <w:p w:rsidR="00F25973" w:rsidRPr="0050113D" w:rsidRDefault="00F25973" w:rsidP="000B1631">
      <w:pPr>
        <w:pStyle w:val="a3"/>
        <w:rPr>
          <w:rFonts w:ascii="Traditional Arabic" w:hAnsi="Traditional Arabic" w:cs="Traditional Arabic"/>
          <w:sz w:val="32"/>
          <w:szCs w:val="32"/>
        </w:rPr>
      </w:pPr>
      <w:r w:rsidRPr="006819C1">
        <w:rPr>
          <w:rFonts w:ascii="Traditional Arabic" w:hAnsi="Traditional Arabic" w:cs="Traditional Arabic"/>
          <w:sz w:val="32"/>
          <w:szCs w:val="32"/>
        </w:rPr>
        <w:t>(</w:t>
      </w:r>
      <w:r w:rsidRPr="006819C1">
        <w:rPr>
          <w:rStyle w:val="a4"/>
          <w:rFonts w:ascii="Traditional Arabic" w:hAnsi="Traditional Arabic" w:cs="Traditional Arabic"/>
          <w:sz w:val="32"/>
          <w:szCs w:val="32"/>
          <w:vertAlign w:val="baseline"/>
        </w:rPr>
        <w:footnoteRef/>
      </w:r>
      <w:r w:rsidRPr="006819C1">
        <w:rPr>
          <w:rFonts w:ascii="Traditional Arabic" w:hAnsi="Traditional Arabic" w:cs="Traditional Arabic"/>
          <w:sz w:val="32"/>
          <w:szCs w:val="32"/>
        </w:rPr>
        <w:t>)</w:t>
      </w:r>
      <w:r w:rsidRPr="006819C1">
        <w:rPr>
          <w:rFonts w:ascii="Traditional Arabic" w:hAnsi="Traditional Arabic" w:cs="Traditional Arabic"/>
          <w:sz w:val="32"/>
          <w:szCs w:val="32"/>
          <w:rtl/>
        </w:rPr>
        <w:t xml:space="preserve"> أخرجه البخاري في المناقب، باب "يعرفونه كما يعرفون أبناءهم..." 6 / 631، وفي التفسير والتوحيد، واللفظ له، وأخرجه مسلم في الحدود، باب رجم اليهود، أهل الذمة في الزنا، برقم (1699): 3 / 1326</w:t>
      </w:r>
    </w:p>
  </w:footnote>
  <w:footnote w:id="298">
    <w:p w:rsidR="00F25973" w:rsidRPr="0050113D" w:rsidRDefault="00F25973" w:rsidP="006819C1">
      <w:pPr>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299">
    <w:p w:rsidR="00F25973" w:rsidRPr="0050113D" w:rsidRDefault="00F25973" w:rsidP="001776CD">
      <w:pPr>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eastAsiaTheme="minorHAnsi" w:hAnsi="Traditional Arabic" w:cs="Traditional Arabic"/>
          <w:sz w:val="32"/>
          <w:szCs w:val="32"/>
          <w:rtl/>
        </w:rPr>
        <w:t>المائدة الآية ٤١.</w:t>
      </w:r>
    </w:p>
  </w:footnote>
  <w:footnote w:id="300">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301">
    <w:p w:rsidR="00F25973" w:rsidRPr="0050113D" w:rsidRDefault="00F25973" w:rsidP="00B73F84">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w:t>
      </w:r>
      <w:r>
        <w:rPr>
          <w:rFonts w:ascii="Traditional Arabic" w:hAnsi="Traditional Arabic" w:cs="Traditional Arabic"/>
          <w:sz w:val="32"/>
          <w:szCs w:val="32"/>
          <w:rtl/>
        </w:rPr>
        <w:t>(ج 6 / ص 131)</w:t>
      </w:r>
    </w:p>
  </w:footnote>
  <w:footnote w:id="302">
    <w:p w:rsidR="00F25973" w:rsidRPr="0050113D" w:rsidRDefault="00F25973" w:rsidP="001776CD">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303">
    <w:p w:rsidR="00F25973" w:rsidRPr="0050113D" w:rsidRDefault="00F25973" w:rsidP="001776CD">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Pr>
          <w:rFonts w:ascii="Traditional Arabic" w:eastAsiaTheme="minorHAnsi" w:hAnsi="Traditional Arabic" w:cs="Traditional Arabic"/>
          <w:sz w:val="32"/>
          <w:szCs w:val="32"/>
          <w:rtl/>
        </w:rPr>
        <w:t>ا</w:t>
      </w:r>
      <w:r>
        <w:rPr>
          <w:rFonts w:ascii="Traditional Arabic" w:eastAsiaTheme="minorHAnsi" w:hAnsi="Traditional Arabic" w:cs="Traditional Arabic" w:hint="cs"/>
          <w:sz w:val="32"/>
          <w:szCs w:val="32"/>
          <w:rtl/>
        </w:rPr>
        <w:t>ل</w:t>
      </w:r>
      <w:r w:rsidRPr="0050113D">
        <w:rPr>
          <w:rFonts w:ascii="Traditional Arabic" w:eastAsiaTheme="minorHAnsi" w:hAnsi="Traditional Arabic" w:cs="Traditional Arabic"/>
          <w:sz w:val="32"/>
          <w:szCs w:val="32"/>
          <w:rtl/>
        </w:rPr>
        <w:t>مائدة الآية ٤١.</w:t>
      </w:r>
    </w:p>
  </w:footnote>
  <w:footnote w:id="304">
    <w:p w:rsidR="00F25973" w:rsidRPr="0050113D" w:rsidRDefault="00F25973" w:rsidP="001776CD">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٢٣.</w:t>
      </w:r>
    </w:p>
  </w:footnote>
  <w:footnote w:id="305">
    <w:p w:rsidR="00F25973" w:rsidRPr="0050113D" w:rsidRDefault="00F25973" w:rsidP="001776CD">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306">
    <w:p w:rsidR="00F25973" w:rsidRPr="0050113D" w:rsidRDefault="00F25973" w:rsidP="001776CD">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307">
    <w:p w:rsidR="00F25973" w:rsidRPr="0050113D" w:rsidRDefault="00F25973" w:rsidP="001776CD">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30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30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hint="cs"/>
          <w:sz w:val="32"/>
          <w:szCs w:val="32"/>
          <w:rtl/>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٤١.</w:t>
      </w:r>
    </w:p>
  </w:footnote>
  <w:footnote w:id="310">
    <w:p w:rsidR="00F25973" w:rsidRPr="0050113D" w:rsidRDefault="00F25973" w:rsidP="0045757D">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٢٣.</w:t>
      </w:r>
    </w:p>
  </w:footnote>
  <w:footnote w:id="311">
    <w:p w:rsidR="00F25973" w:rsidRPr="0050113D" w:rsidRDefault="00F25973" w:rsidP="0045757D">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٢٣.</w:t>
      </w:r>
    </w:p>
  </w:footnote>
  <w:footnote w:id="312">
    <w:p w:rsidR="00F25973" w:rsidRPr="0050113D" w:rsidRDefault="00F25973" w:rsidP="0045757D">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٢٣.</w:t>
      </w:r>
    </w:p>
  </w:footnote>
  <w:footnote w:id="31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٤١.</w:t>
      </w:r>
    </w:p>
  </w:footnote>
  <w:footnote w:id="314">
    <w:p w:rsidR="00F25973" w:rsidRPr="0050113D" w:rsidRDefault="00F25973" w:rsidP="00EA07B6">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٢٣.</w:t>
      </w:r>
    </w:p>
  </w:footnote>
  <w:footnote w:id="315">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في إيضاح القرآن بالقرآن  (ج 5 / ص 19)</w:t>
      </w:r>
    </w:p>
  </w:footnote>
  <w:footnote w:id="316">
    <w:p w:rsidR="00F25973" w:rsidRPr="00A644EA" w:rsidRDefault="00F25973" w:rsidP="00A644EA">
      <w:pPr>
        <w:rPr>
          <w:rFonts w:ascii="Traditional Arabic" w:hAnsi="Traditional Arabic" w:cs="Traditional Arabic"/>
          <w:sz w:val="32"/>
          <w:szCs w:val="32"/>
        </w:rPr>
      </w:pPr>
      <w:r w:rsidRPr="00A644EA">
        <w:rPr>
          <w:rStyle w:val="a4"/>
          <w:rFonts w:ascii="Traditional Arabic" w:hAnsi="Traditional Arabic" w:cs="Traditional Arabic"/>
          <w:sz w:val="32"/>
          <w:szCs w:val="32"/>
          <w:vertAlign w:val="baseline"/>
        </w:rPr>
        <w:footnoteRef/>
      </w:r>
      <w:r w:rsidRPr="00A644EA">
        <w:rPr>
          <w:rFonts w:ascii="Traditional Arabic" w:hAnsi="Traditional Arabic" w:cs="Traditional Arabic"/>
          <w:sz w:val="32"/>
          <w:szCs w:val="32"/>
        </w:rPr>
        <w:t>)</w:t>
      </w:r>
      <w:r w:rsidRPr="00A644EA">
        <w:rPr>
          <w:rFonts w:ascii="Traditional Arabic" w:hAnsi="Traditional Arabic" w:cs="Traditional Arabic" w:hint="cs"/>
          <w:sz w:val="32"/>
          <w:szCs w:val="32"/>
          <w:rtl/>
        </w:rPr>
        <w:t>)</w:t>
      </w:r>
      <w:r w:rsidRPr="00A644EA">
        <w:rPr>
          <w:rFonts w:ascii="Traditional Arabic" w:hAnsi="Traditional Arabic" w:cs="Traditional Arabic"/>
          <w:sz w:val="32"/>
          <w:szCs w:val="32"/>
          <w:rtl/>
        </w:rPr>
        <w:t xml:space="preserve"> مفاتيح الغيب  (ج 7 / ص 188)</w:t>
      </w:r>
    </w:p>
  </w:footnote>
  <w:footnote w:id="317">
    <w:p w:rsidR="00F25973" w:rsidRPr="00A644EA" w:rsidRDefault="00F25973" w:rsidP="00EA07B6">
      <w:pPr>
        <w:pStyle w:val="a3"/>
        <w:rPr>
          <w:rFonts w:ascii="Traditional Arabic" w:hAnsi="Traditional Arabic" w:cs="Traditional Arabic"/>
          <w:sz w:val="32"/>
          <w:szCs w:val="32"/>
        </w:rPr>
      </w:pPr>
      <w:r w:rsidRPr="00A644EA">
        <w:rPr>
          <w:rFonts w:ascii="Traditional Arabic" w:hAnsi="Traditional Arabic" w:cs="Traditional Arabic"/>
          <w:sz w:val="32"/>
          <w:szCs w:val="32"/>
        </w:rPr>
        <w:t>(</w:t>
      </w:r>
      <w:r w:rsidRPr="00A644EA">
        <w:rPr>
          <w:rStyle w:val="a4"/>
          <w:rFonts w:ascii="Traditional Arabic" w:hAnsi="Traditional Arabic" w:cs="Traditional Arabic"/>
          <w:sz w:val="32"/>
          <w:szCs w:val="32"/>
          <w:vertAlign w:val="baseline"/>
        </w:rPr>
        <w:footnoteRef/>
      </w:r>
      <w:r w:rsidRPr="00A644EA">
        <w:rPr>
          <w:rFonts w:ascii="Traditional Arabic" w:hAnsi="Traditional Arabic" w:cs="Traditional Arabic"/>
          <w:sz w:val="32"/>
          <w:szCs w:val="32"/>
        </w:rPr>
        <w:t>)</w:t>
      </w:r>
      <w:r w:rsidRPr="00A644EA">
        <w:rPr>
          <w:rFonts w:ascii="Traditional Arabic" w:hAnsi="Traditional Arabic" w:cs="Traditional Arabic"/>
          <w:sz w:val="32"/>
          <w:szCs w:val="32"/>
          <w:rtl/>
        </w:rPr>
        <w:t xml:space="preserve"> </w:t>
      </w:r>
      <w:r w:rsidRPr="00A644EA">
        <w:rPr>
          <w:rFonts w:ascii="Traditional Arabic" w:eastAsiaTheme="minorHAnsi" w:hAnsi="Traditional Arabic" w:cs="Traditional Arabic"/>
          <w:sz w:val="32"/>
          <w:szCs w:val="32"/>
          <w:rtl/>
        </w:rPr>
        <w:t>آل عمران الآية ٢٣.</w:t>
      </w:r>
    </w:p>
  </w:footnote>
  <w:footnote w:id="318">
    <w:p w:rsidR="00F25973" w:rsidRPr="00A644EA" w:rsidRDefault="00F25973" w:rsidP="000B1631">
      <w:pPr>
        <w:pStyle w:val="a3"/>
        <w:rPr>
          <w:rFonts w:ascii="Traditional Arabic" w:hAnsi="Traditional Arabic" w:cs="Traditional Arabic"/>
          <w:sz w:val="32"/>
          <w:szCs w:val="32"/>
        </w:rPr>
      </w:pPr>
      <w:r w:rsidRPr="00A644EA">
        <w:rPr>
          <w:rFonts w:ascii="Traditional Arabic" w:hAnsi="Traditional Arabic" w:cs="Traditional Arabic"/>
          <w:sz w:val="32"/>
          <w:szCs w:val="32"/>
        </w:rPr>
        <w:t>(</w:t>
      </w:r>
      <w:r w:rsidRPr="00A644EA">
        <w:rPr>
          <w:rStyle w:val="a4"/>
          <w:rFonts w:ascii="Traditional Arabic" w:hAnsi="Traditional Arabic" w:cs="Traditional Arabic"/>
          <w:sz w:val="32"/>
          <w:szCs w:val="32"/>
          <w:vertAlign w:val="baseline"/>
        </w:rPr>
        <w:footnoteRef/>
      </w:r>
      <w:r w:rsidRPr="00A644EA">
        <w:rPr>
          <w:rFonts w:ascii="Traditional Arabic" w:hAnsi="Traditional Arabic" w:cs="Traditional Arabic"/>
          <w:sz w:val="32"/>
          <w:szCs w:val="32"/>
        </w:rPr>
        <w:t>)</w:t>
      </w:r>
      <w:r w:rsidRPr="00A644EA">
        <w:rPr>
          <w:rFonts w:ascii="Traditional Arabic" w:hAnsi="Traditional Arabic" w:cs="Traditional Arabic"/>
          <w:sz w:val="32"/>
          <w:szCs w:val="32"/>
          <w:rtl/>
        </w:rPr>
        <w:t xml:space="preserve"> انظر: تهذيب التهذيب : 9 / 157  159 الاسرائيليات والموضوعات في التفسير للشيخ محمد أبو شهبة</w:t>
      </w:r>
      <w:r>
        <w:rPr>
          <w:rFonts w:ascii="Traditional Arabic" w:hAnsi="Traditional Arabic" w:cs="Traditional Arabic" w:hint="cs"/>
          <w:sz w:val="32"/>
          <w:szCs w:val="32"/>
          <w:rtl/>
        </w:rPr>
        <w:t xml:space="preserve"> .</w:t>
      </w:r>
    </w:p>
  </w:footnote>
  <w:footnote w:id="319">
    <w:p w:rsidR="00F25973" w:rsidRPr="00A644EA" w:rsidRDefault="00F25973" w:rsidP="00EA07B6">
      <w:pPr>
        <w:rPr>
          <w:rFonts w:ascii="Traditional Arabic" w:hAnsi="Traditional Arabic" w:cs="Traditional Arabic"/>
          <w:sz w:val="32"/>
          <w:szCs w:val="32"/>
        </w:rPr>
      </w:pPr>
      <w:r w:rsidRPr="00A644EA">
        <w:rPr>
          <w:rFonts w:ascii="Traditional Arabic" w:hAnsi="Traditional Arabic" w:cs="Traditional Arabic"/>
          <w:sz w:val="32"/>
          <w:szCs w:val="32"/>
        </w:rPr>
        <w:t>(</w:t>
      </w:r>
      <w:r w:rsidRPr="00A644EA">
        <w:rPr>
          <w:rStyle w:val="a4"/>
          <w:rFonts w:ascii="Traditional Arabic" w:hAnsi="Traditional Arabic" w:cs="Traditional Arabic"/>
          <w:sz w:val="32"/>
          <w:szCs w:val="32"/>
          <w:vertAlign w:val="baseline"/>
        </w:rPr>
        <w:footnoteRef/>
      </w:r>
      <w:r w:rsidRPr="00A644EA">
        <w:rPr>
          <w:rFonts w:ascii="Traditional Arabic" w:hAnsi="Traditional Arabic" w:cs="Traditional Arabic"/>
          <w:sz w:val="32"/>
          <w:szCs w:val="32"/>
        </w:rPr>
        <w:t>)</w:t>
      </w:r>
      <w:r w:rsidRPr="00A644EA">
        <w:rPr>
          <w:rFonts w:ascii="Traditional Arabic" w:hAnsi="Traditional Arabic" w:cs="Traditional Arabic"/>
          <w:sz w:val="32"/>
          <w:szCs w:val="32"/>
          <w:rtl/>
        </w:rPr>
        <w:t xml:space="preserve"> </w:t>
      </w:r>
      <w:r w:rsidRPr="00A644EA">
        <w:rPr>
          <w:rFonts w:ascii="Traditional Arabic" w:eastAsiaTheme="minorHAnsi" w:hAnsi="Traditional Arabic" w:cs="Traditional Arabic"/>
          <w:sz w:val="32"/>
          <w:szCs w:val="32"/>
          <w:rtl/>
        </w:rPr>
        <w:t>المائدة الآية ٤١.</w:t>
      </w:r>
    </w:p>
  </w:footnote>
  <w:footnote w:id="320">
    <w:p w:rsidR="00F25973" w:rsidRPr="00A644EA" w:rsidRDefault="00F25973" w:rsidP="00EA07B6">
      <w:pPr>
        <w:rPr>
          <w:rFonts w:ascii="Traditional Arabic" w:hAnsi="Traditional Arabic" w:cs="Traditional Arabic"/>
          <w:sz w:val="32"/>
          <w:szCs w:val="32"/>
        </w:rPr>
      </w:pPr>
      <w:r w:rsidRPr="00A644EA">
        <w:rPr>
          <w:rFonts w:ascii="Traditional Arabic" w:hAnsi="Traditional Arabic" w:cs="Traditional Arabic"/>
          <w:sz w:val="32"/>
          <w:szCs w:val="32"/>
        </w:rPr>
        <w:t>(</w:t>
      </w:r>
      <w:r w:rsidRPr="00A644EA">
        <w:rPr>
          <w:rStyle w:val="a4"/>
          <w:rFonts w:ascii="Traditional Arabic" w:hAnsi="Traditional Arabic" w:cs="Traditional Arabic"/>
          <w:sz w:val="32"/>
          <w:szCs w:val="32"/>
          <w:vertAlign w:val="baseline"/>
        </w:rPr>
        <w:footnoteRef/>
      </w:r>
      <w:r w:rsidRPr="00A644EA">
        <w:rPr>
          <w:rFonts w:ascii="Traditional Arabic" w:hAnsi="Traditional Arabic" w:cs="Traditional Arabic"/>
          <w:sz w:val="32"/>
          <w:szCs w:val="32"/>
        </w:rPr>
        <w:t>)</w:t>
      </w:r>
      <w:r w:rsidRPr="00A644EA">
        <w:rPr>
          <w:rFonts w:ascii="Traditional Arabic" w:hAnsi="Traditional Arabic" w:cs="Traditional Arabic"/>
          <w:sz w:val="32"/>
          <w:szCs w:val="32"/>
          <w:rtl/>
        </w:rPr>
        <w:t xml:space="preserve"> </w:t>
      </w:r>
      <w:r w:rsidRPr="00A644EA">
        <w:rPr>
          <w:rFonts w:ascii="Traditional Arabic" w:eastAsiaTheme="minorHAnsi" w:hAnsi="Traditional Arabic" w:cs="Traditional Arabic"/>
          <w:sz w:val="32"/>
          <w:szCs w:val="32"/>
          <w:rtl/>
        </w:rPr>
        <w:t>المائدة الآية ٤١.</w:t>
      </w:r>
    </w:p>
  </w:footnote>
  <w:footnote w:id="321">
    <w:p w:rsidR="00F25973" w:rsidRPr="00A644EA" w:rsidRDefault="00F25973" w:rsidP="00EA07B6">
      <w:pPr>
        <w:pStyle w:val="a3"/>
        <w:rPr>
          <w:rFonts w:ascii="Traditional Arabic" w:hAnsi="Traditional Arabic" w:cs="Traditional Arabic"/>
          <w:sz w:val="32"/>
          <w:szCs w:val="32"/>
          <w:rtl/>
        </w:rPr>
      </w:pPr>
      <w:r w:rsidRPr="00A644EA">
        <w:rPr>
          <w:rFonts w:ascii="Traditional Arabic" w:hAnsi="Traditional Arabic" w:cs="Traditional Arabic"/>
          <w:sz w:val="32"/>
          <w:szCs w:val="32"/>
        </w:rPr>
        <w:t>(</w:t>
      </w:r>
      <w:r w:rsidRPr="00A644EA">
        <w:rPr>
          <w:rStyle w:val="a4"/>
          <w:rFonts w:ascii="Traditional Arabic" w:hAnsi="Traditional Arabic" w:cs="Traditional Arabic"/>
          <w:sz w:val="32"/>
          <w:szCs w:val="32"/>
          <w:vertAlign w:val="baseline"/>
        </w:rPr>
        <w:footnoteRef/>
      </w:r>
      <w:r w:rsidRPr="00A644EA">
        <w:rPr>
          <w:rFonts w:ascii="Traditional Arabic" w:hAnsi="Traditional Arabic" w:cs="Traditional Arabic"/>
          <w:sz w:val="32"/>
          <w:szCs w:val="32"/>
        </w:rPr>
        <w:t>)</w:t>
      </w:r>
      <w:r w:rsidRPr="00A644EA">
        <w:rPr>
          <w:rFonts w:ascii="Traditional Arabic" w:hAnsi="Traditional Arabic" w:cs="Traditional Arabic"/>
          <w:sz w:val="32"/>
          <w:szCs w:val="32"/>
          <w:rtl/>
        </w:rPr>
        <w:t xml:space="preserve"> </w:t>
      </w:r>
      <w:r w:rsidRPr="00A644EA">
        <w:rPr>
          <w:rFonts w:ascii="Traditional Arabic" w:eastAsiaTheme="minorHAnsi" w:hAnsi="Traditional Arabic" w:cs="Traditional Arabic"/>
          <w:sz w:val="32"/>
          <w:szCs w:val="32"/>
          <w:rtl/>
        </w:rPr>
        <w:t>المائدة الاية ٤١.</w:t>
      </w:r>
    </w:p>
  </w:footnote>
  <w:footnote w:id="322">
    <w:p w:rsidR="00F25973" w:rsidRPr="0050113D" w:rsidRDefault="00F25973" w:rsidP="00EA07B6">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٢٣.</w:t>
      </w:r>
    </w:p>
  </w:footnote>
  <w:footnote w:id="323">
    <w:p w:rsidR="00F25973" w:rsidRPr="0050113D" w:rsidRDefault="00F25973" w:rsidP="00B73F84">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انظر:  تفسير الطبري  (ج 6 / ص 290)  / ص 291) (ج 10 / ص 313) </w:t>
      </w:r>
    </w:p>
  </w:footnote>
  <w:footnote w:id="324">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hint="cs"/>
          <w:sz w:val="32"/>
          <w:szCs w:val="32"/>
          <w:rtl/>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 ٤٢.</w:t>
      </w:r>
    </w:p>
  </w:footnote>
  <w:footnote w:id="325">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٤٩.</w:t>
      </w:r>
    </w:p>
  </w:footnote>
  <w:footnote w:id="326">
    <w:p w:rsidR="00F25973" w:rsidRPr="0050113D" w:rsidRDefault="00F25973" w:rsidP="00360049">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10 / ص 329)</w:t>
      </w:r>
    </w:p>
  </w:footnote>
  <w:footnote w:id="327">
    <w:p w:rsidR="00F25973" w:rsidRPr="0050113D" w:rsidRDefault="00F25973" w:rsidP="00360049">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البحر المحيط  (ج 4 / ص 431)</w:t>
      </w:r>
    </w:p>
  </w:footnote>
  <w:footnote w:id="328">
    <w:p w:rsidR="00F25973" w:rsidRPr="0050113D" w:rsidRDefault="00F25973" w:rsidP="00360049">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زاد المسير  (ج 2 / ص 361)</w:t>
      </w:r>
    </w:p>
  </w:footnote>
  <w:footnote w:id="329">
    <w:p w:rsidR="00F25973" w:rsidRPr="0050113D" w:rsidRDefault="00F25973" w:rsidP="00EA07B6">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٤٩.</w:t>
      </w:r>
    </w:p>
  </w:footnote>
  <w:footnote w:id="330">
    <w:p w:rsidR="00F25973" w:rsidRPr="0050113D" w:rsidRDefault="00F25973" w:rsidP="00EA07B6">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٤٩.</w:t>
      </w:r>
    </w:p>
  </w:footnote>
  <w:footnote w:id="331">
    <w:p w:rsidR="00F25973" w:rsidRPr="0050113D" w:rsidRDefault="00F25973" w:rsidP="00EA07B6">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 ٤٢.</w:t>
      </w:r>
    </w:p>
  </w:footnote>
  <w:footnote w:id="332">
    <w:p w:rsidR="00F25973" w:rsidRPr="0050113D" w:rsidRDefault="00F25973" w:rsidP="00EA07B6">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 ٤٢.</w:t>
      </w:r>
    </w:p>
  </w:footnote>
  <w:footnote w:id="333">
    <w:p w:rsidR="00F25973" w:rsidRPr="0050113D" w:rsidRDefault="00F25973" w:rsidP="000B1631">
      <w:pPr>
        <w:rPr>
          <w:rFonts w:ascii="Traditional Arabic" w:hAnsi="Traditional Arabic" w:cs="Traditional Arabic"/>
          <w:sz w:val="32"/>
          <w:szCs w:val="32"/>
        </w:rPr>
      </w:pPr>
      <w:r w:rsidRPr="0050113D">
        <w:rPr>
          <w:rFonts w:ascii="Traditional Arabic" w:hAnsi="Traditional Arabic" w:cs="Traditional Arabic"/>
          <w:sz w:val="32"/>
          <w:szCs w:val="32"/>
        </w:rPr>
        <w:t xml:space="preserve"> </w:t>
      </w: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انظر تفسير الطبري  (ج 10 / ص 329) و انظر زاد المسير  (ج 2 / ص 362)  </w:t>
      </w:r>
    </w:p>
  </w:footnote>
  <w:footnote w:id="334">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(ج 6 / ص 203) و (ج 6 / ص 204)</w:t>
      </w:r>
    </w:p>
    <w:p w:rsidR="00F25973" w:rsidRPr="0050113D" w:rsidRDefault="00F25973" w:rsidP="000B1631">
      <w:pPr>
        <w:pStyle w:val="a3"/>
        <w:rPr>
          <w:rFonts w:ascii="Traditional Arabic" w:hAnsi="Traditional Arabic" w:cs="Traditional Arabic"/>
          <w:sz w:val="32"/>
          <w:szCs w:val="32"/>
          <w:rtl/>
        </w:rPr>
      </w:pPr>
    </w:p>
  </w:footnote>
  <w:footnote w:id="335">
    <w:p w:rsidR="00F25973" w:rsidRPr="0050113D" w:rsidRDefault="00F25973" w:rsidP="009B63BE">
      <w:pPr>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لجام</w:t>
      </w:r>
      <w:r>
        <w:rPr>
          <w:rFonts w:ascii="Traditional Arabic" w:hAnsi="Traditional Arabic" w:cs="Traditional Arabic"/>
          <w:sz w:val="32"/>
          <w:szCs w:val="32"/>
          <w:rtl/>
        </w:rPr>
        <w:t>ع لأحكام القرآن  (ج 6 / ص 185)</w:t>
      </w:r>
    </w:p>
  </w:footnote>
  <w:footnote w:id="336">
    <w:p w:rsidR="00F25973" w:rsidRPr="0050113D" w:rsidRDefault="00F25973" w:rsidP="000B163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6 / ص 184)</w:t>
      </w:r>
    </w:p>
  </w:footnote>
  <w:footnote w:id="337">
    <w:p w:rsidR="00F25973" w:rsidRPr="0050113D" w:rsidRDefault="00F25973" w:rsidP="009B63BE">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فتح القدير  (ج 2 / ص 310) و الجام</w:t>
      </w:r>
      <w:r>
        <w:rPr>
          <w:rFonts w:ascii="Traditional Arabic" w:hAnsi="Traditional Arabic" w:cs="Traditional Arabic"/>
          <w:sz w:val="32"/>
          <w:szCs w:val="32"/>
          <w:rtl/>
        </w:rPr>
        <w:t>ع لأحكام القرآن  (ج 6 / ص 184)</w:t>
      </w:r>
    </w:p>
  </w:footnote>
  <w:footnote w:id="338">
    <w:p w:rsidR="00F25973" w:rsidRPr="0050113D" w:rsidRDefault="00F25973" w:rsidP="00EA07B6">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w:t>
      </w:r>
      <w:r>
        <w:rPr>
          <w:rFonts w:ascii="Traditional Arabic" w:eastAsiaTheme="minorHAnsi" w:hAnsi="Traditional Arabic" w:cs="Traditional Arabic" w:hint="cs"/>
          <w:sz w:val="32"/>
          <w:szCs w:val="32"/>
          <w:rtl/>
        </w:rPr>
        <w:t>ة :</w:t>
      </w:r>
      <w:r w:rsidRPr="0050113D">
        <w:rPr>
          <w:rFonts w:ascii="Traditional Arabic" w:eastAsiaTheme="minorHAnsi" w:hAnsi="Traditional Arabic" w:cs="Traditional Arabic"/>
          <w:sz w:val="32"/>
          <w:szCs w:val="32"/>
          <w:rtl/>
        </w:rPr>
        <w:t xml:space="preserve"> ٤٢.</w:t>
      </w:r>
    </w:p>
  </w:footnote>
  <w:footnote w:id="339">
    <w:p w:rsidR="00F25973" w:rsidRPr="0050113D" w:rsidRDefault="00F25973" w:rsidP="00EA07B6">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w:t>
      </w:r>
      <w:r>
        <w:rPr>
          <w:rFonts w:ascii="Traditional Arabic" w:eastAsiaTheme="minorHAnsi" w:hAnsi="Traditional Arabic" w:cs="Traditional Arabic" w:hint="cs"/>
          <w:sz w:val="32"/>
          <w:szCs w:val="32"/>
          <w:rtl/>
        </w:rPr>
        <w:t>:</w:t>
      </w:r>
      <w:r w:rsidRPr="0050113D">
        <w:rPr>
          <w:rFonts w:ascii="Traditional Arabic" w:eastAsiaTheme="minorHAnsi" w:hAnsi="Traditional Arabic" w:cs="Traditional Arabic"/>
          <w:sz w:val="32"/>
          <w:szCs w:val="32"/>
          <w:rtl/>
        </w:rPr>
        <w:t xml:space="preserve"> ٤٩.</w:t>
      </w:r>
    </w:p>
  </w:footnote>
  <w:footnote w:id="34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التوبةالآية</w:t>
      </w:r>
      <w:r>
        <w:rPr>
          <w:rFonts w:ascii="Traditional Arabic" w:eastAsiaTheme="minorHAnsi"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 xml:space="preserve"> ٢٩</w:t>
      </w:r>
      <w:r w:rsidRPr="0050113D">
        <w:rPr>
          <w:rFonts w:ascii="Traditional Arabic" w:hAnsi="Traditional Arabic" w:cs="Traditional Arabic"/>
          <w:sz w:val="32"/>
          <w:szCs w:val="32"/>
          <w:rtl/>
        </w:rPr>
        <w:t>.</w:t>
      </w:r>
    </w:p>
  </w:footnote>
  <w:footnote w:id="341">
    <w:p w:rsidR="00F25973" w:rsidRPr="0050113D" w:rsidRDefault="00F25973" w:rsidP="00EA07B6">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التوبةالآية</w:t>
      </w:r>
      <w:r>
        <w:rPr>
          <w:rFonts w:ascii="Traditional Arabic" w:eastAsiaTheme="minorHAnsi"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 xml:space="preserve"> ٢٩</w:t>
      </w:r>
      <w:r w:rsidRPr="0050113D">
        <w:rPr>
          <w:rFonts w:ascii="Traditional Arabic" w:hAnsi="Traditional Arabic" w:cs="Traditional Arabic"/>
          <w:sz w:val="32"/>
          <w:szCs w:val="32"/>
          <w:rtl/>
        </w:rPr>
        <w:t>.</w:t>
      </w:r>
    </w:p>
  </w:footnote>
  <w:footnote w:id="342">
    <w:p w:rsidR="00F25973" w:rsidRPr="0050113D" w:rsidRDefault="00F25973" w:rsidP="00CA0CB9">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w:t>
      </w:r>
      <w:r>
        <w:rPr>
          <w:rFonts w:ascii="Traditional Arabic" w:hAnsi="Traditional Arabic" w:cs="Traditional Arabic"/>
          <w:sz w:val="32"/>
          <w:szCs w:val="32"/>
          <w:rtl/>
        </w:rPr>
        <w:t>مع لأحكام القرآن  (ج 6 / ص 186)</w:t>
      </w:r>
    </w:p>
  </w:footnote>
  <w:footnote w:id="343">
    <w:p w:rsidR="00F25973" w:rsidRPr="009B63BE" w:rsidRDefault="00F25973" w:rsidP="000B1631">
      <w:pPr>
        <w:pStyle w:val="a3"/>
        <w:rPr>
          <w:rFonts w:ascii="Traditional Arabic" w:hAnsi="Traditional Arabic" w:cs="Traditional Arabic"/>
          <w:sz w:val="32"/>
          <w:szCs w:val="32"/>
        </w:rPr>
      </w:pPr>
      <w:r w:rsidRPr="009B63BE">
        <w:rPr>
          <w:rFonts w:ascii="Traditional Arabic" w:hAnsi="Traditional Arabic" w:cs="Traditional Arabic"/>
          <w:sz w:val="32"/>
          <w:szCs w:val="32"/>
        </w:rPr>
        <w:t>(</w:t>
      </w:r>
      <w:r w:rsidRPr="009B63BE">
        <w:rPr>
          <w:rStyle w:val="a4"/>
          <w:rFonts w:ascii="Traditional Arabic" w:hAnsi="Traditional Arabic" w:cs="Traditional Arabic"/>
          <w:sz w:val="32"/>
          <w:szCs w:val="32"/>
          <w:vertAlign w:val="baseline"/>
        </w:rPr>
        <w:footnoteRef/>
      </w:r>
      <w:r w:rsidRPr="009B63BE">
        <w:rPr>
          <w:rFonts w:ascii="Traditional Arabic" w:hAnsi="Traditional Arabic" w:cs="Traditional Arabic"/>
          <w:sz w:val="32"/>
          <w:szCs w:val="32"/>
        </w:rPr>
        <w:t>)</w:t>
      </w:r>
      <w:r w:rsidRPr="009B63BE">
        <w:rPr>
          <w:rFonts w:ascii="Traditional Arabic" w:hAnsi="Traditional Arabic" w:cs="Traditional Arabic"/>
          <w:sz w:val="32"/>
          <w:szCs w:val="32"/>
          <w:rtl/>
        </w:rPr>
        <w:t xml:space="preserve"> المرجع السابق</w:t>
      </w:r>
    </w:p>
  </w:footnote>
  <w:footnote w:id="344">
    <w:p w:rsidR="00F25973" w:rsidRPr="009B63BE" w:rsidRDefault="00F25973" w:rsidP="000B1631">
      <w:pPr>
        <w:rPr>
          <w:rFonts w:ascii="Traditional Arabic" w:hAnsi="Traditional Arabic" w:cs="Traditional Arabic"/>
          <w:sz w:val="32"/>
          <w:szCs w:val="32"/>
          <w:rtl/>
        </w:rPr>
      </w:pPr>
      <w:r w:rsidRPr="009B63BE">
        <w:rPr>
          <w:rFonts w:ascii="Traditional Arabic" w:hAnsi="Traditional Arabic" w:cs="Traditional Arabic"/>
          <w:sz w:val="32"/>
          <w:szCs w:val="32"/>
        </w:rPr>
        <w:t>(</w:t>
      </w:r>
      <w:r w:rsidRPr="009B63BE">
        <w:rPr>
          <w:rStyle w:val="a4"/>
          <w:rFonts w:ascii="Traditional Arabic" w:hAnsi="Traditional Arabic" w:cs="Traditional Arabic"/>
          <w:sz w:val="32"/>
          <w:szCs w:val="32"/>
          <w:vertAlign w:val="baseline"/>
        </w:rPr>
        <w:footnoteRef/>
      </w:r>
      <w:r w:rsidRPr="009B63BE">
        <w:rPr>
          <w:rFonts w:ascii="Traditional Arabic" w:hAnsi="Traditional Arabic" w:cs="Traditional Arabic"/>
          <w:sz w:val="32"/>
          <w:szCs w:val="32"/>
        </w:rPr>
        <w:t>)</w:t>
      </w:r>
      <w:r w:rsidRPr="009B63BE">
        <w:rPr>
          <w:rFonts w:ascii="Traditional Arabic" w:hAnsi="Traditional Arabic" w:cs="Traditional Arabic"/>
          <w:sz w:val="32"/>
          <w:szCs w:val="32"/>
          <w:rtl/>
        </w:rPr>
        <w:t xml:space="preserve"> التحرير والتنوير (ج 6 / ص 204)</w:t>
      </w:r>
    </w:p>
  </w:footnote>
  <w:footnote w:id="345">
    <w:p w:rsidR="00F25973" w:rsidRPr="009B63BE" w:rsidRDefault="00F25973" w:rsidP="000B1631">
      <w:pPr>
        <w:rPr>
          <w:rFonts w:ascii="Traditional Arabic" w:hAnsi="Traditional Arabic" w:cs="Traditional Arabic"/>
          <w:sz w:val="32"/>
          <w:szCs w:val="32"/>
          <w:rtl/>
        </w:rPr>
      </w:pPr>
      <w:r w:rsidRPr="009B63BE">
        <w:rPr>
          <w:rFonts w:ascii="Traditional Arabic" w:hAnsi="Traditional Arabic" w:cs="Traditional Arabic"/>
          <w:sz w:val="32"/>
          <w:szCs w:val="32"/>
        </w:rPr>
        <w:t>(</w:t>
      </w:r>
      <w:r w:rsidRPr="009B63BE">
        <w:rPr>
          <w:rStyle w:val="a4"/>
          <w:rFonts w:ascii="Traditional Arabic" w:hAnsi="Traditional Arabic" w:cs="Traditional Arabic"/>
          <w:sz w:val="32"/>
          <w:szCs w:val="32"/>
          <w:vertAlign w:val="baseline"/>
        </w:rPr>
        <w:footnoteRef/>
      </w:r>
      <w:r w:rsidRPr="009B63BE">
        <w:rPr>
          <w:rFonts w:ascii="Traditional Arabic" w:hAnsi="Traditional Arabic" w:cs="Traditional Arabic"/>
          <w:sz w:val="32"/>
          <w:szCs w:val="32"/>
        </w:rPr>
        <w:t>)</w:t>
      </w:r>
      <w:r w:rsidRPr="009B63BE">
        <w:rPr>
          <w:rFonts w:ascii="Traditional Arabic" w:hAnsi="Traditional Arabic" w:cs="Traditional Arabic"/>
          <w:sz w:val="32"/>
          <w:szCs w:val="32"/>
          <w:rtl/>
        </w:rPr>
        <w:t xml:space="preserve"> تفسير الرازي  (ج 6 / ص 64)</w:t>
      </w:r>
    </w:p>
  </w:footnote>
  <w:footnote w:id="346">
    <w:p w:rsidR="00F25973" w:rsidRPr="009B63BE" w:rsidRDefault="00F25973">
      <w:pPr>
        <w:pStyle w:val="a3"/>
        <w:rPr>
          <w:rFonts w:ascii="Traditional Arabic" w:hAnsi="Traditional Arabic" w:cs="Traditional Arabic"/>
          <w:sz w:val="32"/>
          <w:szCs w:val="32"/>
        </w:rPr>
      </w:pPr>
      <w:r w:rsidRPr="009B63BE">
        <w:rPr>
          <w:rFonts w:ascii="Traditional Arabic" w:hAnsi="Traditional Arabic" w:cs="Traditional Arabic"/>
          <w:sz w:val="32"/>
          <w:szCs w:val="32"/>
        </w:rPr>
        <w:t>(</w:t>
      </w:r>
      <w:r w:rsidRPr="009B63BE">
        <w:rPr>
          <w:rStyle w:val="a4"/>
          <w:rFonts w:ascii="Traditional Arabic" w:hAnsi="Traditional Arabic" w:cs="Traditional Arabic"/>
          <w:sz w:val="32"/>
          <w:szCs w:val="32"/>
          <w:vertAlign w:val="baseline"/>
        </w:rPr>
        <w:footnoteRef/>
      </w:r>
      <w:r w:rsidRPr="009B63BE">
        <w:rPr>
          <w:rFonts w:ascii="Traditional Arabic" w:hAnsi="Traditional Arabic" w:cs="Traditional Arabic"/>
          <w:sz w:val="32"/>
          <w:szCs w:val="32"/>
        </w:rPr>
        <w:t>)</w:t>
      </w:r>
      <w:r w:rsidRPr="009B63BE">
        <w:rPr>
          <w:rFonts w:ascii="Traditional Arabic" w:hAnsi="Traditional Arabic" w:cs="Traditional Arabic"/>
          <w:sz w:val="32"/>
          <w:szCs w:val="32"/>
          <w:rtl/>
        </w:rPr>
        <w:t xml:space="preserve">  </w:t>
      </w:r>
      <w:r w:rsidRPr="009B63BE">
        <w:rPr>
          <w:rFonts w:ascii="Traditional Arabic" w:eastAsiaTheme="minorHAnsi" w:hAnsi="Traditional Arabic" w:cs="Traditional Arabic"/>
          <w:sz w:val="32"/>
          <w:szCs w:val="32"/>
          <w:rtl/>
        </w:rPr>
        <w:t>البقرة الآية ٢٠٥.</w:t>
      </w:r>
    </w:p>
  </w:footnote>
  <w:footnote w:id="347">
    <w:p w:rsidR="00F25973" w:rsidRPr="009B63BE" w:rsidRDefault="00F25973" w:rsidP="009B63BE">
      <w:pPr>
        <w:rPr>
          <w:rFonts w:ascii="Traditional Arabic" w:hAnsi="Traditional Arabic" w:cs="Traditional Arabic"/>
          <w:sz w:val="32"/>
          <w:szCs w:val="32"/>
          <w:rtl/>
        </w:rPr>
      </w:pPr>
      <w:r w:rsidRPr="009B63BE">
        <w:rPr>
          <w:rFonts w:ascii="Traditional Arabic" w:hAnsi="Traditional Arabic" w:cs="Traditional Arabic"/>
          <w:sz w:val="32"/>
          <w:szCs w:val="32"/>
        </w:rPr>
        <w:t>(</w:t>
      </w:r>
      <w:r w:rsidRPr="009B63BE">
        <w:rPr>
          <w:rStyle w:val="a4"/>
          <w:rFonts w:ascii="Traditional Arabic" w:hAnsi="Traditional Arabic" w:cs="Traditional Arabic"/>
          <w:sz w:val="32"/>
          <w:szCs w:val="32"/>
          <w:vertAlign w:val="baseline"/>
        </w:rPr>
        <w:footnoteRef/>
      </w:r>
      <w:r w:rsidRPr="009B63BE">
        <w:rPr>
          <w:rFonts w:ascii="Traditional Arabic" w:hAnsi="Traditional Arabic" w:cs="Traditional Arabic"/>
          <w:sz w:val="32"/>
          <w:szCs w:val="32"/>
        </w:rPr>
        <w:t>)</w:t>
      </w:r>
      <w:r w:rsidRPr="009B63BE">
        <w:rPr>
          <w:rFonts w:ascii="Traditional Arabic" w:hAnsi="Traditional Arabic" w:cs="Traditional Arabic"/>
          <w:sz w:val="32"/>
          <w:szCs w:val="32"/>
          <w:rtl/>
        </w:rPr>
        <w:t xml:space="preserve"> التحرير والتنوير (ج 6 / ص 205)</w:t>
      </w:r>
    </w:p>
  </w:footnote>
  <w:footnote w:id="348">
    <w:p w:rsidR="00F25973" w:rsidRPr="009B63BE" w:rsidRDefault="00F25973" w:rsidP="00EA07B6">
      <w:pPr>
        <w:pStyle w:val="a3"/>
        <w:rPr>
          <w:rFonts w:ascii="Traditional Arabic" w:hAnsi="Traditional Arabic" w:cs="Traditional Arabic"/>
          <w:sz w:val="32"/>
          <w:szCs w:val="32"/>
          <w:rtl/>
        </w:rPr>
      </w:pPr>
      <w:r w:rsidRPr="009B63BE">
        <w:rPr>
          <w:rStyle w:val="a4"/>
          <w:rFonts w:ascii="Traditional Arabic" w:hAnsi="Traditional Arabic" w:cs="Traditional Arabic"/>
          <w:sz w:val="32"/>
          <w:szCs w:val="32"/>
          <w:vertAlign w:val="baseline"/>
        </w:rPr>
        <w:footnoteRef/>
      </w:r>
      <w:r w:rsidRPr="009B63BE">
        <w:rPr>
          <w:rFonts w:ascii="Traditional Arabic" w:hAnsi="Traditional Arabic" w:cs="Traditional Arabic"/>
          <w:sz w:val="32"/>
          <w:szCs w:val="32"/>
        </w:rPr>
        <w:t>)</w:t>
      </w:r>
      <w:r w:rsidRPr="009B63BE">
        <w:rPr>
          <w:rFonts w:ascii="Traditional Arabic" w:hAnsi="Traditional Arabic" w:cs="Traditional Arabic" w:hint="cs"/>
          <w:sz w:val="32"/>
          <w:szCs w:val="32"/>
          <w:rtl/>
        </w:rPr>
        <w:t>)</w:t>
      </w:r>
      <w:r w:rsidRPr="009B63BE">
        <w:rPr>
          <w:rFonts w:ascii="Traditional Arabic" w:eastAsiaTheme="minorHAnsi" w:hAnsi="Traditional Arabic" w:cs="Traditional Arabic"/>
          <w:sz w:val="32"/>
          <w:szCs w:val="32"/>
          <w:rtl/>
        </w:rPr>
        <w:t>المائدة الآي</w:t>
      </w:r>
      <w:r>
        <w:rPr>
          <w:rFonts w:ascii="Traditional Arabic" w:eastAsiaTheme="minorHAnsi" w:hAnsi="Traditional Arabic" w:cs="Traditional Arabic" w:hint="cs"/>
          <w:sz w:val="32"/>
          <w:szCs w:val="32"/>
          <w:rtl/>
        </w:rPr>
        <w:t>ة:</w:t>
      </w:r>
      <w:r w:rsidRPr="009B63BE">
        <w:rPr>
          <w:rFonts w:ascii="Traditional Arabic" w:eastAsiaTheme="minorHAnsi" w:hAnsi="Traditional Arabic" w:cs="Traditional Arabic"/>
          <w:sz w:val="32"/>
          <w:szCs w:val="32"/>
          <w:rtl/>
        </w:rPr>
        <w:t xml:space="preserve"> ٤٢.</w:t>
      </w:r>
    </w:p>
  </w:footnote>
  <w:footnote w:id="349">
    <w:p w:rsidR="00F25973" w:rsidRPr="009B63BE" w:rsidRDefault="00F25973" w:rsidP="009B63BE">
      <w:pPr>
        <w:pStyle w:val="a3"/>
        <w:rPr>
          <w:rFonts w:ascii="Traditional Arabic" w:hAnsi="Traditional Arabic" w:cs="Traditional Arabic"/>
          <w:sz w:val="32"/>
          <w:szCs w:val="32"/>
          <w:rtl/>
        </w:rPr>
      </w:pPr>
      <w:r w:rsidRPr="009B63BE">
        <w:rPr>
          <w:rStyle w:val="a4"/>
          <w:rFonts w:ascii="Traditional Arabic" w:hAnsi="Traditional Arabic" w:cs="Traditional Arabic"/>
          <w:sz w:val="32"/>
          <w:szCs w:val="32"/>
          <w:vertAlign w:val="baseline"/>
        </w:rPr>
        <w:footnoteRef/>
      </w:r>
      <w:r w:rsidRPr="009B63BE">
        <w:rPr>
          <w:rFonts w:ascii="Traditional Arabic" w:hAnsi="Traditional Arabic" w:cs="Traditional Arabic"/>
          <w:sz w:val="32"/>
          <w:szCs w:val="32"/>
        </w:rPr>
        <w:t>)</w:t>
      </w:r>
      <w:r w:rsidRPr="009B63BE">
        <w:rPr>
          <w:rFonts w:ascii="Traditional Arabic" w:hAnsi="Traditional Arabic" w:cs="Traditional Arabic" w:hint="cs"/>
          <w:sz w:val="32"/>
          <w:szCs w:val="32"/>
          <w:rtl/>
        </w:rPr>
        <w:t>)</w:t>
      </w:r>
      <w:r w:rsidRPr="009B63BE">
        <w:rPr>
          <w:rFonts w:ascii="Traditional Arabic" w:hAnsi="Traditional Arabic" w:cs="Traditional Arabic"/>
          <w:sz w:val="32"/>
          <w:szCs w:val="32"/>
          <w:rtl/>
        </w:rPr>
        <w:t xml:space="preserve"> </w:t>
      </w:r>
      <w:r w:rsidRPr="009B63BE">
        <w:rPr>
          <w:rFonts w:ascii="Traditional Arabic" w:eastAsiaTheme="minorHAnsi" w:hAnsi="Traditional Arabic" w:cs="Traditional Arabic"/>
          <w:sz w:val="32"/>
          <w:szCs w:val="32"/>
          <w:rtl/>
        </w:rPr>
        <w:t>المائدة الآية</w:t>
      </w:r>
      <w:r>
        <w:rPr>
          <w:rFonts w:ascii="Traditional Arabic" w:eastAsiaTheme="minorHAnsi" w:hAnsi="Traditional Arabic" w:cs="Traditional Arabic" w:hint="cs"/>
          <w:sz w:val="32"/>
          <w:szCs w:val="32"/>
          <w:rtl/>
        </w:rPr>
        <w:t>:</w:t>
      </w:r>
      <w:r w:rsidRPr="009B63BE">
        <w:rPr>
          <w:rFonts w:ascii="Traditional Arabic" w:eastAsiaTheme="minorHAnsi" w:hAnsi="Traditional Arabic" w:cs="Traditional Arabic"/>
          <w:sz w:val="32"/>
          <w:szCs w:val="32"/>
          <w:rtl/>
        </w:rPr>
        <w:t xml:space="preserve"> ٤٩.</w:t>
      </w:r>
    </w:p>
  </w:footnote>
  <w:footnote w:id="350">
    <w:p w:rsidR="00F25973" w:rsidRPr="0050113D" w:rsidRDefault="00F25973" w:rsidP="00DE3E4D">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 الآية ٢٠٥.</w:t>
      </w:r>
    </w:p>
  </w:footnote>
  <w:footnote w:id="351">
    <w:p w:rsidR="00F25973" w:rsidRPr="0050113D" w:rsidRDefault="00F25973" w:rsidP="0028513C">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أنظر التحرير والتنوير (ج 6 / ص 206) و الجامع لأحكام ال</w:t>
      </w:r>
      <w:r>
        <w:rPr>
          <w:rFonts w:ascii="Traditional Arabic" w:hAnsi="Traditional Arabic" w:cs="Traditional Arabic"/>
          <w:sz w:val="32"/>
          <w:szCs w:val="32"/>
          <w:rtl/>
        </w:rPr>
        <w:t>قرآن  (ج 6 / ص 184) وما بعدها .</w:t>
      </w:r>
    </w:p>
  </w:footnote>
  <w:footnote w:id="352">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٤٤.</w:t>
      </w:r>
    </w:p>
  </w:footnote>
  <w:footnote w:id="35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الاية ٤٦.</w:t>
      </w:r>
    </w:p>
  </w:footnote>
  <w:footnote w:id="354">
    <w:p w:rsidR="00F25973" w:rsidRPr="0050113D" w:rsidRDefault="00F25973" w:rsidP="00426755">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٤٤.</w:t>
      </w:r>
    </w:p>
  </w:footnote>
  <w:footnote w:id="355">
    <w:p w:rsidR="00F25973" w:rsidRPr="0050113D" w:rsidRDefault="00F25973" w:rsidP="00426755">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الاية ٤٦.</w:t>
      </w:r>
    </w:p>
  </w:footnote>
  <w:footnote w:id="356">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٤١.</w:t>
      </w:r>
    </w:p>
  </w:footnote>
  <w:footnote w:id="357">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الأنعام الآية ٩١.</w:t>
      </w:r>
    </w:p>
  </w:footnote>
  <w:footnote w:id="35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 الآية ٧٩.</w:t>
      </w:r>
    </w:p>
  </w:footnote>
  <w:footnote w:id="35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 xml:space="preserve"> (</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الاية ٧٨.</w:t>
      </w:r>
    </w:p>
  </w:footnote>
  <w:footnote w:id="360">
    <w:p w:rsidR="00F25973" w:rsidRPr="009E28B4" w:rsidRDefault="00F25973" w:rsidP="000B1631">
      <w:pPr>
        <w:pStyle w:val="a3"/>
        <w:rPr>
          <w:rFonts w:ascii="Traditional Arabic" w:hAnsi="Traditional Arabic" w:cs="Traditional Arabic"/>
          <w:sz w:val="32"/>
          <w:szCs w:val="32"/>
          <w:rtl/>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أضواء البيان  (ج 1 / ص 430) </w:t>
      </w:r>
    </w:p>
  </w:footnote>
  <w:footnote w:id="361">
    <w:p w:rsidR="00F25973" w:rsidRPr="009E28B4" w:rsidRDefault="00F25973" w:rsidP="000B1631">
      <w:pPr>
        <w:rPr>
          <w:rFonts w:ascii="Traditional Arabic" w:hAnsi="Traditional Arabic" w:cs="Traditional Arabic"/>
          <w:sz w:val="32"/>
          <w:szCs w:val="32"/>
          <w:rtl/>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تفسير الطبري  (ج 10 / ص 344) و أضواء البيان  (ج 1 / ص 430) و الجامع لأحكام القرآن  (ج 6 / ص 189)</w:t>
      </w:r>
    </w:p>
  </w:footnote>
  <w:footnote w:id="362">
    <w:p w:rsidR="00F25973" w:rsidRPr="009E28B4" w:rsidRDefault="00F25973" w:rsidP="000B1631">
      <w:pPr>
        <w:rPr>
          <w:rFonts w:ascii="Traditional Arabic" w:hAnsi="Traditional Arabic" w:cs="Traditional Arabic"/>
          <w:sz w:val="32"/>
          <w:szCs w:val="32"/>
          <w:rtl/>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التحرير والتنوير (ج 6 / ص 209)</w:t>
      </w:r>
    </w:p>
    <w:p w:rsidR="00F25973" w:rsidRPr="0050113D" w:rsidRDefault="00F25973" w:rsidP="000B1631">
      <w:pPr>
        <w:pStyle w:val="a3"/>
        <w:rPr>
          <w:rFonts w:ascii="Traditional Arabic" w:hAnsi="Traditional Arabic" w:cs="Traditional Arabic"/>
          <w:sz w:val="32"/>
          <w:szCs w:val="32"/>
        </w:rPr>
      </w:pPr>
    </w:p>
  </w:footnote>
  <w:footnote w:id="363">
    <w:p w:rsidR="00F25973" w:rsidRPr="009E28B4" w:rsidRDefault="00F25973">
      <w:pPr>
        <w:pStyle w:val="a3"/>
        <w:rPr>
          <w:rFonts w:ascii="Traditional Arabic" w:hAnsi="Traditional Arabic" w:cs="Traditional Arabic"/>
          <w:sz w:val="32"/>
          <w:szCs w:val="32"/>
        </w:rPr>
      </w:pP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hint="cs"/>
          <w:sz w:val="32"/>
          <w:szCs w:val="32"/>
          <w:rtl/>
        </w:rPr>
        <w:t>)</w:t>
      </w:r>
      <w:r w:rsidRPr="009E28B4">
        <w:rPr>
          <w:rFonts w:ascii="Traditional Arabic" w:eastAsiaTheme="minorHAnsi" w:hAnsi="Traditional Arabic" w:cs="Traditional Arabic"/>
          <w:sz w:val="32"/>
          <w:szCs w:val="32"/>
          <w:rtl/>
        </w:rPr>
        <w:t>المائدة الآية ٤٧.</w:t>
      </w:r>
    </w:p>
  </w:footnote>
  <w:footnote w:id="364">
    <w:p w:rsidR="00F25973" w:rsidRPr="009E28B4" w:rsidRDefault="00F25973">
      <w:pPr>
        <w:pStyle w:val="a3"/>
        <w:rPr>
          <w:rFonts w:ascii="Traditional Arabic" w:hAnsi="Traditional Arabic" w:cs="Traditional Arabic"/>
          <w:sz w:val="32"/>
          <w:szCs w:val="32"/>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w:t>
      </w:r>
      <w:r w:rsidRPr="009E28B4">
        <w:rPr>
          <w:rFonts w:ascii="Traditional Arabic" w:eastAsiaTheme="minorHAnsi" w:hAnsi="Traditional Arabic" w:cs="Traditional Arabic"/>
          <w:sz w:val="32"/>
          <w:szCs w:val="32"/>
          <w:rtl/>
        </w:rPr>
        <w:t>الصف الاية ٦.</w:t>
      </w:r>
    </w:p>
  </w:footnote>
  <w:footnote w:id="365">
    <w:p w:rsidR="00F25973" w:rsidRPr="009E28B4" w:rsidRDefault="00F25973" w:rsidP="00426755">
      <w:pPr>
        <w:pStyle w:val="a3"/>
        <w:rPr>
          <w:rFonts w:ascii="Traditional Arabic" w:hAnsi="Traditional Arabic" w:cs="Traditional Arabic"/>
          <w:sz w:val="32"/>
          <w:szCs w:val="32"/>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w:t>
      </w:r>
      <w:r w:rsidRPr="009E28B4">
        <w:rPr>
          <w:rFonts w:ascii="Traditional Arabic" w:eastAsiaTheme="minorHAnsi" w:hAnsi="Traditional Arabic" w:cs="Traditional Arabic"/>
          <w:sz w:val="32"/>
          <w:szCs w:val="32"/>
          <w:rtl/>
        </w:rPr>
        <w:t>المائدة الآية ٤٧.</w:t>
      </w:r>
    </w:p>
  </w:footnote>
  <w:footnote w:id="366">
    <w:p w:rsidR="00F25973" w:rsidRPr="009E28B4" w:rsidRDefault="00F25973" w:rsidP="00426755">
      <w:pPr>
        <w:pStyle w:val="a3"/>
        <w:rPr>
          <w:rFonts w:ascii="Traditional Arabic" w:hAnsi="Traditional Arabic" w:cs="Traditional Arabic"/>
          <w:sz w:val="32"/>
          <w:szCs w:val="32"/>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w:t>
      </w:r>
      <w:r w:rsidRPr="009E28B4">
        <w:rPr>
          <w:rFonts w:ascii="Traditional Arabic" w:eastAsiaTheme="minorHAnsi" w:hAnsi="Traditional Arabic" w:cs="Traditional Arabic"/>
          <w:sz w:val="32"/>
          <w:szCs w:val="32"/>
          <w:rtl/>
        </w:rPr>
        <w:t>الصف الاية ٦.</w:t>
      </w:r>
    </w:p>
  </w:footnote>
  <w:footnote w:id="367">
    <w:p w:rsidR="00F25973" w:rsidRPr="009E28B4" w:rsidRDefault="00F25973">
      <w:pPr>
        <w:pStyle w:val="a3"/>
        <w:rPr>
          <w:rFonts w:ascii="Traditional Arabic" w:hAnsi="Traditional Arabic" w:cs="Traditional Arabic"/>
          <w:sz w:val="32"/>
          <w:szCs w:val="32"/>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w:t>
      </w:r>
      <w:r w:rsidRPr="009E28B4">
        <w:rPr>
          <w:rFonts w:ascii="Traditional Arabic" w:eastAsiaTheme="minorHAnsi" w:hAnsi="Traditional Arabic" w:cs="Traditional Arabic"/>
          <w:sz w:val="32"/>
          <w:szCs w:val="32"/>
          <w:rtl/>
        </w:rPr>
        <w:t>الأعراف الآية ١٥٧.</w:t>
      </w:r>
    </w:p>
  </w:footnote>
  <w:footnote w:id="368">
    <w:p w:rsidR="00F25973" w:rsidRPr="009E28B4" w:rsidRDefault="00F25973" w:rsidP="000B1631">
      <w:pPr>
        <w:rPr>
          <w:rFonts w:ascii="Traditional Arabic" w:hAnsi="Traditional Arabic" w:cs="Traditional Arabic"/>
          <w:sz w:val="32"/>
          <w:szCs w:val="32"/>
          <w:rtl/>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أضواء البيان  (ج 1 / ص 435) و</w:t>
      </w:r>
      <w:r>
        <w:rPr>
          <w:rFonts w:ascii="Traditional Arabic" w:hAnsi="Traditional Arabic" w:cs="Traditional Arabic" w:hint="cs"/>
          <w:sz w:val="32"/>
          <w:szCs w:val="32"/>
          <w:rtl/>
        </w:rPr>
        <w:t>انظر</w:t>
      </w:r>
      <w:r w:rsidRPr="009E28B4">
        <w:rPr>
          <w:rFonts w:ascii="Traditional Arabic" w:hAnsi="Traditional Arabic" w:cs="Traditional Arabic"/>
          <w:sz w:val="32"/>
          <w:szCs w:val="32"/>
          <w:rtl/>
        </w:rPr>
        <w:t xml:space="preserve"> تفسير الألوسي  (ج 5 / ص 7) و تفسير ابن كثير  (ج 3 / ص 126) و تفسير البغوي  (ج 3 / ص 65)</w:t>
      </w:r>
    </w:p>
  </w:footnote>
  <w:footnote w:id="369">
    <w:p w:rsidR="00F25973" w:rsidRPr="009E28B4" w:rsidRDefault="00F25973" w:rsidP="00426755">
      <w:pPr>
        <w:pStyle w:val="a3"/>
        <w:rPr>
          <w:rFonts w:ascii="Traditional Arabic" w:hAnsi="Traditional Arabic" w:cs="Traditional Arabic"/>
          <w:sz w:val="32"/>
          <w:szCs w:val="32"/>
          <w:rtl/>
        </w:rPr>
      </w:pPr>
      <w:r w:rsidRPr="009E28B4">
        <w:rPr>
          <w:rFonts w:ascii="Traditional Arabic" w:hAnsi="Traditional Arabic" w:cs="Traditional Arabic"/>
          <w:sz w:val="32"/>
          <w:szCs w:val="32"/>
        </w:rPr>
        <w:t>(</w:t>
      </w:r>
      <w:r w:rsidRPr="009E28B4">
        <w:rPr>
          <w:rStyle w:val="a4"/>
          <w:rFonts w:ascii="Traditional Arabic" w:hAnsi="Traditional Arabic" w:cs="Traditional Arabic"/>
          <w:sz w:val="32"/>
          <w:szCs w:val="32"/>
          <w:vertAlign w:val="baseline"/>
        </w:rPr>
        <w:footnoteRef/>
      </w:r>
      <w:r w:rsidRPr="009E28B4">
        <w:rPr>
          <w:rFonts w:ascii="Traditional Arabic" w:hAnsi="Traditional Arabic" w:cs="Traditional Arabic"/>
          <w:sz w:val="32"/>
          <w:szCs w:val="32"/>
        </w:rPr>
        <w:t>)</w:t>
      </w:r>
      <w:r w:rsidRPr="009E28B4">
        <w:rPr>
          <w:rFonts w:ascii="Traditional Arabic" w:hAnsi="Traditional Arabic" w:cs="Traditional Arabic"/>
          <w:sz w:val="32"/>
          <w:szCs w:val="32"/>
          <w:rtl/>
        </w:rPr>
        <w:t xml:space="preserve">  </w:t>
      </w:r>
      <w:r w:rsidRPr="009E28B4">
        <w:rPr>
          <w:rFonts w:ascii="Traditional Arabic" w:eastAsiaTheme="minorHAnsi" w:hAnsi="Traditional Arabic" w:cs="Traditional Arabic"/>
          <w:sz w:val="32"/>
          <w:szCs w:val="32"/>
          <w:rtl/>
        </w:rPr>
        <w:t>المائدة الآية ٤٧.</w:t>
      </w:r>
    </w:p>
  </w:footnote>
  <w:footnote w:id="370">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126) و زاد المسير  (ج 2 / ص 369)</w:t>
      </w:r>
    </w:p>
    <w:p w:rsidR="00F25973" w:rsidRPr="0050113D" w:rsidRDefault="00F25973" w:rsidP="000B1631">
      <w:pPr>
        <w:rPr>
          <w:rFonts w:ascii="Traditional Arabic" w:hAnsi="Traditional Arabic" w:cs="Traditional Arabic"/>
          <w:sz w:val="32"/>
          <w:szCs w:val="32"/>
          <w:rtl/>
        </w:rPr>
      </w:pPr>
    </w:p>
    <w:p w:rsidR="00F25973" w:rsidRPr="0050113D" w:rsidRDefault="00F25973" w:rsidP="000B1631">
      <w:pPr>
        <w:pStyle w:val="a3"/>
        <w:rPr>
          <w:rFonts w:ascii="Traditional Arabic" w:hAnsi="Traditional Arabic" w:cs="Traditional Arabic"/>
          <w:sz w:val="32"/>
          <w:szCs w:val="32"/>
          <w:rtl/>
        </w:rPr>
      </w:pPr>
    </w:p>
  </w:footnote>
  <w:footnote w:id="371">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٥١.</w:t>
      </w:r>
    </w:p>
  </w:footnote>
  <w:footnote w:id="372">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١٤.</w:t>
      </w:r>
    </w:p>
  </w:footnote>
  <w:footnote w:id="373">
    <w:p w:rsidR="00F25973" w:rsidRPr="0050113D" w:rsidRDefault="00F25973" w:rsidP="00426755">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٥١.</w:t>
      </w:r>
    </w:p>
  </w:footnote>
  <w:footnote w:id="374">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تفسير الطبري  (ج 10 / ص 400)</w:t>
      </w:r>
    </w:p>
  </w:footnote>
  <w:footnote w:id="375">
    <w:p w:rsidR="00F25973" w:rsidRPr="00CA74C5" w:rsidRDefault="00F25973" w:rsidP="00CA74C5">
      <w:pPr>
        <w:rPr>
          <w:rFonts w:ascii="Traditional Arabic" w:hAnsi="Traditional Arabic" w:cs="Traditional Arabic"/>
          <w:sz w:val="32"/>
          <w:szCs w:val="32"/>
          <w:rtl/>
        </w:rPr>
      </w:pPr>
      <w:r>
        <w:rPr>
          <w:rStyle w:val="a4"/>
        </w:rPr>
        <w:footnoteRef/>
      </w:r>
      <w:r>
        <w:rPr>
          <w:rtl/>
        </w:rPr>
        <w:t xml:space="preserve"> </w:t>
      </w:r>
      <w:r w:rsidRPr="0050113D">
        <w:rPr>
          <w:rFonts w:ascii="Traditional Arabic" w:hAnsi="Traditional Arabic" w:cs="Traditional Arabic"/>
          <w:sz w:val="32"/>
          <w:szCs w:val="32"/>
          <w:rtl/>
        </w:rPr>
        <w:t>الجا</w:t>
      </w:r>
      <w:r>
        <w:rPr>
          <w:rFonts w:ascii="Traditional Arabic" w:hAnsi="Traditional Arabic" w:cs="Traditional Arabic"/>
          <w:sz w:val="32"/>
          <w:szCs w:val="32"/>
          <w:rtl/>
        </w:rPr>
        <w:t>مع لأحكام القرآن  (ج 6 / ص 217)</w:t>
      </w:r>
    </w:p>
  </w:footnote>
  <w:footnote w:id="376">
    <w:p w:rsidR="00F25973" w:rsidRPr="00CA74C5" w:rsidRDefault="00F25973" w:rsidP="00CA74C5">
      <w:pPr>
        <w:rPr>
          <w:rFonts w:ascii="Traditional Arabic" w:hAnsi="Traditional Arabic" w:cs="Traditional Arabic"/>
          <w:sz w:val="32"/>
          <w:szCs w:val="32"/>
        </w:rPr>
      </w:pPr>
      <w:r>
        <w:rPr>
          <w:rStyle w:val="a4"/>
        </w:rPr>
        <w:footnoteRef/>
      </w:r>
      <w:r>
        <w:rPr>
          <w:rtl/>
        </w:rPr>
        <w:t xml:space="preserve"> </w:t>
      </w:r>
      <w:r w:rsidRPr="0050113D">
        <w:rPr>
          <w:rFonts w:ascii="Traditional Arabic" w:hAnsi="Traditional Arabic" w:cs="Traditional Arabic"/>
          <w:sz w:val="32"/>
          <w:szCs w:val="32"/>
          <w:rtl/>
        </w:rPr>
        <w:t>تفسير ابن كثير  (ج 2 / ص 30) و</w:t>
      </w:r>
      <w:r>
        <w:rPr>
          <w:rFonts w:ascii="Traditional Arabic" w:hAnsi="Traditional Arabic" w:cs="Traditional Arabic"/>
          <w:sz w:val="32"/>
          <w:szCs w:val="32"/>
          <w:rtl/>
        </w:rPr>
        <w:t xml:space="preserve"> تفسير ابن كثير  (ج 8 / ص 91) </w:t>
      </w:r>
    </w:p>
  </w:footnote>
  <w:footnote w:id="377">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فتح القدير  (ج 2 / ص 321)</w:t>
      </w:r>
    </w:p>
  </w:footnote>
  <w:footnote w:id="378">
    <w:p w:rsidR="00F25973" w:rsidRPr="0050113D" w:rsidRDefault="00F25973" w:rsidP="00CA74C5">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437) </w:t>
      </w:r>
    </w:p>
    <w:p w:rsidR="00F25973" w:rsidRPr="0050113D" w:rsidRDefault="00F25973" w:rsidP="00CA74C5">
      <w:pPr>
        <w:pStyle w:val="a3"/>
        <w:rPr>
          <w:rFonts w:ascii="Traditional Arabic" w:hAnsi="Traditional Arabic" w:cs="Traditional Arabic"/>
          <w:sz w:val="32"/>
          <w:szCs w:val="32"/>
          <w:rtl/>
        </w:rPr>
      </w:pPr>
    </w:p>
  </w:footnote>
  <w:footnote w:id="379">
    <w:p w:rsidR="00F25973" w:rsidRPr="0050113D" w:rsidRDefault="00F25973" w:rsidP="00426755">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١٤.</w:t>
      </w:r>
    </w:p>
  </w:footnote>
  <w:footnote w:id="38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64.</w:t>
      </w:r>
    </w:p>
  </w:footnote>
  <w:footnote w:id="381">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الحشر: الآية ١٤.</w:t>
      </w:r>
    </w:p>
  </w:footnote>
  <w:footnote w:id="382">
    <w:p w:rsidR="00F25973" w:rsidRPr="0050113D" w:rsidRDefault="00F25973" w:rsidP="00C634FC">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٥١.</w:t>
      </w:r>
    </w:p>
  </w:footnote>
  <w:footnote w:id="38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٨٠  ٨١</w:t>
      </w:r>
      <w:r w:rsidRPr="0050113D">
        <w:rPr>
          <w:rFonts w:ascii="Traditional Arabic" w:hAnsi="Traditional Arabic" w:cs="Traditional Arabic"/>
          <w:sz w:val="32"/>
          <w:szCs w:val="32"/>
          <w:rtl/>
        </w:rPr>
        <w:t>.</w:t>
      </w:r>
    </w:p>
  </w:footnote>
  <w:footnote w:id="384">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الممتحنة الاية ١٣.</w:t>
      </w:r>
    </w:p>
  </w:footnote>
  <w:footnote w:id="385">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٢٨</w:t>
      </w:r>
    </w:p>
  </w:footnote>
  <w:footnote w:id="386">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٥٣.</w:t>
      </w:r>
    </w:p>
  </w:footnote>
  <w:footnote w:id="387">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٥٦  ٥٧</w:t>
      </w:r>
      <w:r w:rsidRPr="0050113D">
        <w:rPr>
          <w:rFonts w:ascii="Traditional Arabic" w:hAnsi="Traditional Arabic" w:cs="Traditional Arabic"/>
          <w:sz w:val="32"/>
          <w:szCs w:val="32"/>
          <w:rtl/>
        </w:rPr>
        <w:t>.</w:t>
      </w:r>
    </w:p>
  </w:footnote>
  <w:footnote w:id="388">
    <w:p w:rsidR="00F25973" w:rsidRPr="0050113D" w:rsidRDefault="00F25973" w:rsidP="00C634FC">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٥٦  ٥٧</w:t>
      </w:r>
      <w:r w:rsidRPr="0050113D">
        <w:rPr>
          <w:rFonts w:ascii="Traditional Arabic" w:hAnsi="Traditional Arabic" w:cs="Traditional Arabic"/>
          <w:sz w:val="32"/>
          <w:szCs w:val="32"/>
          <w:rtl/>
        </w:rPr>
        <w:t>.</w:t>
      </w:r>
    </w:p>
  </w:footnote>
  <w:footnote w:id="38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المجادلة الآية ١٦.</w:t>
      </w:r>
    </w:p>
  </w:footnote>
  <w:footnote w:id="39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٩٦</w:t>
      </w:r>
      <w:r w:rsidRPr="0050113D">
        <w:rPr>
          <w:rFonts w:ascii="Traditional Arabic" w:hAnsi="Traditional Arabic" w:cs="Traditional Arabic"/>
          <w:sz w:val="32"/>
          <w:szCs w:val="32"/>
          <w:rtl/>
        </w:rPr>
        <w:t>.</w:t>
      </w:r>
    </w:p>
  </w:footnote>
  <w:footnote w:id="391">
    <w:p w:rsidR="00F25973" w:rsidRPr="0050113D" w:rsidRDefault="00F25973">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٦٢</w:t>
      </w:r>
      <w:r w:rsidRPr="0050113D">
        <w:rPr>
          <w:rFonts w:ascii="Traditional Arabic" w:hAnsi="Traditional Arabic" w:cs="Traditional Arabic"/>
          <w:sz w:val="32"/>
          <w:szCs w:val="32"/>
          <w:rtl/>
        </w:rPr>
        <w:t>.</w:t>
      </w:r>
    </w:p>
  </w:footnote>
  <w:footnote w:id="392">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٩٥</w:t>
      </w:r>
      <w:r w:rsidRPr="0050113D">
        <w:rPr>
          <w:rFonts w:ascii="Traditional Arabic" w:hAnsi="Traditional Arabic" w:cs="Traditional Arabic"/>
          <w:sz w:val="32"/>
          <w:szCs w:val="32"/>
          <w:rtl/>
        </w:rPr>
        <w:t>.</w:t>
      </w:r>
    </w:p>
  </w:footnote>
  <w:footnote w:id="39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٤٢.</w:t>
      </w:r>
    </w:p>
  </w:footnote>
  <w:footnote w:id="394">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438) و (ص 439 و / ص 440)</w:t>
      </w:r>
    </w:p>
    <w:p w:rsidR="00F25973" w:rsidRPr="0050113D" w:rsidRDefault="00F25973" w:rsidP="000B1631">
      <w:pPr>
        <w:pStyle w:val="a3"/>
        <w:rPr>
          <w:rFonts w:ascii="Traditional Arabic" w:hAnsi="Traditional Arabic" w:cs="Traditional Arabic"/>
          <w:sz w:val="32"/>
          <w:szCs w:val="32"/>
        </w:rPr>
      </w:pPr>
    </w:p>
  </w:footnote>
  <w:footnote w:id="395">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٥٤.</w:t>
      </w:r>
    </w:p>
  </w:footnote>
  <w:footnote w:id="396">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الفتح لآية ٢٩.</w:t>
      </w:r>
    </w:p>
  </w:footnote>
  <w:footnote w:id="39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٥٤.</w:t>
      </w:r>
    </w:p>
  </w:footnote>
  <w:footnote w:id="398">
    <w:p w:rsidR="00F25973" w:rsidRDefault="00F25973">
      <w:pPr>
        <w:pStyle w:val="a3"/>
      </w:pPr>
      <w:r>
        <w:rPr>
          <w:rStyle w:val="a4"/>
        </w:rPr>
        <w:footnoteRef/>
      </w:r>
      <w:r>
        <w:rPr>
          <w:rtl/>
        </w:rPr>
        <w:t xml:space="preserve"> </w:t>
      </w:r>
      <w:r w:rsidRPr="0050113D">
        <w:rPr>
          <w:rFonts w:ascii="Traditional Arabic" w:hAnsi="Traditional Arabic" w:cs="Traditional Arabic"/>
          <w:sz w:val="32"/>
          <w:szCs w:val="32"/>
          <w:rtl/>
        </w:rPr>
        <w:t>أنظر تفسير الرازي  (ج 6 / ص 85)</w:t>
      </w:r>
    </w:p>
  </w:footnote>
  <w:footnote w:id="399">
    <w:p w:rsidR="00F25973" w:rsidRDefault="00F25973">
      <w:pPr>
        <w:pStyle w:val="a3"/>
        <w:rPr>
          <w:rtl/>
        </w:rPr>
      </w:pPr>
      <w:r w:rsidRPr="00DE6E31">
        <w:rPr>
          <w:rStyle w:val="a4"/>
          <w:rFonts w:ascii="Traditional Arabic" w:hAnsi="Traditional Arabic" w:cs="Traditional Arabic"/>
          <w:sz w:val="32"/>
          <w:szCs w:val="32"/>
          <w:vertAlign w:val="baseline"/>
        </w:rPr>
        <w:footnoteRef/>
      </w:r>
      <w:r w:rsidRPr="00DE6E31">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 </w:t>
      </w:r>
      <w:r w:rsidRPr="0050113D">
        <w:rPr>
          <w:rFonts w:ascii="Traditional Arabic" w:hAnsi="Traditional Arabic" w:cs="Traditional Arabic"/>
          <w:sz w:val="32"/>
          <w:szCs w:val="32"/>
          <w:rtl/>
        </w:rPr>
        <w:t>تفسير ابن كثير  (ج 3 / ص 135)</w:t>
      </w:r>
    </w:p>
  </w:footnote>
  <w:footnote w:id="400">
    <w:p w:rsidR="00F25973" w:rsidRDefault="00F25973">
      <w:pPr>
        <w:pStyle w:val="a3"/>
      </w:pPr>
      <w:r w:rsidRPr="00DE6E31">
        <w:rPr>
          <w:rStyle w:val="a4"/>
          <w:rFonts w:ascii="Traditional Arabic" w:hAnsi="Traditional Arabic" w:cs="Traditional Arabic"/>
          <w:sz w:val="32"/>
          <w:szCs w:val="32"/>
          <w:vertAlign w:val="baseline"/>
        </w:rPr>
        <w:footnoteRef/>
      </w:r>
      <w:r w:rsidRPr="00DE6E31">
        <w:rPr>
          <w:rFonts w:ascii="Traditional Arabic" w:hAnsi="Traditional Arabic" w:cs="Traditional Arabic"/>
          <w:sz w:val="32"/>
          <w:szCs w:val="32"/>
          <w:rtl/>
        </w:rPr>
        <w:t xml:space="preserve">   </w:t>
      </w:r>
      <w:r>
        <w:rPr>
          <w:rFonts w:hint="cs"/>
          <w:rtl/>
        </w:rPr>
        <w:t xml:space="preserve">  " </w:t>
      </w:r>
      <w:r>
        <w:rPr>
          <w:rFonts w:ascii="Traditional Arabic" w:hAnsi="Traditional Arabic" w:cs="Traditional Arabic"/>
          <w:sz w:val="32"/>
          <w:szCs w:val="32"/>
          <w:rtl/>
        </w:rPr>
        <w:t>تفسير السعدي  (ج 1 / ص 235)</w:t>
      </w:r>
    </w:p>
  </w:footnote>
  <w:footnote w:id="401">
    <w:p w:rsidR="00F25973" w:rsidRPr="0050113D" w:rsidRDefault="00F25973" w:rsidP="00DE6E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 xml:space="preserve">" </w:t>
      </w:r>
      <w:r w:rsidRPr="0050113D">
        <w:rPr>
          <w:rFonts w:ascii="Traditional Arabic" w:hAnsi="Traditional Arabic" w:cs="Traditional Arabic"/>
          <w:sz w:val="32"/>
          <w:szCs w:val="32"/>
          <w:rtl/>
        </w:rPr>
        <w:t>أضواء البيان  (ج 1 / ص 440)</w:t>
      </w:r>
      <w:r>
        <w:rPr>
          <w:rFonts w:ascii="Traditional Arabic" w:hAnsi="Traditional Arabic" w:cs="Traditional Arabic"/>
          <w:sz w:val="32"/>
          <w:szCs w:val="32"/>
          <w:rtl/>
        </w:rPr>
        <w:t xml:space="preserve">  </w:t>
      </w:r>
    </w:p>
  </w:footnote>
  <w:footnote w:id="402">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الحجر الآية ٨٨.</w:t>
      </w:r>
    </w:p>
  </w:footnote>
  <w:footnote w:id="40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الشعراء الآية ٢١٥.</w:t>
      </w:r>
    </w:p>
  </w:footnote>
  <w:footnote w:id="404">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٧٣</w:t>
      </w:r>
      <w:r w:rsidRPr="0050113D">
        <w:rPr>
          <w:rFonts w:ascii="Traditional Arabic" w:hAnsi="Traditional Arabic" w:cs="Traditional Arabic"/>
          <w:sz w:val="32"/>
          <w:szCs w:val="32"/>
          <w:rtl/>
        </w:rPr>
        <w:t>.</w:t>
      </w:r>
    </w:p>
  </w:footnote>
  <w:footnote w:id="405">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الاية ١٥٩</w:t>
      </w:r>
      <w:r w:rsidRPr="0050113D">
        <w:rPr>
          <w:rFonts w:ascii="Traditional Arabic" w:hAnsi="Traditional Arabic" w:cs="Traditional Arabic"/>
          <w:sz w:val="32"/>
          <w:szCs w:val="32"/>
          <w:rtl/>
        </w:rPr>
        <w:t>.</w:t>
      </w:r>
    </w:p>
  </w:footnote>
  <w:footnote w:id="406">
    <w:p w:rsidR="00F25973" w:rsidRPr="0050113D" w:rsidRDefault="00F25973" w:rsidP="00783F6A">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الفتح </w:t>
      </w:r>
      <w:r>
        <w:rPr>
          <w:rFonts w:ascii="Traditional Arabic" w:eastAsiaTheme="minorHAnsi" w:hAnsi="Traditional Arabic" w:cs="Traditional Arabic" w:hint="cs"/>
          <w:sz w:val="32"/>
          <w:szCs w:val="32"/>
          <w:rtl/>
        </w:rPr>
        <w:t>ا</w:t>
      </w:r>
      <w:r w:rsidRPr="0050113D">
        <w:rPr>
          <w:rFonts w:ascii="Traditional Arabic" w:eastAsiaTheme="minorHAnsi" w:hAnsi="Traditional Arabic" w:cs="Traditional Arabic"/>
          <w:sz w:val="32"/>
          <w:szCs w:val="32"/>
          <w:rtl/>
        </w:rPr>
        <w:t>لآية ٢٩.</w:t>
      </w:r>
    </w:p>
  </w:footnote>
  <w:footnote w:id="407">
    <w:p w:rsidR="00F25973" w:rsidRPr="0050113D" w:rsidRDefault="00F25973" w:rsidP="0091346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 xml:space="preserve">الفتح </w:t>
      </w:r>
      <w:r>
        <w:rPr>
          <w:rFonts w:ascii="Traditional Arabic" w:eastAsiaTheme="minorHAnsi" w:hAnsi="Traditional Arabic" w:cs="Traditional Arabic" w:hint="cs"/>
          <w:sz w:val="32"/>
          <w:szCs w:val="32"/>
          <w:rtl/>
        </w:rPr>
        <w:t>ا</w:t>
      </w:r>
      <w:r w:rsidRPr="0050113D">
        <w:rPr>
          <w:rFonts w:ascii="Traditional Arabic" w:eastAsiaTheme="minorHAnsi" w:hAnsi="Traditional Arabic" w:cs="Traditional Arabic"/>
          <w:sz w:val="32"/>
          <w:szCs w:val="32"/>
          <w:rtl/>
        </w:rPr>
        <w:t>لآية ٢٩.</w:t>
      </w:r>
    </w:p>
  </w:footnote>
  <w:footnote w:id="40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١٢٨</w:t>
      </w:r>
      <w:r w:rsidRPr="0050113D">
        <w:rPr>
          <w:rFonts w:ascii="Traditional Arabic" w:hAnsi="Traditional Arabic" w:cs="Traditional Arabic"/>
          <w:sz w:val="32"/>
          <w:szCs w:val="32"/>
          <w:rtl/>
        </w:rPr>
        <w:t>.</w:t>
      </w:r>
    </w:p>
  </w:footnote>
  <w:footnote w:id="40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التوبة الآية ٧٣.</w:t>
      </w:r>
    </w:p>
  </w:footnote>
  <w:footnote w:id="410">
    <w:p w:rsidR="00F25973" w:rsidRPr="0050113D" w:rsidRDefault="00F25973" w:rsidP="00783F6A">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٦٤.</w:t>
      </w:r>
    </w:p>
  </w:footnote>
  <w:footnote w:id="411">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الاية ٢٩.</w:t>
      </w:r>
    </w:p>
  </w:footnote>
  <w:footnote w:id="412">
    <w:p w:rsidR="00F25973" w:rsidRPr="0050113D" w:rsidRDefault="00F25973" w:rsidP="00146E37">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50113D">
        <w:rPr>
          <w:rFonts w:ascii="Traditional Arabic" w:hAnsi="Traditional Arabic" w:cs="Traditional Arabic"/>
          <w:sz w:val="32"/>
          <w:szCs w:val="32"/>
          <w:rtl/>
        </w:rPr>
        <w:t xml:space="preserve">تفسير </w:t>
      </w:r>
      <w:r>
        <w:rPr>
          <w:rFonts w:ascii="Traditional Arabic" w:hAnsi="Traditional Arabic" w:cs="Traditional Arabic" w:hint="cs"/>
          <w:sz w:val="32"/>
          <w:szCs w:val="32"/>
          <w:rtl/>
        </w:rPr>
        <w:t>الطبري (ج 10/450)</w:t>
      </w:r>
    </w:p>
  </w:footnote>
  <w:footnote w:id="413">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الاية ٢٩.</w:t>
      </w:r>
    </w:p>
  </w:footnote>
  <w:footnote w:id="414">
    <w:p w:rsidR="00F25973" w:rsidRPr="0050113D" w:rsidRDefault="00F25973" w:rsidP="000B163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الرازي  (ج 6 / ص 105)</w:t>
      </w:r>
    </w:p>
  </w:footnote>
  <w:footnote w:id="415">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الاية ٢٩.</w:t>
      </w:r>
    </w:p>
  </w:footnote>
  <w:footnote w:id="416">
    <w:p w:rsidR="00F25973" w:rsidRPr="0050113D" w:rsidRDefault="00F25973" w:rsidP="00334A35">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w:t>
      </w:r>
      <w:r>
        <w:rPr>
          <w:rFonts w:ascii="Traditional Arabic" w:hAnsi="Traditional Arabic" w:cs="Traditional Arabic"/>
          <w:sz w:val="32"/>
          <w:szCs w:val="32"/>
          <w:rtl/>
        </w:rPr>
        <w:t>ر  (ج 3 / ص 146) (ج 3 / ص 146)</w:t>
      </w:r>
    </w:p>
  </w:footnote>
  <w:footnote w:id="417">
    <w:p w:rsidR="00F25973" w:rsidRPr="0050113D" w:rsidRDefault="00F25973" w:rsidP="00334A35">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٦٤.</w:t>
      </w:r>
    </w:p>
  </w:footnote>
  <w:footnote w:id="418">
    <w:p w:rsidR="00F25973" w:rsidRPr="00334A35" w:rsidRDefault="00F25973" w:rsidP="00334A35">
      <w:pPr>
        <w:pStyle w:val="a3"/>
        <w:rPr>
          <w:rFonts w:ascii="Traditional Arabic" w:hAnsi="Traditional Arabic" w:cs="Traditional Arabic"/>
          <w:sz w:val="32"/>
          <w:szCs w:val="32"/>
        </w:rPr>
      </w:pPr>
      <w:r w:rsidRPr="00334A35">
        <w:rPr>
          <w:rStyle w:val="a4"/>
          <w:rFonts w:ascii="Traditional Arabic" w:hAnsi="Traditional Arabic" w:cs="Traditional Arabic"/>
          <w:sz w:val="32"/>
          <w:szCs w:val="32"/>
          <w:vertAlign w:val="baseline"/>
        </w:rPr>
        <w:footnoteRef/>
      </w:r>
      <w:r>
        <w:rPr>
          <w:rFonts w:ascii="Traditional Arabic" w:eastAsiaTheme="minorHAnsi" w:hAnsi="Traditional Arabic" w:cs="Traditional Arabic"/>
          <w:color w:val="000000"/>
          <w:sz w:val="36"/>
          <w:szCs w:val="36"/>
        </w:rPr>
        <w:t>)</w:t>
      </w:r>
      <w:r>
        <w:rPr>
          <w:rFonts w:ascii="Traditional Arabic" w:eastAsiaTheme="minorHAnsi" w:hAnsi="Traditional Arabic" w:cs="Traditional Arabic" w:hint="cs"/>
          <w:color w:val="000000"/>
          <w:sz w:val="36"/>
          <w:szCs w:val="36"/>
          <w:rtl/>
        </w:rPr>
        <w:t>)</w:t>
      </w:r>
      <w:r w:rsidRPr="00334A35">
        <w:rPr>
          <w:rFonts w:ascii="Traditional Arabic" w:eastAsiaTheme="minorHAnsi" w:hAnsi="Traditional Arabic" w:cs="Traditional Arabic"/>
          <w:sz w:val="32"/>
          <w:szCs w:val="32"/>
          <w:rtl/>
        </w:rPr>
        <w:t>المائدة الآية ٦٦.</w:t>
      </w:r>
    </w:p>
  </w:footnote>
  <w:footnote w:id="419">
    <w:p w:rsidR="00F25973" w:rsidRPr="00334A35" w:rsidRDefault="00F25973">
      <w:pPr>
        <w:pStyle w:val="a3"/>
        <w:rPr>
          <w:rFonts w:ascii="Traditional Arabic" w:hAnsi="Traditional Arabic" w:cs="Traditional Arabic"/>
          <w:sz w:val="32"/>
          <w:szCs w:val="32"/>
          <w:rtl/>
        </w:rPr>
      </w:pPr>
      <w:r w:rsidRPr="00334A35">
        <w:rPr>
          <w:rStyle w:val="a4"/>
          <w:rFonts w:ascii="Traditional Arabic" w:hAnsi="Traditional Arabic" w:cs="Traditional Arabic"/>
          <w:sz w:val="32"/>
          <w:szCs w:val="32"/>
          <w:vertAlign w:val="baseline"/>
        </w:rPr>
        <w:footnoteRef/>
      </w:r>
      <w:r>
        <w:rPr>
          <w:rFonts w:ascii="Traditional Arabic" w:eastAsiaTheme="minorHAnsi" w:hAnsi="Traditional Arabic" w:cs="Traditional Arabic"/>
          <w:color w:val="000000"/>
          <w:sz w:val="36"/>
          <w:szCs w:val="36"/>
        </w:rPr>
        <w:t>)</w:t>
      </w:r>
      <w:r w:rsidRPr="00334A35">
        <w:rPr>
          <w:rFonts w:ascii="Traditional Arabic" w:eastAsiaTheme="minorHAnsi" w:hAnsi="Traditional Arabic" w:cs="Traditional Arabic" w:hint="cs"/>
          <w:color w:val="000000"/>
          <w:sz w:val="36"/>
          <w:szCs w:val="36"/>
          <w:rtl/>
        </w:rPr>
        <w:t>)</w:t>
      </w:r>
      <w:r w:rsidRPr="00334A35">
        <w:rPr>
          <w:rFonts w:ascii="Traditional Arabic" w:hAnsi="Traditional Arabic" w:cs="Traditional Arabic"/>
          <w:sz w:val="32"/>
          <w:szCs w:val="32"/>
          <w:rtl/>
        </w:rPr>
        <w:t xml:space="preserve">  </w:t>
      </w:r>
      <w:r w:rsidRPr="00334A35">
        <w:rPr>
          <w:rFonts w:ascii="Traditional Arabic" w:eastAsiaTheme="minorHAnsi" w:hAnsi="Traditional Arabic" w:cs="Traditional Arabic"/>
          <w:sz w:val="32"/>
          <w:szCs w:val="32"/>
          <w:rtl/>
        </w:rPr>
        <w:t>نوح الآية ١٠ – ١٢.</w:t>
      </w:r>
    </w:p>
  </w:footnote>
  <w:footnote w:id="420">
    <w:p w:rsidR="00F25973" w:rsidRPr="00334A35" w:rsidRDefault="00F25973" w:rsidP="0091346F">
      <w:pPr>
        <w:pStyle w:val="a3"/>
        <w:rPr>
          <w:rFonts w:ascii="Traditional Arabic" w:hAnsi="Traditional Arabic" w:cs="Traditional Arabic"/>
          <w:sz w:val="32"/>
          <w:szCs w:val="32"/>
        </w:rPr>
      </w:pPr>
      <w:r w:rsidRPr="00334A35">
        <w:rPr>
          <w:rStyle w:val="a4"/>
          <w:rFonts w:ascii="Traditional Arabic" w:hAnsi="Traditional Arabic" w:cs="Traditional Arabic"/>
          <w:sz w:val="32"/>
          <w:szCs w:val="32"/>
          <w:vertAlign w:val="baseline"/>
        </w:rPr>
        <w:footnoteRef/>
      </w:r>
      <w:r>
        <w:rPr>
          <w:rFonts w:ascii="Traditional Arabic" w:eastAsiaTheme="minorHAnsi" w:hAnsi="Traditional Arabic" w:cs="Traditional Arabic"/>
          <w:color w:val="000000"/>
          <w:sz w:val="36"/>
          <w:szCs w:val="36"/>
        </w:rPr>
        <w:t>)</w:t>
      </w:r>
      <w:r w:rsidRPr="00334A35">
        <w:rPr>
          <w:rFonts w:ascii="Traditional Arabic" w:eastAsiaTheme="minorHAnsi" w:hAnsi="Traditional Arabic" w:cs="Traditional Arabic" w:hint="cs"/>
          <w:color w:val="000000"/>
          <w:sz w:val="36"/>
          <w:szCs w:val="36"/>
          <w:rtl/>
        </w:rPr>
        <w:t>)</w:t>
      </w:r>
      <w:r w:rsidRPr="00334A35">
        <w:rPr>
          <w:rFonts w:ascii="Traditional Arabic" w:hAnsi="Traditional Arabic" w:cs="Traditional Arabic"/>
          <w:sz w:val="32"/>
          <w:szCs w:val="32"/>
          <w:rtl/>
        </w:rPr>
        <w:t xml:space="preserve"> </w:t>
      </w:r>
      <w:r w:rsidRPr="00334A35">
        <w:rPr>
          <w:rFonts w:ascii="Traditional Arabic" w:eastAsiaTheme="minorHAnsi" w:hAnsi="Traditional Arabic" w:cs="Traditional Arabic"/>
          <w:sz w:val="32"/>
          <w:szCs w:val="32"/>
          <w:rtl/>
        </w:rPr>
        <w:t>المائدة الآية ٦٦.</w:t>
      </w:r>
    </w:p>
  </w:footnote>
  <w:footnote w:id="421">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لجامع لأحكام القرآن  (ج 6 / ص 241)</w:t>
      </w:r>
    </w:p>
  </w:footnote>
  <w:footnote w:id="422">
    <w:p w:rsidR="00F25973" w:rsidRPr="00191A22" w:rsidRDefault="00F25973" w:rsidP="00191A22">
      <w:pPr>
        <w:rPr>
          <w:rFonts w:ascii="Traditional Arabic" w:hAnsi="Traditional Arabic" w:cs="Traditional Arabic"/>
          <w:sz w:val="32"/>
          <w:szCs w:val="32"/>
          <w:rtl/>
        </w:rPr>
      </w:pPr>
      <w:r>
        <w:rPr>
          <w:rStyle w:val="a4"/>
        </w:rPr>
        <w:footnoteRef/>
      </w:r>
      <w:r>
        <w:rPr>
          <w:rtl/>
        </w:rPr>
        <w:t xml:space="preserve"> </w:t>
      </w:r>
      <w:r>
        <w:rPr>
          <w:rFonts w:ascii="Traditional Arabic" w:hAnsi="Traditional Arabic" w:cs="Traditional Arabic"/>
          <w:sz w:val="32"/>
          <w:szCs w:val="32"/>
          <w:rtl/>
        </w:rPr>
        <w:t>تفسير السعدي  (ج 1 / ص 238)</w:t>
      </w:r>
    </w:p>
  </w:footnote>
  <w:footnote w:id="423">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التحرير والتنوير ـ الطبعة التونسية  (ج 6 / ص 254)</w:t>
      </w:r>
    </w:p>
  </w:footnote>
  <w:footnote w:id="424">
    <w:p w:rsidR="00F25973" w:rsidRPr="0050113D" w:rsidRDefault="00F25973" w:rsidP="00191A22">
      <w:pPr>
        <w:rPr>
          <w:rFonts w:ascii="Traditional Arabic" w:hAnsi="Traditional Arabic" w:cs="Traditional Arabic"/>
          <w:sz w:val="32"/>
          <w:szCs w:val="32"/>
          <w:rtl/>
        </w:rPr>
      </w:pPr>
      <w:r>
        <w:rPr>
          <w:rStyle w:val="a4"/>
        </w:rPr>
        <w:footnoteRef/>
      </w:r>
      <w:r>
        <w:rPr>
          <w:rtl/>
        </w:rPr>
        <w:t xml:space="preserve"> </w:t>
      </w:r>
      <w:r w:rsidRPr="0050113D">
        <w:rPr>
          <w:rFonts w:ascii="Traditional Arabic" w:hAnsi="Traditional Arabic" w:cs="Traditional Arabic"/>
          <w:sz w:val="32"/>
          <w:szCs w:val="32"/>
          <w:rtl/>
        </w:rPr>
        <w:t xml:space="preserve">أضواء البيان في إيضاح القرآن بالقرآن  (ج 6 / ص 157) </w:t>
      </w:r>
    </w:p>
    <w:p w:rsidR="00F25973" w:rsidRPr="0050113D" w:rsidRDefault="00F25973" w:rsidP="00191A22">
      <w:pPr>
        <w:pStyle w:val="a3"/>
        <w:rPr>
          <w:rFonts w:ascii="Traditional Arabic" w:hAnsi="Traditional Arabic" w:cs="Traditional Arabic"/>
          <w:sz w:val="32"/>
          <w:szCs w:val="32"/>
          <w:rtl/>
        </w:rPr>
      </w:pPr>
    </w:p>
    <w:p w:rsidR="00F25973" w:rsidRDefault="00F25973">
      <w:pPr>
        <w:pStyle w:val="a3"/>
      </w:pPr>
    </w:p>
  </w:footnote>
  <w:footnote w:id="425">
    <w:p w:rsidR="00F25973" w:rsidRPr="00334A35" w:rsidRDefault="00F25973" w:rsidP="0091346F">
      <w:pPr>
        <w:pStyle w:val="a3"/>
        <w:rPr>
          <w:rFonts w:ascii="Traditional Arabic" w:hAnsi="Traditional Arabic" w:cs="Traditional Arabic"/>
          <w:sz w:val="32"/>
          <w:szCs w:val="32"/>
        </w:rPr>
      </w:pPr>
      <w:r w:rsidRPr="00334A35">
        <w:rPr>
          <w:rStyle w:val="a4"/>
          <w:rFonts w:ascii="Traditional Arabic" w:hAnsi="Traditional Arabic" w:cs="Traditional Arabic"/>
          <w:sz w:val="32"/>
          <w:szCs w:val="32"/>
          <w:vertAlign w:val="baseline"/>
        </w:rPr>
        <w:footnoteRef/>
      </w:r>
      <w:r>
        <w:rPr>
          <w:rFonts w:ascii="Traditional Arabic" w:eastAsiaTheme="minorHAnsi" w:hAnsi="Traditional Arabic" w:cs="Traditional Arabic"/>
          <w:color w:val="000000"/>
          <w:sz w:val="36"/>
          <w:szCs w:val="36"/>
        </w:rPr>
        <w:t>)</w:t>
      </w:r>
      <w:r w:rsidRPr="00334A35">
        <w:rPr>
          <w:rFonts w:ascii="Traditional Arabic" w:eastAsiaTheme="minorHAnsi" w:hAnsi="Traditional Arabic" w:cs="Traditional Arabic" w:hint="cs"/>
          <w:color w:val="000000"/>
          <w:sz w:val="36"/>
          <w:szCs w:val="36"/>
          <w:rtl/>
        </w:rPr>
        <w:t>)</w:t>
      </w:r>
      <w:r w:rsidRPr="00334A35">
        <w:rPr>
          <w:rFonts w:ascii="Traditional Arabic" w:hAnsi="Traditional Arabic" w:cs="Traditional Arabic"/>
          <w:sz w:val="32"/>
          <w:szCs w:val="32"/>
          <w:rtl/>
        </w:rPr>
        <w:t xml:space="preserve">  </w:t>
      </w:r>
      <w:r w:rsidRPr="00334A35">
        <w:rPr>
          <w:rFonts w:ascii="Traditional Arabic" w:eastAsiaTheme="minorHAnsi" w:hAnsi="Traditional Arabic" w:cs="Traditional Arabic"/>
          <w:sz w:val="32"/>
          <w:szCs w:val="32"/>
          <w:rtl/>
        </w:rPr>
        <w:t>نوح الآية ١٠ – ١٢.</w:t>
      </w:r>
    </w:p>
  </w:footnote>
  <w:footnote w:id="426">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هود الآية ٥٢.</w:t>
      </w:r>
    </w:p>
  </w:footnote>
  <w:footnote w:id="427">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هود الآية ٣</w:t>
      </w:r>
      <w:r w:rsidRPr="0050113D">
        <w:rPr>
          <w:rFonts w:ascii="Traditional Arabic" w:hAnsi="Traditional Arabic" w:cs="Traditional Arabic"/>
          <w:sz w:val="32"/>
          <w:szCs w:val="32"/>
          <w:rtl/>
        </w:rPr>
        <w:t>.</w:t>
      </w:r>
    </w:p>
  </w:footnote>
  <w:footnote w:id="42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النحل الآية ٩٧</w:t>
      </w:r>
      <w:r w:rsidRPr="0050113D">
        <w:rPr>
          <w:rFonts w:ascii="Traditional Arabic" w:hAnsi="Traditional Arabic" w:cs="Traditional Arabic"/>
          <w:sz w:val="32"/>
          <w:szCs w:val="32"/>
          <w:rtl/>
        </w:rPr>
        <w:t>.</w:t>
      </w:r>
    </w:p>
  </w:footnote>
  <w:footnote w:id="42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الأعراف الاية ٩٦</w:t>
      </w:r>
      <w:r w:rsidRPr="0050113D">
        <w:rPr>
          <w:rFonts w:ascii="Traditional Arabic" w:hAnsi="Traditional Arabic" w:cs="Traditional Arabic"/>
          <w:sz w:val="32"/>
          <w:szCs w:val="32"/>
          <w:rtl/>
        </w:rPr>
        <w:t>.</w:t>
      </w:r>
    </w:p>
  </w:footnote>
  <w:footnote w:id="430">
    <w:p w:rsidR="00F25973" w:rsidRPr="0050113D" w:rsidRDefault="00F25973" w:rsidP="00334A35">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الطلاق الاية ٢ – ٣.</w:t>
      </w:r>
    </w:p>
  </w:footnote>
  <w:footnote w:id="431">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طه الاية ١٣٢.</w:t>
      </w:r>
    </w:p>
  </w:footnote>
  <w:footnote w:id="432">
    <w:p w:rsidR="00F25973" w:rsidRPr="0050113D" w:rsidRDefault="00F25973" w:rsidP="00FC117D">
      <w:pPr>
        <w:pStyle w:val="a3"/>
        <w:jc w:val="both"/>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الروم الآية ٤١.</w:t>
      </w:r>
    </w:p>
  </w:footnote>
  <w:footnote w:id="433">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نوح الآية ١٠ – ١٢.</w:t>
      </w:r>
    </w:p>
  </w:footnote>
  <w:footnote w:id="434">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الطلاق الاية ٢ – ٣.</w:t>
      </w:r>
    </w:p>
  </w:footnote>
  <w:footnote w:id="435">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الجن الاية ١٦.</w:t>
      </w:r>
    </w:p>
  </w:footnote>
  <w:footnote w:id="436">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الأعراف الاية ٩٦</w:t>
      </w:r>
      <w:r w:rsidRPr="0050113D">
        <w:rPr>
          <w:rFonts w:ascii="Traditional Arabic" w:hAnsi="Traditional Arabic" w:cs="Traditional Arabic"/>
          <w:sz w:val="32"/>
          <w:szCs w:val="32"/>
          <w:rtl/>
        </w:rPr>
        <w:t>.</w:t>
      </w:r>
    </w:p>
  </w:footnote>
  <w:footnote w:id="437">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6 / ص 241)</w:t>
      </w:r>
    </w:p>
  </w:footnote>
  <w:footnote w:id="438">
    <w:p w:rsidR="00F25973" w:rsidRPr="0050113D" w:rsidRDefault="00F25973" w:rsidP="00C14E4B">
      <w:pPr>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أضواء البيان في إيضاح القرآن بالقرآن  (ج 6 / ص 158) و</w:t>
      </w:r>
      <w:r>
        <w:rPr>
          <w:rFonts w:ascii="Traditional Arabic" w:hAnsi="Traditional Arabic" w:cs="Traditional Arabic"/>
          <w:sz w:val="32"/>
          <w:szCs w:val="32"/>
          <w:rtl/>
        </w:rPr>
        <w:t xml:space="preserve"> التحرير والتنوير (ج 6 / ص 254)</w:t>
      </w:r>
    </w:p>
  </w:footnote>
  <w:footnote w:id="439">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hint="cs"/>
          <w:sz w:val="32"/>
          <w:szCs w:val="32"/>
          <w:rtl/>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٦٧.</w:t>
      </w:r>
    </w:p>
  </w:footnote>
  <w:footnote w:id="44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hint="cs"/>
          <w:sz w:val="32"/>
          <w:szCs w:val="32"/>
          <w:rtl/>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الأحزاب الآية ٣٧.</w:t>
      </w:r>
    </w:p>
  </w:footnote>
  <w:footnote w:id="441">
    <w:p w:rsidR="00F25973" w:rsidRPr="0050113D" w:rsidRDefault="00F25973" w:rsidP="00AC7652">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تفسير الرازي  (ج 6 / ص 113)</w:t>
      </w:r>
    </w:p>
  </w:footnote>
  <w:footnote w:id="442">
    <w:p w:rsidR="00F25973" w:rsidRDefault="00F25973" w:rsidP="00AC7652">
      <w:pPr>
        <w:pStyle w:val="a3"/>
      </w:pPr>
      <w:r>
        <w:rPr>
          <w:rStyle w:val="a4"/>
        </w:rPr>
        <w:footnoteRef/>
      </w:r>
      <w:r>
        <w:rPr>
          <w:rtl/>
        </w:rPr>
        <w:t xml:space="preserve"> </w:t>
      </w:r>
      <w:r w:rsidRPr="0050113D">
        <w:rPr>
          <w:rFonts w:ascii="Traditional Arabic" w:hAnsi="Traditional Arabic" w:cs="Traditional Arabic"/>
          <w:sz w:val="32"/>
          <w:szCs w:val="32"/>
          <w:rtl/>
        </w:rPr>
        <w:t xml:space="preserve">تفسير ابن كثير  (ج 3 / ص 150) </w:t>
      </w:r>
    </w:p>
  </w:footnote>
  <w:footnote w:id="443">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أضواء البيان  (ج 1 / ص 442)</w:t>
      </w:r>
    </w:p>
  </w:footnote>
  <w:footnote w:id="444">
    <w:p w:rsidR="00F25973" w:rsidRPr="0050113D" w:rsidRDefault="00F25973" w:rsidP="001300FC">
      <w:pPr>
        <w:pStyle w:val="a3"/>
        <w:rPr>
          <w:rFonts w:ascii="Traditional Arabic" w:hAnsi="Traditional Arabic" w:cs="Traditional Arabic"/>
          <w:sz w:val="32"/>
          <w:szCs w:val="32"/>
          <w:rtl/>
        </w:rPr>
      </w:pPr>
      <w:r>
        <w:rPr>
          <w:rFonts w:ascii="Traditional Arabic" w:hAnsi="Traditional Arabic" w:cs="Traditional Arabic" w:hint="cs"/>
          <w:sz w:val="32"/>
          <w:szCs w:val="32"/>
          <w:rtl/>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٦٧.</w:t>
      </w:r>
    </w:p>
  </w:footnote>
  <w:footnote w:id="445">
    <w:p w:rsidR="00F25973" w:rsidRPr="0050113D" w:rsidRDefault="00F25973" w:rsidP="00350C47">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٣.</w:t>
      </w:r>
    </w:p>
  </w:footnote>
  <w:footnote w:id="446">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النور الاية ٥٤.</w:t>
      </w:r>
    </w:p>
  </w:footnote>
  <w:footnote w:id="447">
    <w:p w:rsidR="00F25973" w:rsidRPr="0050113D" w:rsidRDefault="00F25973" w:rsidP="001300FC">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صحيح البخاري برقم (7420)</w:t>
      </w:r>
      <w:r>
        <w:rPr>
          <w:rFonts w:ascii="Traditional Arabic" w:hAnsi="Traditional Arabic" w:cs="Traditional Arabic" w:hint="cs"/>
          <w:sz w:val="32"/>
          <w:szCs w:val="32"/>
          <w:rtl/>
        </w:rPr>
        <w:t>(ج6/2699 )باب وكان عرشه على الماء</w:t>
      </w:r>
      <w:r w:rsidRPr="0050113D">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p>
  </w:footnote>
  <w:footnote w:id="448">
    <w:p w:rsidR="00F25973" w:rsidRPr="0050113D" w:rsidRDefault="00F25973" w:rsidP="0091346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الأحزاب الآية ٣٧.</w:t>
      </w:r>
    </w:p>
  </w:footnote>
  <w:footnote w:id="449">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٦٧.</w:t>
      </w:r>
    </w:p>
  </w:footnote>
  <w:footnote w:id="450">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الأحزاب الآية ٣٧.</w:t>
      </w:r>
    </w:p>
  </w:footnote>
  <w:footnote w:id="451">
    <w:p w:rsidR="00F25973" w:rsidRPr="0050113D" w:rsidRDefault="00F25973" w:rsidP="00F94B88">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المائدة الآية ٧١</w:t>
      </w:r>
      <w:r w:rsidRPr="0050113D">
        <w:rPr>
          <w:rFonts w:ascii="Traditional Arabic" w:hAnsi="Traditional Arabic" w:cs="Traditional Arabic"/>
          <w:sz w:val="32"/>
          <w:szCs w:val="32"/>
          <w:rtl/>
        </w:rPr>
        <w:t>.</w:t>
      </w:r>
    </w:p>
  </w:footnote>
  <w:footnote w:id="452">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الآية ٤.</w:t>
      </w:r>
    </w:p>
  </w:footnote>
  <w:footnote w:id="453">
    <w:p w:rsidR="00F25973" w:rsidRPr="00155E06" w:rsidRDefault="00F25973" w:rsidP="00155E06">
      <w:pPr>
        <w:rPr>
          <w:rFonts w:ascii="Traditional Arabic" w:hAnsi="Traditional Arabic" w:cs="Traditional Arabic"/>
          <w:sz w:val="32"/>
          <w:szCs w:val="32"/>
          <w:rtl/>
        </w:rPr>
      </w:pPr>
      <w:r>
        <w:rPr>
          <w:rStyle w:val="a4"/>
        </w:rPr>
        <w:footnoteRef/>
      </w:r>
      <w:r>
        <w:rPr>
          <w:rtl/>
        </w:rPr>
        <w:t xml:space="preserve"> </w:t>
      </w:r>
      <w:r w:rsidRPr="0050113D">
        <w:rPr>
          <w:rFonts w:ascii="Traditional Arabic" w:hAnsi="Traditional Arabic" w:cs="Traditional Arabic"/>
          <w:sz w:val="32"/>
          <w:szCs w:val="32"/>
          <w:rtl/>
        </w:rPr>
        <w:t xml:space="preserve">تفسير الرازي  (ج 6 / ص 121 ص 122) </w:t>
      </w:r>
    </w:p>
  </w:footnote>
  <w:footnote w:id="454">
    <w:p w:rsidR="00F25973" w:rsidRPr="00155E06" w:rsidRDefault="00F25973" w:rsidP="00155E06">
      <w:pPr>
        <w:rPr>
          <w:rFonts w:ascii="Traditional Arabic" w:hAnsi="Traditional Arabic" w:cs="Traditional Arabic"/>
          <w:sz w:val="32"/>
          <w:szCs w:val="32"/>
        </w:rPr>
      </w:pPr>
      <w:r>
        <w:rPr>
          <w:rStyle w:val="a4"/>
        </w:rPr>
        <w:footnoteRef/>
      </w:r>
      <w:r>
        <w:rPr>
          <w:rtl/>
        </w:rPr>
        <w:t xml:space="preserve"> </w:t>
      </w:r>
      <w:r>
        <w:rPr>
          <w:rFonts w:ascii="Traditional Arabic" w:hAnsi="Traditional Arabic" w:cs="Traditional Arabic"/>
          <w:sz w:val="32"/>
          <w:szCs w:val="32"/>
          <w:rtl/>
        </w:rPr>
        <w:t xml:space="preserve"> زاد المسير  (ج 2 / ص 244)</w:t>
      </w:r>
    </w:p>
  </w:footnote>
  <w:footnote w:id="455">
    <w:p w:rsidR="00F25973" w:rsidRDefault="00F25973" w:rsidP="00155E06">
      <w:pPr>
        <w:pStyle w:val="a3"/>
      </w:pPr>
      <w:r>
        <w:rPr>
          <w:rStyle w:val="a4"/>
        </w:rPr>
        <w:footnoteRef/>
      </w:r>
      <w:r>
        <w:rPr>
          <w:rtl/>
        </w:rPr>
        <w:t xml:space="preserve"> </w:t>
      </w:r>
      <w:r w:rsidRPr="0050113D">
        <w:rPr>
          <w:rFonts w:ascii="Traditional Arabic" w:hAnsi="Traditional Arabic" w:cs="Traditional Arabic"/>
          <w:sz w:val="32"/>
          <w:szCs w:val="32"/>
          <w:rtl/>
        </w:rPr>
        <w:t xml:space="preserve">  التحرير والتنوير  (ج 4 / ص 2</w:t>
      </w:r>
      <w:r>
        <w:rPr>
          <w:rFonts w:ascii="Traditional Arabic" w:hAnsi="Traditional Arabic" w:cs="Traditional Arabic"/>
          <w:sz w:val="32"/>
          <w:szCs w:val="32"/>
          <w:rtl/>
        </w:rPr>
        <w:t>56)</w:t>
      </w:r>
    </w:p>
  </w:footnote>
  <w:footnote w:id="456">
    <w:p w:rsidR="00F25973" w:rsidRDefault="00F25973">
      <w:pPr>
        <w:pStyle w:val="a3"/>
        <w:rPr>
          <w:rtl/>
        </w:rPr>
      </w:pPr>
      <w:r>
        <w:rPr>
          <w:rStyle w:val="a4"/>
        </w:rPr>
        <w:footnoteRef/>
      </w:r>
      <w:r>
        <w:rPr>
          <w:rStyle w:val="a4"/>
        </w:rPr>
        <w:footnoteRef/>
      </w:r>
      <w:r>
        <w:rPr>
          <w:rtl/>
        </w:rPr>
        <w:t xml:space="preserve"> </w:t>
      </w:r>
      <w:r w:rsidRPr="0050113D">
        <w:rPr>
          <w:rFonts w:ascii="Traditional Arabic" w:hAnsi="Traditional Arabic" w:cs="Traditional Arabic"/>
          <w:sz w:val="32"/>
          <w:szCs w:val="32"/>
          <w:rtl/>
        </w:rPr>
        <w:t>أضواء البيان  (ج 1 / ص 443)</w:t>
      </w:r>
    </w:p>
  </w:footnote>
  <w:footnote w:id="45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الإسراء الآية ٤.</w:t>
      </w:r>
    </w:p>
  </w:footnote>
  <w:footnote w:id="45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الآية ٥.</w:t>
      </w:r>
    </w:p>
  </w:footnote>
  <w:footnote w:id="459">
    <w:p w:rsidR="00F25973" w:rsidRPr="0050113D" w:rsidRDefault="00F25973" w:rsidP="00F94B88">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الآية ٧</w:t>
      </w:r>
      <w:r w:rsidRPr="0050113D">
        <w:rPr>
          <w:rFonts w:ascii="Traditional Arabic" w:hAnsi="Traditional Arabic" w:cs="Traditional Arabic"/>
          <w:sz w:val="32"/>
          <w:szCs w:val="32"/>
          <w:rtl/>
        </w:rPr>
        <w:t>.</w:t>
      </w:r>
    </w:p>
  </w:footnote>
  <w:footnote w:id="46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الآية ٦</w:t>
      </w:r>
      <w:r w:rsidRPr="0050113D">
        <w:rPr>
          <w:rFonts w:ascii="Traditional Arabic" w:hAnsi="Traditional Arabic" w:cs="Traditional Arabic"/>
          <w:sz w:val="32"/>
          <w:szCs w:val="32"/>
          <w:rtl/>
        </w:rPr>
        <w:t>.</w:t>
      </w:r>
    </w:p>
  </w:footnote>
  <w:footnote w:id="461">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الإسراء الآية ٨</w:t>
      </w:r>
      <w:r w:rsidRPr="0050113D">
        <w:rPr>
          <w:rFonts w:ascii="Traditional Arabic" w:eastAsiaTheme="minorHAnsi" w:hAnsi="Traditional Arabic" w:cs="Traditional Arabic"/>
          <w:sz w:val="32"/>
          <w:szCs w:val="32"/>
        </w:rPr>
        <w:t xml:space="preserve"> </w:t>
      </w:r>
    </w:p>
  </w:footnote>
  <w:footnote w:id="462">
    <w:p w:rsidR="00F25973" w:rsidRPr="0050113D" w:rsidRDefault="00F25973" w:rsidP="00F94B88">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٧٥</w:t>
      </w:r>
      <w:r w:rsidRPr="0050113D">
        <w:rPr>
          <w:rFonts w:ascii="Traditional Arabic" w:hAnsi="Traditional Arabic" w:cs="Traditional Arabic"/>
          <w:sz w:val="32"/>
          <w:szCs w:val="32"/>
          <w:rtl/>
        </w:rPr>
        <w:t>.</w:t>
      </w:r>
    </w:p>
  </w:footnote>
  <w:footnote w:id="46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التحريم الآية ١٢.</w:t>
      </w:r>
    </w:p>
  </w:footnote>
  <w:footnote w:id="464">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تفسير الطبري  (ج 10 / ص 485</w:t>
      </w:r>
    </w:p>
  </w:footnote>
  <w:footnote w:id="465">
    <w:p w:rsidR="00F25973" w:rsidRDefault="00F25973" w:rsidP="00D435BD">
      <w:pPr>
        <w:pStyle w:val="a3"/>
        <w:rPr>
          <w:rtl/>
        </w:rPr>
      </w:pPr>
      <w:r>
        <w:rPr>
          <w:rStyle w:val="a4"/>
        </w:rPr>
        <w:footnoteRef/>
      </w:r>
      <w:r>
        <w:rPr>
          <w:rtl/>
        </w:rPr>
        <w:t xml:space="preserve"> </w:t>
      </w:r>
      <w:r w:rsidRPr="0050113D">
        <w:rPr>
          <w:rFonts w:ascii="Traditional Arabic" w:hAnsi="Traditional Arabic" w:cs="Traditional Arabic"/>
          <w:sz w:val="32"/>
          <w:szCs w:val="32"/>
          <w:rtl/>
        </w:rPr>
        <w:t>تفسير البغوي  (ج 3 / ص 83)</w:t>
      </w:r>
    </w:p>
  </w:footnote>
  <w:footnote w:id="466">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تفسير الرازي  (ج 6 / ص 126)</w:t>
      </w:r>
    </w:p>
  </w:footnote>
  <w:footnote w:id="467">
    <w:p w:rsidR="00F25973" w:rsidRPr="0050113D" w:rsidRDefault="00F25973" w:rsidP="001A3CB7">
      <w:pPr>
        <w:rPr>
          <w:rFonts w:ascii="Traditional Arabic" w:hAnsi="Traditional Arabic" w:cs="Traditional Arabic"/>
          <w:sz w:val="32"/>
          <w:szCs w:val="32"/>
        </w:rPr>
      </w:pPr>
      <w:r>
        <w:rPr>
          <w:rFonts w:ascii="Traditional Arabic" w:hAnsi="Traditional Arabic" w:cs="Traditional Arabic" w:hint="cs"/>
          <w:sz w:val="32"/>
          <w:szCs w:val="32"/>
          <w:rtl/>
          <w:lang w:bidi="ur-PK"/>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 xml:space="preserve">) </w:t>
      </w:r>
      <w:r w:rsidRPr="0050113D">
        <w:rPr>
          <w:rFonts w:ascii="Traditional Arabic" w:hAnsi="Traditional Arabic" w:cs="Traditional Arabic"/>
          <w:sz w:val="32"/>
          <w:szCs w:val="32"/>
          <w:rtl/>
        </w:rPr>
        <w:t>التحري</w:t>
      </w:r>
      <w:r>
        <w:rPr>
          <w:rFonts w:ascii="Traditional Arabic" w:hAnsi="Traditional Arabic" w:cs="Traditional Arabic"/>
          <w:sz w:val="32"/>
          <w:szCs w:val="32"/>
          <w:rtl/>
        </w:rPr>
        <w:t>ر والتنوير  (ج 4 / ص 261 ص 262)</w:t>
      </w:r>
      <w:r w:rsidRPr="0050113D">
        <w:rPr>
          <w:rFonts w:ascii="Traditional Arabic" w:hAnsi="Traditional Arabic" w:cs="Traditional Arabic"/>
          <w:sz w:val="32"/>
          <w:szCs w:val="32"/>
          <w:rtl/>
        </w:rPr>
        <w:t xml:space="preserve"> </w:t>
      </w:r>
    </w:p>
  </w:footnote>
  <w:footnote w:id="468">
    <w:p w:rsidR="00F25973" w:rsidRPr="0050113D" w:rsidRDefault="00F25973" w:rsidP="00F94B88">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٧٥</w:t>
      </w:r>
      <w:r w:rsidRPr="0050113D">
        <w:rPr>
          <w:rFonts w:ascii="Traditional Arabic" w:hAnsi="Traditional Arabic" w:cs="Traditional Arabic"/>
          <w:sz w:val="32"/>
          <w:szCs w:val="32"/>
          <w:rtl/>
        </w:rPr>
        <w:t>.</w:t>
      </w:r>
    </w:p>
  </w:footnote>
  <w:footnote w:id="469">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التحريم الآية ١٢.</w:t>
      </w:r>
    </w:p>
  </w:footnote>
  <w:footnote w:id="470">
    <w:p w:rsidR="00F25973" w:rsidRPr="0050113D" w:rsidRDefault="00F25973" w:rsidP="0082235B">
      <w:pPr>
        <w:rPr>
          <w:rFonts w:ascii="Traditional Arabic" w:hAnsi="Traditional Arabic" w:cs="Traditional Arabic"/>
          <w:sz w:val="32"/>
          <w:szCs w:val="32"/>
        </w:rPr>
      </w:pPr>
      <w:r>
        <w:rPr>
          <w:rFonts w:ascii="Traditional Arabic" w:hAnsi="Traditional Arabic" w:cs="Traditional Arabic" w:hint="cs"/>
          <w:sz w:val="32"/>
          <w:szCs w:val="32"/>
          <w:rtl/>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تفسير الطبري  (ج 10 / ص 485)</w:t>
      </w:r>
    </w:p>
  </w:footnote>
  <w:footnote w:id="471">
    <w:p w:rsidR="00F25973" w:rsidRPr="0050113D" w:rsidRDefault="00F25973" w:rsidP="000B1631">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هو امرؤ القيس بن حجر الكندي، كنيته أبو وهب، أو أبو الحارث. قيل: إن اسمه جندح وإن امرأ القيس لقب غلب عليه، ومعناه رجل الشدة، لقب به لِمَا لقي من الشدائد.ولد امرؤ القيس في </w:t>
      </w:r>
      <w:r>
        <w:rPr>
          <w:rFonts w:ascii="Traditional Arabic" w:hAnsi="Traditional Arabic" w:cs="Traditional Arabic" w:hint="cs"/>
          <w:sz w:val="32"/>
          <w:szCs w:val="32"/>
          <w:rtl/>
        </w:rPr>
        <w:t xml:space="preserve"> = </w:t>
      </w:r>
      <w:r w:rsidRPr="0050113D">
        <w:rPr>
          <w:rFonts w:ascii="Traditional Arabic" w:hAnsi="Traditional Arabic" w:cs="Traditional Arabic"/>
          <w:sz w:val="32"/>
          <w:szCs w:val="32"/>
          <w:rtl/>
        </w:rPr>
        <w:t xml:space="preserve">أوائل </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القرن السادس للمسيح في نجد.وكانت وفاته نحو سنة 565م. أصابه مرض كالجدري في طريقه كان سبب موته.</w:t>
      </w:r>
    </w:p>
  </w:footnote>
  <w:footnote w:id="472">
    <w:p w:rsidR="00F25973" w:rsidRPr="0050113D" w:rsidRDefault="00F25973" w:rsidP="00F94B88">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مريم الآية ٥٤</w:t>
      </w:r>
      <w:r w:rsidRPr="0050113D">
        <w:rPr>
          <w:rFonts w:ascii="Traditional Arabic" w:hAnsi="Traditional Arabic" w:cs="Traditional Arabic"/>
          <w:sz w:val="32"/>
          <w:szCs w:val="32"/>
          <w:rtl/>
        </w:rPr>
        <w:t>.</w:t>
      </w:r>
    </w:p>
  </w:footnote>
  <w:footnote w:id="473">
    <w:p w:rsidR="00F25973" w:rsidRPr="0050113D" w:rsidRDefault="00F25973" w:rsidP="000B163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w:t>
      </w:r>
      <w:r w:rsidRPr="0050113D">
        <w:rPr>
          <w:rFonts w:ascii="Traditional Arabic" w:hAnsi="Traditional Arabic" w:cs="Traditional Arabic"/>
          <w:sz w:val="32"/>
          <w:szCs w:val="32"/>
          <w:rtl/>
        </w:rPr>
        <w:t>لتحرير والتنوير  (ج 4 / ص 261)</w:t>
      </w:r>
    </w:p>
  </w:footnote>
  <w:footnote w:id="474">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مختار الصحاح  (ج 1 / ص 375)</w:t>
      </w:r>
    </w:p>
    <w:p w:rsidR="00F25973" w:rsidRPr="0050113D" w:rsidRDefault="00F25973" w:rsidP="000B1631">
      <w:pPr>
        <w:pStyle w:val="a3"/>
        <w:rPr>
          <w:rFonts w:ascii="Traditional Arabic" w:hAnsi="Traditional Arabic" w:cs="Traditional Arabic"/>
          <w:sz w:val="32"/>
          <w:szCs w:val="32"/>
          <w:rtl/>
        </w:rPr>
      </w:pPr>
    </w:p>
  </w:footnote>
  <w:footnote w:id="475">
    <w:p w:rsidR="00F25973" w:rsidRPr="0050113D" w:rsidRDefault="00F25973" w:rsidP="00BD12B0">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٧٨.</w:t>
      </w:r>
    </w:p>
  </w:footnote>
  <w:footnote w:id="476">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 الاية ٦٥.</w:t>
      </w:r>
    </w:p>
  </w:footnote>
  <w:footnote w:id="47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٧٨.</w:t>
      </w:r>
    </w:p>
  </w:footnote>
  <w:footnote w:id="478">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 الاية ٦٥.</w:t>
      </w:r>
    </w:p>
  </w:footnote>
  <w:footnote w:id="47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الأعراف الآية ١٦٦</w:t>
      </w:r>
      <w:r w:rsidRPr="0050113D">
        <w:rPr>
          <w:rFonts w:ascii="Traditional Arabic" w:hAnsi="Traditional Arabic" w:cs="Traditional Arabic"/>
          <w:sz w:val="32"/>
          <w:szCs w:val="32"/>
          <w:rtl/>
        </w:rPr>
        <w:t>.</w:t>
      </w:r>
    </w:p>
  </w:footnote>
  <w:footnote w:id="48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١١٥</w:t>
      </w:r>
      <w:r w:rsidRPr="0050113D">
        <w:rPr>
          <w:rFonts w:ascii="Traditional Arabic" w:hAnsi="Traditional Arabic" w:cs="Traditional Arabic"/>
          <w:sz w:val="32"/>
          <w:szCs w:val="32"/>
          <w:rtl/>
        </w:rPr>
        <w:t>.</w:t>
      </w:r>
    </w:p>
  </w:footnote>
  <w:footnote w:id="481">
    <w:p w:rsidR="00F25973" w:rsidRPr="0050113D" w:rsidRDefault="00F25973" w:rsidP="000B1631">
      <w:pPr>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تفسير الألوسي  (ج 5 / ص 95)</w:t>
      </w:r>
    </w:p>
  </w:footnote>
  <w:footnote w:id="482">
    <w:p w:rsidR="00F25973" w:rsidRPr="0050113D" w:rsidRDefault="00F25973" w:rsidP="000B1631">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6 / ص 252)</w:t>
      </w:r>
    </w:p>
  </w:footnote>
  <w:footnote w:id="483">
    <w:p w:rsidR="00F25973" w:rsidRPr="0050113D" w:rsidRDefault="00F25973" w:rsidP="00227F56">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الرازي  (ج 6 / ص 129) و أضواء البيان  (ج 1 / ص 446)</w:t>
      </w:r>
    </w:p>
  </w:footnote>
  <w:footnote w:id="484">
    <w:p w:rsidR="00F25973" w:rsidRPr="00B11DEB" w:rsidRDefault="00F25973">
      <w:pPr>
        <w:pStyle w:val="a3"/>
        <w:rPr>
          <w:rFonts w:ascii="Traditional Arabic" w:hAnsi="Traditional Arabic" w:cs="Traditional Arabic"/>
          <w:sz w:val="32"/>
          <w:szCs w:val="32"/>
        </w:rPr>
      </w:pPr>
      <w:r w:rsidRPr="00B11DEB">
        <w:rPr>
          <w:rFonts w:ascii="Traditional Arabic" w:hAnsi="Traditional Arabic" w:cs="Traditional Arabic"/>
          <w:sz w:val="32"/>
          <w:szCs w:val="32"/>
        </w:rPr>
        <w:t>(</w:t>
      </w:r>
      <w:r w:rsidRPr="00B11DEB">
        <w:rPr>
          <w:rStyle w:val="a4"/>
          <w:rFonts w:ascii="Traditional Arabic" w:hAnsi="Traditional Arabic" w:cs="Traditional Arabic"/>
          <w:sz w:val="32"/>
          <w:szCs w:val="32"/>
          <w:vertAlign w:val="baseline"/>
        </w:rPr>
        <w:footnoteRef/>
      </w:r>
      <w:r w:rsidRPr="00B11DEB">
        <w:rPr>
          <w:rFonts w:ascii="Traditional Arabic" w:hAnsi="Traditional Arabic" w:cs="Traditional Arabic"/>
          <w:sz w:val="32"/>
          <w:szCs w:val="32"/>
        </w:rPr>
        <w:t>)</w:t>
      </w:r>
      <w:r w:rsidRPr="00B11DEB">
        <w:rPr>
          <w:rFonts w:ascii="Traditional Arabic" w:eastAsiaTheme="minorHAnsi" w:hAnsi="Traditional Arabic" w:cs="Traditional Arabic"/>
          <w:color w:val="000000"/>
          <w:sz w:val="32"/>
          <w:szCs w:val="32"/>
          <w:rtl/>
        </w:rPr>
        <w:t xml:space="preserve"> أخرجه البخاري في: 59 كتاب بدء الخلق: 15 باب خير مال المسلم غنم يتبع بها شعف الجبال</w:t>
      </w:r>
    </w:p>
  </w:footnote>
  <w:footnote w:id="485">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البقرة الاية ٦٥.</w:t>
      </w:r>
    </w:p>
  </w:footnote>
  <w:footnote w:id="486">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الأعراف الآية ١٦٦.</w:t>
      </w:r>
    </w:p>
  </w:footnote>
  <w:footnote w:id="48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١١٥</w:t>
      </w:r>
      <w:r w:rsidRPr="0050113D">
        <w:rPr>
          <w:rFonts w:ascii="Traditional Arabic" w:hAnsi="Traditional Arabic" w:cs="Traditional Arabic"/>
          <w:sz w:val="32"/>
          <w:szCs w:val="32"/>
          <w:rtl/>
        </w:rPr>
        <w:t>.</w:t>
      </w:r>
    </w:p>
  </w:footnote>
  <w:footnote w:id="488">
    <w:p w:rsidR="00F25973" w:rsidRPr="0050113D" w:rsidRDefault="00F25973" w:rsidP="00BD12B0">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٨٠.</w:t>
      </w:r>
    </w:p>
  </w:footnote>
  <w:footnote w:id="489">
    <w:p w:rsidR="00F25973" w:rsidRPr="0050113D" w:rsidRDefault="00F25973" w:rsidP="00BD12B0">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النساء الآية. ٥١</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w:t>
      </w:r>
    </w:p>
  </w:footnote>
  <w:footnote w:id="490">
    <w:p w:rsidR="00F25973" w:rsidRDefault="00F25973" w:rsidP="001A3CB7">
      <w:pPr>
        <w:pStyle w:val="a3"/>
        <w:rPr>
          <w:rtl/>
        </w:rPr>
      </w:pPr>
      <w:r>
        <w:rPr>
          <w:rStyle w:val="a4"/>
        </w:rPr>
        <w:footnoteRef/>
      </w:r>
      <w:r>
        <w:rPr>
          <w:rtl/>
        </w:rPr>
        <w:t xml:space="preserve"> </w:t>
      </w:r>
      <w:r w:rsidRPr="0050113D">
        <w:rPr>
          <w:rFonts w:ascii="Traditional Arabic" w:hAnsi="Traditional Arabic" w:cs="Traditional Arabic"/>
          <w:sz w:val="32"/>
          <w:szCs w:val="32"/>
          <w:rtl/>
        </w:rPr>
        <w:t>تفسير الرازي  (ج 6 / ص 131)</w:t>
      </w:r>
    </w:p>
  </w:footnote>
  <w:footnote w:id="491">
    <w:p w:rsidR="00F25973" w:rsidRPr="0050113D" w:rsidRDefault="00F25973" w:rsidP="001A3CB7">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2 / ص 334)</w:t>
      </w:r>
    </w:p>
  </w:footnote>
  <w:footnote w:id="492">
    <w:p w:rsidR="00F25973" w:rsidRDefault="00F25973" w:rsidP="001A3CB7">
      <w:pPr>
        <w:pStyle w:val="a3"/>
      </w:pPr>
      <w:r>
        <w:rPr>
          <w:rStyle w:val="a4"/>
        </w:rPr>
        <w:footnoteRef/>
      </w:r>
      <w:r>
        <w:rPr>
          <w:rtl/>
        </w:rPr>
        <w:t xml:space="preserve"> </w:t>
      </w:r>
      <w:r w:rsidRPr="0050113D">
        <w:rPr>
          <w:rFonts w:ascii="Traditional Arabic" w:hAnsi="Traditional Arabic" w:cs="Traditional Arabic"/>
          <w:sz w:val="32"/>
          <w:szCs w:val="32"/>
          <w:rtl/>
        </w:rPr>
        <w:t>زاد المسير  (ج 2 / ص 253)</w:t>
      </w:r>
    </w:p>
  </w:footnote>
  <w:footnote w:id="493">
    <w:p w:rsidR="00F25973" w:rsidRDefault="00F25973" w:rsidP="001A3CB7">
      <w:pPr>
        <w:pStyle w:val="a3"/>
      </w:pPr>
      <w:r>
        <w:rPr>
          <w:rStyle w:val="a4"/>
        </w:rPr>
        <w:footnoteRef/>
      </w:r>
      <w:r>
        <w:rPr>
          <w:rtl/>
        </w:rPr>
        <w:t xml:space="preserve"> </w:t>
      </w:r>
      <w:r w:rsidRPr="0050113D">
        <w:rPr>
          <w:rFonts w:ascii="Traditional Arabic" w:hAnsi="Traditional Arabic" w:cs="Traditional Arabic"/>
          <w:sz w:val="32"/>
          <w:szCs w:val="32"/>
          <w:rtl/>
        </w:rPr>
        <w:t>تفسير أبي السعود  (ج 2 / ص 279)</w:t>
      </w:r>
    </w:p>
  </w:footnote>
  <w:footnote w:id="494">
    <w:p w:rsidR="00F25973" w:rsidRPr="0050113D" w:rsidRDefault="00F25973" w:rsidP="00547313">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التحرير والتنوير  (ج 4 / ص 268) </w:t>
      </w:r>
    </w:p>
  </w:footnote>
  <w:footnote w:id="495">
    <w:p w:rsidR="00F25973" w:rsidRPr="0050113D" w:rsidRDefault="00F25973" w:rsidP="0054731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النساء الآية. ٥١</w:t>
      </w:r>
      <w:r w:rsidRPr="0050113D">
        <w:rPr>
          <w:rFonts w:ascii="Traditional Arabic" w:eastAsiaTheme="minorHAnsi" w:hAnsi="Traditional Arabic" w:cs="Traditional Arabic"/>
          <w:sz w:val="32"/>
          <w:szCs w:val="32"/>
        </w:rPr>
        <w:t xml:space="preserve"> </w:t>
      </w:r>
      <w:r w:rsidRPr="0050113D">
        <w:rPr>
          <w:rFonts w:ascii="Traditional Arabic" w:hAnsi="Traditional Arabic" w:cs="Traditional Arabic"/>
          <w:sz w:val="32"/>
          <w:szCs w:val="32"/>
          <w:rtl/>
        </w:rPr>
        <w:t xml:space="preserve"> </w:t>
      </w:r>
    </w:p>
  </w:footnote>
  <w:footnote w:id="496">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الرازي  (ج 6 / ص 131)</w:t>
      </w:r>
    </w:p>
  </w:footnote>
  <w:footnote w:id="497">
    <w:p w:rsidR="00F25973" w:rsidRPr="0050113D" w:rsidRDefault="00F25973" w:rsidP="000B1631">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2 / ص 334)</w:t>
      </w:r>
    </w:p>
  </w:footnote>
  <w:footnote w:id="498">
    <w:p w:rsidR="00F25973" w:rsidRPr="0050113D" w:rsidRDefault="00F25973">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Pr>
          <w:rFonts w:ascii="Traditional Arabic" w:eastAsiaTheme="minorHAnsi" w:hAnsi="Traditional Arabic" w:cs="Traditional Arabic"/>
          <w:sz w:val="32"/>
          <w:szCs w:val="32"/>
          <w:rtl/>
        </w:rPr>
        <w:t xml:space="preserve">المائدة </w:t>
      </w:r>
      <w:r w:rsidRPr="0050113D">
        <w:rPr>
          <w:rFonts w:ascii="Traditional Arabic" w:eastAsiaTheme="minorHAnsi" w:hAnsi="Traditional Arabic" w:cs="Traditional Arabic"/>
          <w:sz w:val="32"/>
          <w:szCs w:val="32"/>
          <w:rtl/>
        </w:rPr>
        <w:t>لآية ٨٤.</w:t>
      </w:r>
    </w:p>
  </w:footnote>
  <w:footnote w:id="49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w:t>
      </w:r>
      <w:r>
        <w:rPr>
          <w:rFonts w:ascii="Traditional Arabic" w:eastAsiaTheme="minorHAnsi"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الآية ١٩٩.</w:t>
      </w:r>
    </w:p>
  </w:footnote>
  <w:footnote w:id="500">
    <w:p w:rsidR="00F25973" w:rsidRPr="0050113D" w:rsidRDefault="00F25973" w:rsidP="00411B91">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 xml:space="preserve">المائدة </w:t>
      </w:r>
      <w:r>
        <w:rPr>
          <w:rFonts w:ascii="Traditional Arabic" w:eastAsiaTheme="minorHAnsi" w:hAnsi="Traditional Arabic" w:cs="Traditional Arabic" w:hint="cs"/>
          <w:sz w:val="32"/>
          <w:szCs w:val="32"/>
          <w:rtl/>
        </w:rPr>
        <w:t>ا</w:t>
      </w:r>
      <w:r w:rsidRPr="0050113D">
        <w:rPr>
          <w:rFonts w:ascii="Traditional Arabic" w:eastAsiaTheme="minorHAnsi" w:hAnsi="Traditional Arabic" w:cs="Traditional Arabic"/>
          <w:sz w:val="32"/>
          <w:szCs w:val="32"/>
          <w:rtl/>
        </w:rPr>
        <w:t>لآية ٨٤.</w:t>
      </w:r>
    </w:p>
  </w:footnote>
  <w:footnote w:id="501">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عمرانالآية ١٩٩.</w:t>
      </w:r>
    </w:p>
  </w:footnote>
  <w:footnote w:id="502">
    <w:p w:rsidR="00F25973" w:rsidRPr="0050113D" w:rsidRDefault="00F25973" w:rsidP="00826AE2">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eastAsiaTheme="minorHAnsi" w:hAnsi="Traditional Arabic" w:cs="Traditional Arabic"/>
          <w:sz w:val="32"/>
          <w:szCs w:val="32"/>
          <w:rtl/>
        </w:rPr>
        <w:t xml:space="preserve"> القصص الآية ٥٢ </w:t>
      </w:r>
      <w:r>
        <w:rPr>
          <w:rFonts w:ascii="Traditional Arabic" w:eastAsiaTheme="minorHAnsi" w:hAnsi="Traditional Arabic" w:cs="Traditional Arabic" w:hint="cs"/>
          <w:sz w:val="32"/>
          <w:szCs w:val="32"/>
          <w:rtl/>
        </w:rPr>
        <w:t>-</w:t>
      </w:r>
      <w:r w:rsidRPr="0050113D">
        <w:rPr>
          <w:rFonts w:ascii="Traditional Arabic" w:eastAsiaTheme="minorHAnsi" w:hAnsi="Traditional Arabic" w:cs="Traditional Arabic"/>
          <w:sz w:val="32"/>
          <w:szCs w:val="32"/>
          <w:rtl/>
        </w:rPr>
        <w:t xml:space="preserve"> ٥٥</w:t>
      </w:r>
      <w:r w:rsidRPr="0050113D">
        <w:rPr>
          <w:rFonts w:ascii="Traditional Arabic" w:hAnsi="Traditional Arabic" w:cs="Traditional Arabic"/>
          <w:sz w:val="32"/>
          <w:szCs w:val="32"/>
          <w:rtl/>
        </w:rPr>
        <w:t>.</w:t>
      </w:r>
    </w:p>
  </w:footnote>
  <w:footnote w:id="503">
    <w:p w:rsidR="00F25973" w:rsidRPr="0050113D" w:rsidRDefault="00F25973" w:rsidP="00826AE2">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تفسير ابن كثير  (ج 3 / ص 168)</w:t>
      </w:r>
    </w:p>
  </w:footnote>
  <w:footnote w:id="504">
    <w:p w:rsidR="00F25973" w:rsidRPr="0050113D" w:rsidRDefault="00F25973" w:rsidP="000B1631">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2 / ص 193)</w:t>
      </w:r>
    </w:p>
  </w:footnote>
  <w:footnote w:id="505">
    <w:p w:rsidR="00F25973" w:rsidRPr="00826AE2" w:rsidRDefault="00F25973" w:rsidP="00826AE2">
      <w:pPr>
        <w:pStyle w:val="a3"/>
        <w:rPr>
          <w:rFonts w:ascii="Traditional Arabic" w:hAnsi="Traditional Arabic" w:cs="Traditional Arabic"/>
          <w:sz w:val="32"/>
          <w:szCs w:val="32"/>
        </w:rPr>
      </w:pPr>
      <w:r w:rsidRPr="00826AE2">
        <w:rPr>
          <w:rStyle w:val="a4"/>
          <w:rFonts w:ascii="Traditional Arabic" w:hAnsi="Traditional Arabic" w:cs="Traditional Arabic"/>
          <w:sz w:val="32"/>
          <w:szCs w:val="32"/>
          <w:vertAlign w:val="baseline"/>
        </w:rPr>
        <w:footnoteRef/>
      </w:r>
      <w:r w:rsidRPr="00826AE2">
        <w:rPr>
          <w:rFonts w:ascii="Traditional Arabic" w:hAnsi="Traditional Arabic" w:cs="Traditional Arabic"/>
          <w:sz w:val="32"/>
          <w:szCs w:val="32"/>
        </w:rPr>
        <w:t>)</w:t>
      </w:r>
      <w:r w:rsidRPr="00826AE2">
        <w:rPr>
          <w:rFonts w:ascii="Traditional Arabic" w:hAnsi="Traditional Arabic" w:cs="Traditional Arabic" w:hint="cs"/>
          <w:sz w:val="32"/>
          <w:szCs w:val="32"/>
          <w:rtl/>
        </w:rPr>
        <w:t>)</w:t>
      </w:r>
      <w:r w:rsidRPr="00826AE2">
        <w:rPr>
          <w:rFonts w:ascii="Traditional Arabic" w:hAnsi="Traditional Arabic" w:cs="Traditional Arabic"/>
          <w:sz w:val="32"/>
          <w:szCs w:val="32"/>
          <w:rtl/>
        </w:rPr>
        <w:t xml:space="preserve"> </w:t>
      </w:r>
      <w:r w:rsidRPr="00826AE2">
        <w:rPr>
          <w:rFonts w:ascii="Traditional Arabic" w:eastAsiaTheme="minorHAnsi" w:hAnsi="Traditional Arabic" w:cs="Traditional Arabic"/>
          <w:sz w:val="32"/>
          <w:szCs w:val="32"/>
          <w:rtl/>
        </w:rPr>
        <w:t>المائدة الآية ٨٩.</w:t>
      </w:r>
    </w:p>
  </w:footnote>
  <w:footnote w:id="506">
    <w:p w:rsidR="00F25973" w:rsidRPr="00826AE2" w:rsidRDefault="00F25973">
      <w:pPr>
        <w:pStyle w:val="a3"/>
        <w:rPr>
          <w:rFonts w:ascii="Traditional Arabic" w:hAnsi="Traditional Arabic" w:cs="Traditional Arabic"/>
          <w:sz w:val="32"/>
          <w:szCs w:val="32"/>
        </w:rPr>
      </w:pPr>
      <w:r w:rsidRPr="00826AE2">
        <w:rPr>
          <w:rFonts w:ascii="Traditional Arabic" w:hAnsi="Traditional Arabic" w:cs="Traditional Arabic"/>
          <w:sz w:val="32"/>
          <w:szCs w:val="32"/>
        </w:rPr>
        <w:t>(</w:t>
      </w:r>
      <w:r w:rsidRPr="00826AE2">
        <w:rPr>
          <w:rStyle w:val="a4"/>
          <w:rFonts w:ascii="Traditional Arabic" w:hAnsi="Traditional Arabic" w:cs="Traditional Arabic"/>
          <w:sz w:val="32"/>
          <w:szCs w:val="32"/>
          <w:vertAlign w:val="baseline"/>
        </w:rPr>
        <w:footnoteRef/>
      </w:r>
      <w:r w:rsidRPr="00826AE2">
        <w:rPr>
          <w:rFonts w:ascii="Traditional Arabic" w:hAnsi="Traditional Arabic" w:cs="Traditional Arabic"/>
          <w:sz w:val="32"/>
          <w:szCs w:val="32"/>
        </w:rPr>
        <w:t>)</w:t>
      </w:r>
      <w:r w:rsidRPr="00826AE2">
        <w:rPr>
          <w:rFonts w:ascii="Traditional Arabic" w:hAnsi="Traditional Arabic" w:cs="Traditional Arabic"/>
          <w:sz w:val="32"/>
          <w:szCs w:val="32"/>
          <w:rtl/>
        </w:rPr>
        <w:t xml:space="preserve"> </w:t>
      </w:r>
      <w:r w:rsidRPr="00826AE2">
        <w:rPr>
          <w:rFonts w:ascii="Traditional Arabic" w:eastAsiaTheme="minorHAnsi" w:hAnsi="Traditional Arabic" w:cs="Traditional Arabic"/>
          <w:sz w:val="32"/>
          <w:szCs w:val="32"/>
          <w:rtl/>
        </w:rPr>
        <w:t>النساء الآية ٩٢.</w:t>
      </w:r>
    </w:p>
  </w:footnote>
  <w:footnote w:id="507">
    <w:p w:rsidR="00F25973" w:rsidRPr="00826AE2" w:rsidRDefault="00F25973" w:rsidP="0091346F">
      <w:pPr>
        <w:pStyle w:val="a3"/>
        <w:rPr>
          <w:rFonts w:ascii="Traditional Arabic" w:hAnsi="Traditional Arabic" w:cs="Traditional Arabic"/>
          <w:sz w:val="32"/>
          <w:szCs w:val="32"/>
        </w:rPr>
      </w:pPr>
      <w:r w:rsidRPr="00826AE2">
        <w:rPr>
          <w:rFonts w:ascii="Traditional Arabic" w:hAnsi="Traditional Arabic" w:cs="Traditional Arabic"/>
          <w:sz w:val="32"/>
          <w:szCs w:val="32"/>
        </w:rPr>
        <w:t>(</w:t>
      </w:r>
      <w:r w:rsidRPr="00826AE2">
        <w:rPr>
          <w:rStyle w:val="a4"/>
          <w:rFonts w:ascii="Traditional Arabic" w:hAnsi="Traditional Arabic" w:cs="Traditional Arabic"/>
          <w:sz w:val="32"/>
          <w:szCs w:val="32"/>
          <w:vertAlign w:val="baseline"/>
        </w:rPr>
        <w:footnoteRef/>
      </w:r>
      <w:r w:rsidRPr="00826AE2">
        <w:rPr>
          <w:rFonts w:ascii="Traditional Arabic" w:hAnsi="Traditional Arabic" w:cs="Traditional Arabic"/>
          <w:sz w:val="32"/>
          <w:szCs w:val="32"/>
        </w:rPr>
        <w:t>)</w:t>
      </w:r>
      <w:r w:rsidRPr="00826AE2">
        <w:rPr>
          <w:rFonts w:ascii="Traditional Arabic" w:hAnsi="Traditional Arabic" w:cs="Traditional Arabic"/>
          <w:sz w:val="32"/>
          <w:szCs w:val="32"/>
          <w:rtl/>
        </w:rPr>
        <w:t xml:space="preserve"> </w:t>
      </w:r>
      <w:r w:rsidRPr="00826AE2">
        <w:rPr>
          <w:rFonts w:ascii="Traditional Arabic" w:eastAsiaTheme="minorHAnsi" w:hAnsi="Traditional Arabic" w:cs="Traditional Arabic"/>
          <w:sz w:val="32"/>
          <w:szCs w:val="32"/>
          <w:rtl/>
        </w:rPr>
        <w:t>المائدة الآية ٨٩.</w:t>
      </w:r>
    </w:p>
  </w:footnote>
  <w:footnote w:id="508">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أنظر الجامع لأحكام القرآن  (ج 6 / ص 280)</w:t>
      </w:r>
    </w:p>
  </w:footnote>
  <w:footnote w:id="509">
    <w:p w:rsidR="00F25973" w:rsidRPr="00826AE2" w:rsidRDefault="00F25973" w:rsidP="00826AE2">
      <w:pPr>
        <w:rPr>
          <w:rFonts w:ascii="Traditional Arabic" w:hAnsi="Traditional Arabic" w:cs="Traditional Arabic"/>
          <w:sz w:val="32"/>
          <w:szCs w:val="32"/>
        </w:rPr>
      </w:pPr>
      <w:r w:rsidRPr="00826AE2">
        <w:rPr>
          <w:rFonts w:ascii="Traditional Arabic" w:hAnsi="Traditional Arabic" w:cs="Traditional Arabic"/>
          <w:sz w:val="32"/>
          <w:szCs w:val="32"/>
        </w:rPr>
        <w:t>(</w:t>
      </w:r>
      <w:r w:rsidRPr="00826AE2">
        <w:rPr>
          <w:rStyle w:val="a4"/>
          <w:rFonts w:ascii="Traditional Arabic" w:hAnsi="Traditional Arabic" w:cs="Traditional Arabic"/>
          <w:sz w:val="32"/>
          <w:szCs w:val="32"/>
          <w:vertAlign w:val="baseline"/>
        </w:rPr>
        <w:footnoteRef/>
      </w:r>
      <w:r w:rsidRPr="00826AE2">
        <w:rPr>
          <w:rFonts w:ascii="Traditional Arabic" w:hAnsi="Traditional Arabic" w:cs="Traditional Arabic"/>
          <w:sz w:val="32"/>
          <w:szCs w:val="32"/>
        </w:rPr>
        <w:t>)</w:t>
      </w:r>
      <w:r w:rsidRPr="00826AE2">
        <w:rPr>
          <w:rFonts w:ascii="Traditional Arabic" w:hAnsi="Traditional Arabic" w:cs="Traditional Arabic"/>
          <w:sz w:val="32"/>
          <w:szCs w:val="32"/>
          <w:rtl/>
        </w:rPr>
        <w:t xml:space="preserve"> صحيح مسلم برقم (537) .</w:t>
      </w:r>
    </w:p>
  </w:footnote>
  <w:footnote w:id="510">
    <w:p w:rsidR="00F25973" w:rsidRPr="00826AE2" w:rsidRDefault="00F25973" w:rsidP="00826AE2">
      <w:pPr>
        <w:pStyle w:val="a3"/>
        <w:rPr>
          <w:rFonts w:ascii="Traditional Arabic" w:hAnsi="Traditional Arabic" w:cs="Traditional Arabic"/>
          <w:sz w:val="32"/>
          <w:szCs w:val="32"/>
        </w:rPr>
      </w:pPr>
      <w:r w:rsidRPr="00826AE2">
        <w:rPr>
          <w:rFonts w:ascii="Traditional Arabic" w:hAnsi="Traditional Arabic" w:cs="Traditional Arabic"/>
          <w:sz w:val="32"/>
          <w:szCs w:val="32"/>
        </w:rPr>
        <w:t>(</w:t>
      </w:r>
      <w:r w:rsidRPr="00826AE2">
        <w:rPr>
          <w:rStyle w:val="a4"/>
          <w:rFonts w:ascii="Traditional Arabic" w:hAnsi="Traditional Arabic" w:cs="Traditional Arabic"/>
          <w:sz w:val="32"/>
          <w:szCs w:val="32"/>
          <w:vertAlign w:val="baseline"/>
        </w:rPr>
        <w:footnoteRef/>
      </w:r>
      <w:r w:rsidRPr="00826AE2">
        <w:rPr>
          <w:rFonts w:ascii="Traditional Arabic" w:hAnsi="Traditional Arabic" w:cs="Traditional Arabic"/>
          <w:sz w:val="32"/>
          <w:szCs w:val="32"/>
        </w:rPr>
        <w:t>)</w:t>
      </w:r>
      <w:r w:rsidRPr="00826AE2">
        <w:rPr>
          <w:rFonts w:ascii="Traditional Arabic" w:eastAsiaTheme="minorHAnsi" w:hAnsi="Traditional Arabic" w:cs="Traditional Arabic"/>
          <w:sz w:val="32"/>
          <w:szCs w:val="32"/>
          <w:rtl/>
        </w:rPr>
        <w:t>التوبة الآية ٢٨.</w:t>
      </w:r>
    </w:p>
  </w:footnote>
  <w:footnote w:id="511">
    <w:p w:rsidR="00F25973" w:rsidRPr="00826AE2" w:rsidRDefault="00F25973">
      <w:pPr>
        <w:pStyle w:val="a3"/>
        <w:rPr>
          <w:rFonts w:ascii="Traditional Arabic" w:hAnsi="Traditional Arabic" w:cs="Traditional Arabic"/>
          <w:sz w:val="32"/>
          <w:szCs w:val="32"/>
        </w:rPr>
      </w:pPr>
      <w:r w:rsidRPr="00826AE2">
        <w:rPr>
          <w:rFonts w:ascii="Traditional Arabic" w:hAnsi="Traditional Arabic" w:cs="Traditional Arabic"/>
          <w:sz w:val="32"/>
          <w:szCs w:val="32"/>
        </w:rPr>
        <w:t>(</w:t>
      </w:r>
      <w:r w:rsidRPr="00826AE2">
        <w:rPr>
          <w:rStyle w:val="a4"/>
          <w:rFonts w:ascii="Traditional Arabic" w:hAnsi="Traditional Arabic" w:cs="Traditional Arabic"/>
          <w:sz w:val="32"/>
          <w:szCs w:val="32"/>
          <w:vertAlign w:val="baseline"/>
        </w:rPr>
        <w:footnoteRef/>
      </w:r>
      <w:r w:rsidRPr="00826AE2">
        <w:rPr>
          <w:rFonts w:ascii="Traditional Arabic" w:hAnsi="Traditional Arabic" w:cs="Traditional Arabic"/>
          <w:sz w:val="32"/>
          <w:szCs w:val="32"/>
        </w:rPr>
        <w:t>)</w:t>
      </w:r>
      <w:r w:rsidRPr="00826AE2">
        <w:rPr>
          <w:rFonts w:ascii="Traditional Arabic" w:hAnsi="Traditional Arabic" w:cs="Traditional Arabic"/>
          <w:sz w:val="32"/>
          <w:szCs w:val="32"/>
          <w:rtl/>
        </w:rPr>
        <w:t xml:space="preserve"> </w:t>
      </w:r>
      <w:r w:rsidRPr="00826AE2">
        <w:rPr>
          <w:rFonts w:ascii="Traditional Arabic" w:eastAsiaTheme="minorHAnsi" w:hAnsi="Traditional Arabic" w:cs="Traditional Arabic"/>
          <w:sz w:val="32"/>
          <w:szCs w:val="32"/>
          <w:rtl/>
        </w:rPr>
        <w:t>البقرة الآي ٢٦٧.</w:t>
      </w:r>
    </w:p>
  </w:footnote>
  <w:footnote w:id="512">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أنظر الجامع لأحكام القرآن  (ج 6 / ص 280)</w:t>
      </w:r>
    </w:p>
  </w:footnote>
  <w:footnote w:id="513">
    <w:p w:rsidR="00F25973" w:rsidRPr="00826AE2" w:rsidRDefault="00F25973" w:rsidP="00826AE2">
      <w:pPr>
        <w:rPr>
          <w:rFonts w:ascii="Traditional Arabic" w:hAnsi="Traditional Arabic" w:cs="Traditional Arabic"/>
          <w:sz w:val="26"/>
          <w:szCs w:val="26"/>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أنظر الجامع لأحكام القرآن  (ج 6 / ص 280) و  أضواء البيان  (ج 1 / ص 451) و تفسير ابن كثير  (ج 3 / ص 176) و تفسير الطبري  (ج 10 / ص 555) و تفسير الرازي  (ج 6 / ص 144) و تفسير الرازي  (ج 15 / ص 263) و زاد المسير  (ج 2 / ص 258) و تفسير أبي السعود  (ج 2 / ص 284) و تفسير السعدي  (ج 1 / ص 24</w:t>
      </w:r>
    </w:p>
  </w:footnote>
  <w:footnote w:id="514">
    <w:p w:rsidR="00F25973" w:rsidRPr="00826AE2" w:rsidRDefault="00F25973" w:rsidP="000B1631">
      <w:pPr>
        <w:pStyle w:val="a3"/>
        <w:rPr>
          <w:rFonts w:ascii="Traditional Arabic" w:hAnsi="Traditional Arabic" w:cs="Traditional Arabic"/>
          <w:sz w:val="2"/>
          <w:szCs w:val="2"/>
        </w:rPr>
      </w:pPr>
    </w:p>
    <w:p w:rsidR="00F25973" w:rsidRPr="0050113D" w:rsidRDefault="00F25973" w:rsidP="000B163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صحيح مسلم برقم (537) .</w:t>
      </w:r>
    </w:p>
  </w:footnote>
  <w:footnote w:id="515">
    <w:p w:rsidR="00F25973" w:rsidRPr="0050113D" w:rsidRDefault="00F25973" w:rsidP="00826AE2">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٩٠.</w:t>
      </w:r>
    </w:p>
  </w:footnote>
  <w:footnote w:id="516">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الإنسان الآية ٢١.</w:t>
      </w:r>
    </w:p>
  </w:footnote>
  <w:footnote w:id="51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٩٠.</w:t>
      </w:r>
    </w:p>
  </w:footnote>
  <w:footnote w:id="518">
    <w:p w:rsidR="00F25973" w:rsidRDefault="00F25973">
      <w:pPr>
        <w:pStyle w:val="a3"/>
      </w:pPr>
      <w:r>
        <w:rPr>
          <w:rStyle w:val="a4"/>
        </w:rPr>
        <w:footnoteRef/>
      </w:r>
      <w:r>
        <w:rPr>
          <w:rtl/>
        </w:rPr>
        <w:t xml:space="preserve"> </w:t>
      </w:r>
      <w:r w:rsidRPr="0050113D">
        <w:rPr>
          <w:rFonts w:ascii="Traditional Arabic" w:hAnsi="Traditional Arabic" w:cs="Traditional Arabic"/>
          <w:sz w:val="32"/>
          <w:szCs w:val="32"/>
          <w:rtl/>
        </w:rPr>
        <w:t>أنضر  أضواء البيان  (ج 1 / ص 452)</w:t>
      </w:r>
    </w:p>
  </w:footnote>
  <w:footnote w:id="519">
    <w:p w:rsidR="00F25973" w:rsidRPr="0050113D" w:rsidRDefault="00F25973" w:rsidP="00826AE2">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لسان العرب  (ج 6 / ص 94)</w:t>
      </w:r>
    </w:p>
  </w:footnote>
  <w:footnote w:id="520">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الإنسان الآية ٢١.</w:t>
      </w:r>
    </w:p>
  </w:footnote>
  <w:footnote w:id="521">
    <w:p w:rsidR="00F25973" w:rsidRPr="0050113D" w:rsidRDefault="00F25973" w:rsidP="00826AE2">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الصافات الآية ٤٧</w:t>
      </w:r>
      <w:r w:rsidRPr="0050113D">
        <w:rPr>
          <w:rFonts w:ascii="Traditional Arabic" w:hAnsi="Traditional Arabic" w:cs="Traditional Arabic"/>
          <w:sz w:val="32"/>
          <w:szCs w:val="32"/>
          <w:rtl/>
        </w:rPr>
        <w:t>.</w:t>
      </w:r>
    </w:p>
  </w:footnote>
  <w:footnote w:id="522">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الواقعة الآية ١٩.</w:t>
      </w:r>
    </w:p>
  </w:footnote>
  <w:footnote w:id="523">
    <w:p w:rsidR="00F25973" w:rsidRPr="0050113D" w:rsidRDefault="00F25973" w:rsidP="0091346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Pr>
          <w:rFonts w:ascii="Traditional Arabic" w:eastAsiaTheme="minorHAnsi"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الواقعة الآية ١٩.</w:t>
      </w:r>
    </w:p>
  </w:footnote>
  <w:footnote w:id="524">
    <w:p w:rsidR="00F25973" w:rsidRPr="0050113D" w:rsidRDefault="00F25973" w:rsidP="00826AE2">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الجامع لأحكام القرآن  (ج 6 / ص 288) وأنضر  ا</w:t>
      </w:r>
      <w:r>
        <w:rPr>
          <w:rFonts w:ascii="Traditional Arabic" w:hAnsi="Traditional Arabic" w:cs="Traditional Arabic"/>
          <w:sz w:val="32"/>
          <w:szCs w:val="32"/>
          <w:rtl/>
        </w:rPr>
        <w:t>لتحرير والتنوير  (ج 4 / ص 281)</w:t>
      </w:r>
    </w:p>
  </w:footnote>
  <w:footnote w:id="525">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٩٠.</w:t>
      </w:r>
    </w:p>
  </w:footnote>
  <w:footnote w:id="526">
    <w:p w:rsidR="00F25973" w:rsidRPr="0050113D" w:rsidRDefault="00F25973" w:rsidP="00536116">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أنضر  أضواء البيان  (ج 1 / ص 452) و تفسير الرازي  (ج 6 / ص 146) و الج</w:t>
      </w:r>
      <w:r w:rsidR="00536116">
        <w:rPr>
          <w:rFonts w:ascii="Traditional Arabic" w:hAnsi="Traditional Arabic" w:cs="Traditional Arabic"/>
          <w:sz w:val="32"/>
          <w:szCs w:val="32"/>
          <w:rtl/>
        </w:rPr>
        <w:t>امع لأحكام القرآن  (ج 6 / ص 288</w:t>
      </w:r>
      <w:r w:rsidRPr="0050113D">
        <w:rPr>
          <w:rFonts w:ascii="Traditional Arabic" w:hAnsi="Traditional Arabic" w:cs="Traditional Arabic"/>
          <w:sz w:val="32"/>
          <w:szCs w:val="32"/>
          <w:rtl/>
        </w:rPr>
        <w:t>ص 289) و زاد المسير  (ج 2 / ص 417) و التحرير والتنوير  (ج 4 / ص 281) و تفسير السعدي  (ج 1 / ص 243) و تفسير الطبري  (ج 10 / ص 564)</w:t>
      </w:r>
    </w:p>
  </w:footnote>
  <w:footnote w:id="527">
    <w:p w:rsidR="00F25973" w:rsidRPr="0050113D" w:rsidRDefault="00F25973" w:rsidP="00826AE2">
      <w:pPr>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تاج العروس من</w:t>
      </w:r>
      <w:r>
        <w:rPr>
          <w:rFonts w:ascii="Traditional Arabic" w:hAnsi="Traditional Arabic" w:cs="Traditional Arabic"/>
          <w:sz w:val="32"/>
          <w:szCs w:val="32"/>
          <w:rtl/>
        </w:rPr>
        <w:t xml:space="preserve"> جواهر القاموس  (ج 16 / ص 114)</w:t>
      </w:r>
    </w:p>
  </w:footnote>
  <w:footnote w:id="528">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٩٠.</w:t>
      </w:r>
    </w:p>
  </w:footnote>
  <w:footnote w:id="529">
    <w:p w:rsidR="00F25973" w:rsidRPr="0050113D" w:rsidRDefault="00F25973" w:rsidP="00826AE2">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الجام</w:t>
      </w:r>
      <w:r>
        <w:rPr>
          <w:rFonts w:ascii="Traditional Arabic" w:hAnsi="Traditional Arabic" w:cs="Traditional Arabic"/>
          <w:sz w:val="32"/>
          <w:szCs w:val="32"/>
          <w:rtl/>
        </w:rPr>
        <w:t>ع لأحكام القرآن  (ج 6 / ص 289)</w:t>
      </w:r>
    </w:p>
  </w:footnote>
  <w:footnote w:id="53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٩٠.</w:t>
      </w:r>
    </w:p>
  </w:footnote>
  <w:footnote w:id="531">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Pr>
          <w:rFonts w:ascii="Traditional Arabic" w:eastAsiaTheme="minorHAnsi" w:hAnsi="Traditional Arabic" w:cs="Traditional Arabic"/>
          <w:sz w:val="32"/>
          <w:szCs w:val="32"/>
          <w:rtl/>
        </w:rPr>
        <w:t xml:space="preserve">التوبة </w:t>
      </w:r>
      <w:r w:rsidRPr="0050113D">
        <w:rPr>
          <w:rFonts w:ascii="Traditional Arabic" w:eastAsiaTheme="minorHAnsi" w:hAnsi="Traditional Arabic" w:cs="Traditional Arabic"/>
          <w:sz w:val="32"/>
          <w:szCs w:val="32"/>
          <w:rtl/>
        </w:rPr>
        <w:t>الآية ٢٨.</w:t>
      </w:r>
    </w:p>
  </w:footnote>
  <w:footnote w:id="532">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الإنسان الآية ٢١.</w:t>
      </w:r>
    </w:p>
  </w:footnote>
  <w:footnote w:id="533">
    <w:p w:rsidR="00F25973" w:rsidRPr="0050113D" w:rsidRDefault="00F25973" w:rsidP="00FC4B2B">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34">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35">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36">
    <w:p w:rsidR="00F25973" w:rsidRDefault="00F25973">
      <w:pPr>
        <w:pStyle w:val="a3"/>
        <w:rPr>
          <w:rtl/>
        </w:rPr>
      </w:pPr>
      <w:r>
        <w:rPr>
          <w:rStyle w:val="a4"/>
        </w:rPr>
        <w:footnoteRef/>
      </w:r>
      <w:r>
        <w:rPr>
          <w:rtl/>
        </w:rPr>
        <w:t xml:space="preserve"> </w:t>
      </w:r>
      <w:r w:rsidRPr="0050113D">
        <w:rPr>
          <w:rFonts w:ascii="Traditional Arabic" w:hAnsi="Traditional Arabic" w:cs="Traditional Arabic"/>
          <w:sz w:val="32"/>
          <w:szCs w:val="32"/>
          <w:rtl/>
        </w:rPr>
        <w:t>أنظر زاد المسير  (ج 2 / ص 422)</w:t>
      </w:r>
    </w:p>
  </w:footnote>
  <w:footnote w:id="53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3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لآية ٩٥.</w:t>
      </w:r>
    </w:p>
  </w:footnote>
  <w:footnote w:id="539">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40">
    <w:p w:rsidR="00F25973" w:rsidRPr="0050113D" w:rsidRDefault="00F25973" w:rsidP="0091346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41">
    <w:p w:rsidR="00F25973" w:rsidRDefault="00F25973">
      <w:pPr>
        <w:pStyle w:val="a3"/>
      </w:pPr>
      <w:r>
        <w:rPr>
          <w:rStyle w:val="a4"/>
        </w:rPr>
        <w:footnoteRef/>
      </w:r>
      <w:r>
        <w:rPr>
          <w:rtl/>
        </w:rPr>
        <w:t xml:space="preserve"> </w:t>
      </w:r>
      <w:r w:rsidRPr="0050113D">
        <w:rPr>
          <w:rFonts w:ascii="Traditional Arabic" w:hAnsi="Traditional Arabic" w:cs="Traditional Arabic"/>
          <w:sz w:val="32"/>
          <w:szCs w:val="32"/>
          <w:rtl/>
        </w:rPr>
        <w:t>أنظر زاد المسير  (ج 2 / ص 422)</w:t>
      </w:r>
    </w:p>
  </w:footnote>
  <w:footnote w:id="542">
    <w:p w:rsidR="00F25973" w:rsidRDefault="00F25973">
      <w:pPr>
        <w:pStyle w:val="a3"/>
      </w:pPr>
      <w:r>
        <w:rPr>
          <w:rStyle w:val="a4"/>
        </w:rPr>
        <w:footnoteRef/>
      </w:r>
      <w:r>
        <w:rPr>
          <w:rtl/>
        </w:rPr>
        <w:t xml:space="preserve"> </w:t>
      </w:r>
      <w:r w:rsidRPr="00867B90">
        <w:rPr>
          <w:rFonts w:ascii="Traditional Arabic" w:hAnsi="Traditional Arabic" w:cs="Traditional Arabic"/>
          <w:sz w:val="32"/>
          <w:szCs w:val="32"/>
          <w:rtl/>
        </w:rPr>
        <w:t>المرجع السابق</w:t>
      </w:r>
    </w:p>
  </w:footnote>
  <w:footnote w:id="54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 xml:space="preserve"> </w:t>
      </w:r>
      <w:r w:rsidRPr="0050113D">
        <w:rPr>
          <w:rFonts w:ascii="Traditional Arabic" w:eastAsiaTheme="minorHAnsi" w:hAnsi="Traditional Arabic" w:cs="Traditional Arabic"/>
          <w:sz w:val="32"/>
          <w:szCs w:val="32"/>
          <w:rtl/>
        </w:rPr>
        <w:t>المائدة الآية ٩٦</w:t>
      </w:r>
      <w:r w:rsidRPr="0050113D">
        <w:rPr>
          <w:rFonts w:ascii="Traditional Arabic" w:hAnsi="Traditional Arabic" w:cs="Traditional Arabic"/>
          <w:sz w:val="32"/>
          <w:szCs w:val="32"/>
          <w:rtl/>
        </w:rPr>
        <w:t>.</w:t>
      </w:r>
    </w:p>
  </w:footnote>
  <w:footnote w:id="544">
    <w:p w:rsidR="00F25973" w:rsidRPr="00132576" w:rsidRDefault="00F25973">
      <w:pPr>
        <w:pStyle w:val="a3"/>
        <w:rPr>
          <w:rFonts w:ascii="Traditional Arabic" w:hAnsi="Traditional Arabic" w:cs="Traditional Arabic"/>
          <w:sz w:val="32"/>
          <w:szCs w:val="32"/>
        </w:rPr>
      </w:pPr>
      <w:r w:rsidRPr="00132576">
        <w:rPr>
          <w:rStyle w:val="a4"/>
          <w:rFonts w:ascii="Traditional Arabic" w:hAnsi="Traditional Arabic" w:cs="Traditional Arabic"/>
          <w:sz w:val="32"/>
          <w:szCs w:val="32"/>
        </w:rPr>
        <w:footnoteRef/>
      </w:r>
      <w:r w:rsidRPr="00132576">
        <w:rPr>
          <w:rFonts w:ascii="Traditional Arabic" w:hAnsi="Traditional Arabic" w:cs="Traditional Arabic"/>
          <w:sz w:val="32"/>
          <w:szCs w:val="32"/>
          <w:rtl/>
        </w:rPr>
        <w:t xml:space="preserve"> زاد المسير  (ج2/ص423)</w:t>
      </w:r>
    </w:p>
  </w:footnote>
  <w:footnote w:id="545">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46">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لآية ٩٥.</w:t>
      </w:r>
    </w:p>
  </w:footnote>
  <w:footnote w:id="547">
    <w:p w:rsidR="00F25973" w:rsidRPr="0050113D" w:rsidRDefault="00F25973" w:rsidP="00FC4B2B">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لآية ٩٥.</w:t>
      </w:r>
    </w:p>
  </w:footnote>
  <w:footnote w:id="548">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أنظر زاد المسير  (ج 2 / ص 422) و تفسير البغوي  (ج 3 / ص 97) و التحرير والتنوير (ج 7 / ص 44) و تفسير ابن كثير  (ج 3 / ص 192) و أضواء البيان  (ج 1 / ص 454) و تفسير الرازي  (ج 6 / ص 155)  و تفسير القرطبي  (ج 6 / ص 307)  و  (ج 6 / ص 30)</w:t>
      </w:r>
    </w:p>
  </w:footnote>
  <w:footnote w:id="549">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50">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51">
    <w:p w:rsidR="00F25973" w:rsidRPr="0050113D" w:rsidRDefault="00F25973" w:rsidP="001C2A00">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تفسير القرطبي  (ج 6 / ص 307) و (ج 6 / ص 30)</w:t>
      </w:r>
    </w:p>
    <w:p w:rsidR="00F25973" w:rsidRPr="0050113D" w:rsidRDefault="00F25973" w:rsidP="001C2A00">
      <w:pPr>
        <w:rPr>
          <w:rFonts w:ascii="Traditional Arabic" w:hAnsi="Traditional Arabic" w:cs="Traditional Arabic"/>
          <w:sz w:val="32"/>
          <w:szCs w:val="32"/>
          <w:rtl/>
        </w:rPr>
      </w:pPr>
    </w:p>
    <w:p w:rsidR="00F25973" w:rsidRPr="0050113D" w:rsidRDefault="00F25973" w:rsidP="001C2A00">
      <w:pPr>
        <w:pStyle w:val="a3"/>
        <w:rPr>
          <w:rFonts w:ascii="Traditional Arabic" w:hAnsi="Traditional Arabic" w:cs="Traditional Arabic"/>
          <w:sz w:val="32"/>
          <w:szCs w:val="32"/>
          <w:rtl/>
        </w:rPr>
      </w:pPr>
    </w:p>
  </w:footnote>
  <w:footnote w:id="552">
    <w:p w:rsidR="00F25973" w:rsidRPr="0050113D" w:rsidRDefault="00F25973" w:rsidP="00FC4B2B">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53">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454)</w:t>
      </w:r>
    </w:p>
    <w:p w:rsidR="00F25973" w:rsidRPr="0050113D" w:rsidRDefault="00F25973" w:rsidP="000B1631">
      <w:pPr>
        <w:pStyle w:val="a3"/>
        <w:rPr>
          <w:rFonts w:ascii="Traditional Arabic" w:hAnsi="Traditional Arabic" w:cs="Traditional Arabic"/>
          <w:sz w:val="32"/>
          <w:szCs w:val="32"/>
          <w:rtl/>
        </w:rPr>
      </w:pPr>
    </w:p>
  </w:footnote>
  <w:footnote w:id="554">
    <w:p w:rsidR="00F25973" w:rsidRPr="0050113D" w:rsidRDefault="00F25973" w:rsidP="00FC4B2B">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٩٦.</w:t>
      </w:r>
    </w:p>
  </w:footnote>
  <w:footnote w:id="555">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٩٦.</w:t>
      </w:r>
    </w:p>
  </w:footnote>
  <w:footnote w:id="556">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٩٦.</w:t>
      </w:r>
    </w:p>
  </w:footnote>
  <w:footnote w:id="557">
    <w:p w:rsidR="00F25973" w:rsidRDefault="00F25973">
      <w:pPr>
        <w:pStyle w:val="a3"/>
      </w:pPr>
      <w:r>
        <w:rPr>
          <w:rStyle w:val="a4"/>
        </w:rPr>
        <w:footnoteRef/>
      </w:r>
      <w:r>
        <w:rPr>
          <w:rtl/>
        </w:rPr>
        <w:t xml:space="preserve"> </w:t>
      </w:r>
      <w:r w:rsidRPr="0050113D">
        <w:rPr>
          <w:rFonts w:ascii="Traditional Arabic" w:hAnsi="Traditional Arabic" w:cs="Traditional Arabic"/>
          <w:sz w:val="32"/>
          <w:szCs w:val="32"/>
          <w:rtl/>
        </w:rPr>
        <w:t>التحرير والتنوير  (ج 4 / ص 303)</w:t>
      </w:r>
    </w:p>
  </w:footnote>
  <w:footnote w:id="558">
    <w:p w:rsidR="00F25973" w:rsidRPr="0050113D" w:rsidRDefault="00F25973" w:rsidP="00132576">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455) و </w:t>
      </w:r>
    </w:p>
  </w:footnote>
  <w:footnote w:id="559">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٩٦.</w:t>
      </w:r>
    </w:p>
  </w:footnote>
  <w:footnote w:id="560">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٩٥.</w:t>
      </w:r>
    </w:p>
  </w:footnote>
  <w:footnote w:id="561">
    <w:p w:rsidR="00F25973" w:rsidRPr="0050113D" w:rsidRDefault="00F25973" w:rsidP="00173B19">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١٠٥.</w:t>
      </w:r>
    </w:p>
  </w:footnote>
  <w:footnote w:id="562">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١٠٥.</w:t>
      </w:r>
    </w:p>
  </w:footnote>
  <w:footnote w:id="56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الطبري  (ج 11 / ص 153)</w:t>
      </w:r>
    </w:p>
  </w:footnote>
  <w:footnote w:id="564">
    <w:p w:rsidR="00F25973" w:rsidRPr="0050113D" w:rsidRDefault="00F25973" w:rsidP="00D715EA">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تفسير البغوي  (ج 3 / ص 110)</w:t>
      </w:r>
    </w:p>
  </w:footnote>
  <w:footnote w:id="565">
    <w:p w:rsidR="00F25973" w:rsidRPr="0050113D" w:rsidRDefault="00F25973" w:rsidP="00D715EA">
      <w:pPr>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القرطبي  (ج 6 / ص 345)</w:t>
      </w:r>
    </w:p>
  </w:footnote>
  <w:footnote w:id="566">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ابن كثير  (ج 3 / ص 212)</w:t>
      </w:r>
    </w:p>
  </w:footnote>
  <w:footnote w:id="567">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تفسير الألوسي  (ج 5 / ص 166)</w:t>
      </w:r>
    </w:p>
  </w:footnote>
  <w:footnote w:id="56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التحرير والتنوير  (ج 4 / ص 322 ص 323)</w:t>
      </w:r>
    </w:p>
  </w:footnote>
  <w:footnote w:id="569">
    <w:p w:rsidR="00F25973" w:rsidRPr="0050113D" w:rsidRDefault="00F25973" w:rsidP="00D715EA">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أضواء البيان  (ج 1 / ص 480)</w:t>
      </w:r>
    </w:p>
  </w:footnote>
  <w:footnote w:id="570">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١٠٥.</w:t>
      </w:r>
    </w:p>
  </w:footnote>
  <w:footnote w:id="571">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زاد المسير  (ج 2 / ص 276) و تفسير القرطبي  (ج 6 / ص 345)</w:t>
      </w:r>
    </w:p>
    <w:p w:rsidR="00F25973" w:rsidRPr="0050113D" w:rsidRDefault="00F25973" w:rsidP="000B1631">
      <w:pPr>
        <w:rPr>
          <w:rFonts w:ascii="Traditional Arabic" w:hAnsi="Traditional Arabic" w:cs="Traditional Arabic"/>
          <w:sz w:val="32"/>
          <w:szCs w:val="32"/>
          <w:rtl/>
        </w:rPr>
      </w:pPr>
    </w:p>
    <w:p w:rsidR="00F25973" w:rsidRPr="0050113D" w:rsidRDefault="00F25973" w:rsidP="000B1631">
      <w:pPr>
        <w:rPr>
          <w:rFonts w:ascii="Traditional Arabic" w:hAnsi="Traditional Arabic" w:cs="Traditional Arabic"/>
          <w:sz w:val="32"/>
          <w:szCs w:val="32"/>
          <w:rtl/>
        </w:rPr>
      </w:pPr>
      <w:r w:rsidRPr="0050113D">
        <w:rPr>
          <w:rFonts w:ascii="Traditional Arabic" w:hAnsi="Traditional Arabic" w:cs="Traditional Arabic"/>
          <w:sz w:val="32"/>
          <w:szCs w:val="32"/>
          <w:rtl/>
        </w:rPr>
        <w:t xml:space="preserve"> </w:t>
      </w:r>
    </w:p>
    <w:p w:rsidR="00F25973" w:rsidRPr="0050113D" w:rsidRDefault="00F25973" w:rsidP="000B1631">
      <w:pPr>
        <w:pStyle w:val="a3"/>
        <w:rPr>
          <w:rFonts w:ascii="Traditional Arabic" w:hAnsi="Traditional Arabic" w:cs="Traditional Arabic"/>
          <w:sz w:val="32"/>
          <w:szCs w:val="32"/>
        </w:rPr>
      </w:pPr>
    </w:p>
  </w:footnote>
  <w:footnote w:id="572">
    <w:p w:rsidR="00F25973" w:rsidRPr="0050113D" w:rsidRDefault="00F25973" w:rsidP="0091346F">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١٠٥.</w:t>
      </w:r>
    </w:p>
  </w:footnote>
  <w:footnote w:id="573">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١٠٥.</w:t>
      </w:r>
    </w:p>
  </w:footnote>
  <w:footnote w:id="574">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Pr>
          <w:rFonts w:ascii="Traditional Arabic" w:eastAsiaTheme="minorHAnsi" w:hAnsi="Traditional Arabic" w:cs="Traditional Arabic"/>
          <w:sz w:val="32"/>
          <w:szCs w:val="32"/>
          <w:rtl/>
        </w:rPr>
        <w:t>العصر الآية ١ – ٣</w:t>
      </w:r>
    </w:p>
  </w:footnote>
  <w:footnote w:id="575">
    <w:p w:rsidR="00F25973" w:rsidRPr="0050113D" w:rsidRDefault="00F25973" w:rsidP="00173B19">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المائدة الآية ١٠٥.</w:t>
      </w:r>
    </w:p>
  </w:footnote>
  <w:footnote w:id="576">
    <w:p w:rsidR="00F25973" w:rsidRPr="0050113D" w:rsidRDefault="00F25973" w:rsidP="00173B19">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eastAsiaTheme="minorHAnsi" w:hAnsi="Traditional Arabic" w:cs="Traditional Arabic"/>
          <w:sz w:val="32"/>
          <w:szCs w:val="32"/>
          <w:rtl/>
        </w:rPr>
        <w:t>المائدة الآية ١٠٥.</w:t>
      </w:r>
    </w:p>
  </w:footnote>
  <w:footnote w:id="577">
    <w:p w:rsidR="00F25973" w:rsidRPr="0050113D" w:rsidRDefault="00F25973" w:rsidP="00173B19">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١١٠.</w:t>
      </w:r>
    </w:p>
  </w:footnote>
  <w:footnote w:id="578">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لآية ٤٩.</w:t>
      </w:r>
    </w:p>
  </w:footnote>
  <w:footnote w:id="579">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١٥٧.</w:t>
      </w:r>
    </w:p>
  </w:footnote>
  <w:footnote w:id="580">
    <w:p w:rsidR="00F25973" w:rsidRPr="00132576" w:rsidRDefault="00F25973">
      <w:pPr>
        <w:pStyle w:val="a3"/>
        <w:rPr>
          <w:rFonts w:ascii="Traditional Arabic" w:hAnsi="Traditional Arabic" w:cs="Traditional Arabic"/>
          <w:sz w:val="32"/>
          <w:szCs w:val="32"/>
          <w:rtl/>
        </w:rPr>
      </w:pPr>
      <w:r w:rsidRPr="00132576">
        <w:rPr>
          <w:rStyle w:val="a4"/>
          <w:rFonts w:ascii="Traditional Arabic" w:hAnsi="Traditional Arabic" w:cs="Traditional Arabic"/>
          <w:sz w:val="32"/>
          <w:szCs w:val="32"/>
          <w:vertAlign w:val="baseline"/>
        </w:rPr>
        <w:footnoteRef/>
      </w:r>
      <w:r w:rsidRPr="00132576">
        <w:rPr>
          <w:rFonts w:ascii="Traditional Arabic" w:hAnsi="Traditional Arabic" w:cs="Traditional Arabic"/>
          <w:sz w:val="32"/>
          <w:szCs w:val="32"/>
          <w:rtl/>
        </w:rPr>
        <w:t xml:space="preserve"> أضواء البيان (1/487)</w:t>
      </w:r>
    </w:p>
  </w:footnote>
  <w:footnote w:id="581">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١١٠</w:t>
      </w:r>
      <w:r w:rsidRPr="0050113D">
        <w:rPr>
          <w:rFonts w:ascii="Traditional Arabic" w:hAnsi="Traditional Arabic" w:cs="Traditional Arabic"/>
          <w:sz w:val="32"/>
          <w:szCs w:val="32"/>
          <w:rtl/>
        </w:rPr>
        <w:t>.</w:t>
      </w:r>
    </w:p>
  </w:footnote>
  <w:footnote w:id="582">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لآية ٤٩.</w:t>
      </w:r>
    </w:p>
  </w:footnote>
  <w:footnote w:id="583">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١١٠</w:t>
      </w:r>
      <w:r w:rsidRPr="0050113D">
        <w:rPr>
          <w:rFonts w:ascii="Traditional Arabic" w:hAnsi="Traditional Arabic" w:cs="Traditional Arabic"/>
          <w:sz w:val="32"/>
          <w:szCs w:val="32"/>
          <w:rtl/>
        </w:rPr>
        <w:t>.</w:t>
      </w:r>
    </w:p>
  </w:footnote>
  <w:footnote w:id="584">
    <w:p w:rsidR="00F25973" w:rsidRPr="0050113D" w:rsidRDefault="00F25973" w:rsidP="007F3D82">
      <w:pPr>
        <w:pStyle w:val="a3"/>
        <w:rPr>
          <w:rFonts w:ascii="Traditional Arabic" w:hAnsi="Traditional Arabic" w:cs="Traditional Arabic"/>
          <w:sz w:val="32"/>
          <w:szCs w:val="32"/>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١٥٧</w:t>
      </w:r>
      <w:r w:rsidRPr="0050113D">
        <w:rPr>
          <w:rFonts w:ascii="Traditional Arabic" w:hAnsi="Traditional Arabic" w:cs="Traditional Arabic"/>
          <w:sz w:val="32"/>
          <w:szCs w:val="32"/>
          <w:rtl/>
        </w:rPr>
        <w:t>.</w:t>
      </w:r>
    </w:p>
  </w:footnote>
  <w:footnote w:id="585">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157  ١٥٨</w:t>
      </w:r>
      <w:r w:rsidRPr="0050113D">
        <w:rPr>
          <w:rFonts w:ascii="Traditional Arabic" w:eastAsiaTheme="minorHAnsi" w:hAnsi="Traditional Arabic" w:cs="Traditional Arabic"/>
          <w:sz w:val="32"/>
          <w:szCs w:val="32"/>
        </w:rPr>
        <w:t xml:space="preserve"> </w:t>
      </w:r>
    </w:p>
  </w:footnote>
  <w:footnote w:id="586">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٥٥.</w:t>
      </w:r>
    </w:p>
  </w:footnote>
  <w:footnote w:id="58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الاية ١١٠</w:t>
      </w:r>
      <w:r w:rsidRPr="0050113D">
        <w:rPr>
          <w:rFonts w:ascii="Traditional Arabic" w:hAnsi="Traditional Arabic" w:cs="Traditional Arabic"/>
          <w:sz w:val="32"/>
          <w:szCs w:val="32"/>
          <w:rtl/>
        </w:rPr>
        <w:t>.</w:t>
      </w:r>
    </w:p>
  </w:footnote>
  <w:footnote w:id="588">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لآية ٤٩.</w:t>
      </w:r>
    </w:p>
  </w:footnote>
  <w:footnote w:id="589">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١١٠</w:t>
      </w:r>
      <w:r w:rsidRPr="0050113D">
        <w:rPr>
          <w:rFonts w:ascii="Traditional Arabic" w:hAnsi="Traditional Arabic" w:cs="Traditional Arabic"/>
          <w:sz w:val="32"/>
          <w:szCs w:val="32"/>
          <w:rtl/>
        </w:rPr>
        <w:t>.</w:t>
      </w:r>
    </w:p>
  </w:footnote>
  <w:footnote w:id="590">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١٥٧</w:t>
      </w:r>
      <w:r w:rsidRPr="0050113D">
        <w:rPr>
          <w:rFonts w:ascii="Traditional Arabic" w:hAnsi="Traditional Arabic" w:cs="Traditional Arabic"/>
          <w:sz w:val="32"/>
          <w:szCs w:val="32"/>
          <w:rtl/>
        </w:rPr>
        <w:t>.</w:t>
      </w:r>
    </w:p>
  </w:footnote>
  <w:footnote w:id="591">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النساء الآية 157  ١٥٨</w:t>
      </w:r>
      <w:r w:rsidRPr="0050113D">
        <w:rPr>
          <w:rFonts w:ascii="Traditional Arabic" w:eastAsiaTheme="minorHAnsi" w:hAnsi="Traditional Arabic" w:cs="Traditional Arabic"/>
          <w:sz w:val="32"/>
          <w:szCs w:val="32"/>
        </w:rPr>
        <w:t xml:space="preserve"> </w:t>
      </w:r>
    </w:p>
  </w:footnote>
  <w:footnote w:id="592">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hint="cs"/>
          <w:sz w:val="32"/>
          <w:szCs w:val="32"/>
          <w:rtl/>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آل عمران الآية: ٥٥.</w:t>
      </w:r>
    </w:p>
  </w:footnote>
  <w:footnote w:id="593">
    <w:p w:rsidR="00F25973" w:rsidRPr="002750E1" w:rsidRDefault="00F25973">
      <w:pPr>
        <w:pStyle w:val="a3"/>
        <w:rPr>
          <w:rFonts w:ascii="Traditional Arabic" w:hAnsi="Traditional Arabic" w:cs="Traditional Arabic"/>
          <w:sz w:val="32"/>
          <w:szCs w:val="32"/>
        </w:rPr>
      </w:pPr>
      <w:r w:rsidRPr="002750E1">
        <w:rPr>
          <w:rFonts w:ascii="Traditional Arabic" w:hAnsi="Traditional Arabic" w:cs="Traditional Arabic"/>
          <w:sz w:val="32"/>
          <w:szCs w:val="32"/>
        </w:rPr>
        <w:t>(</w:t>
      </w: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Pr>
        <w:t>)</w:t>
      </w:r>
      <w:r w:rsidRPr="002750E1">
        <w:rPr>
          <w:rFonts w:ascii="Traditional Arabic" w:hAnsi="Traditional Arabic" w:cs="Traditional Arabic"/>
          <w:sz w:val="32"/>
          <w:szCs w:val="32"/>
          <w:rtl/>
        </w:rPr>
        <w:t xml:space="preserve">  </w:t>
      </w:r>
      <w:r w:rsidRPr="002750E1">
        <w:rPr>
          <w:rFonts w:ascii="Traditional Arabic" w:eastAsiaTheme="minorHAnsi" w:hAnsi="Traditional Arabic" w:cs="Traditional Arabic"/>
          <w:sz w:val="32"/>
          <w:szCs w:val="32"/>
          <w:rtl/>
        </w:rPr>
        <w:t>المائدة الآية ١١١.</w:t>
      </w:r>
    </w:p>
  </w:footnote>
  <w:footnote w:id="594">
    <w:p w:rsidR="00F25973" w:rsidRPr="002750E1" w:rsidRDefault="00F25973">
      <w:pPr>
        <w:pStyle w:val="a3"/>
        <w:rPr>
          <w:rFonts w:ascii="Traditional Arabic" w:hAnsi="Traditional Arabic" w:cs="Traditional Arabic"/>
          <w:sz w:val="32"/>
          <w:szCs w:val="32"/>
        </w:rPr>
      </w:pPr>
      <w:r w:rsidRPr="002750E1">
        <w:rPr>
          <w:rFonts w:ascii="Traditional Arabic" w:hAnsi="Traditional Arabic" w:cs="Traditional Arabic"/>
          <w:sz w:val="32"/>
          <w:szCs w:val="32"/>
        </w:rPr>
        <w:t>(</w:t>
      </w: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Pr>
        <w:t>)</w:t>
      </w:r>
      <w:r w:rsidRPr="002750E1">
        <w:rPr>
          <w:rFonts w:ascii="Traditional Arabic" w:hAnsi="Traditional Arabic" w:cs="Traditional Arabic"/>
          <w:sz w:val="32"/>
          <w:szCs w:val="32"/>
          <w:rtl/>
        </w:rPr>
        <w:t xml:space="preserve">  </w:t>
      </w:r>
      <w:r w:rsidRPr="002750E1">
        <w:rPr>
          <w:rFonts w:ascii="Traditional Arabic" w:eastAsiaTheme="minorHAnsi" w:hAnsi="Traditional Arabic" w:cs="Traditional Arabic"/>
          <w:sz w:val="32"/>
          <w:szCs w:val="32"/>
          <w:rtl/>
        </w:rPr>
        <w:t>النحل الآية ٦٨ – ٦٩.</w:t>
      </w:r>
    </w:p>
  </w:footnote>
  <w:footnote w:id="595">
    <w:p w:rsidR="00F25973" w:rsidRPr="002750E1" w:rsidRDefault="00F25973">
      <w:pPr>
        <w:pStyle w:val="a3"/>
        <w:rPr>
          <w:rFonts w:ascii="Traditional Arabic" w:hAnsi="Traditional Arabic" w:cs="Traditional Arabic"/>
          <w:sz w:val="32"/>
          <w:szCs w:val="32"/>
        </w:rPr>
      </w:pP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tl/>
        </w:rPr>
        <w:t xml:space="preserve"> تفسير الطبري  (ج 6 / ص 405)</w:t>
      </w:r>
    </w:p>
  </w:footnote>
  <w:footnote w:id="596">
    <w:p w:rsidR="00F25973" w:rsidRPr="002750E1" w:rsidRDefault="00F25973">
      <w:pPr>
        <w:pStyle w:val="a3"/>
        <w:rPr>
          <w:rFonts w:ascii="Traditional Arabic" w:hAnsi="Traditional Arabic" w:cs="Traditional Arabic"/>
          <w:sz w:val="32"/>
          <w:szCs w:val="32"/>
          <w:rtl/>
        </w:rPr>
      </w:pP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tl/>
        </w:rPr>
        <w:t xml:space="preserve"> و تفسير الرازي  (ج 6 / ص 192)</w:t>
      </w:r>
    </w:p>
  </w:footnote>
  <w:footnote w:id="597">
    <w:p w:rsidR="00F25973" w:rsidRPr="002750E1" w:rsidRDefault="00F25973" w:rsidP="002750E1">
      <w:pPr>
        <w:pStyle w:val="a3"/>
        <w:rPr>
          <w:rFonts w:ascii="Traditional Arabic" w:hAnsi="Traditional Arabic" w:cs="Traditional Arabic"/>
          <w:sz w:val="32"/>
          <w:szCs w:val="32"/>
        </w:rPr>
      </w:pP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tl/>
        </w:rPr>
        <w:t xml:space="preserve"> تفسير القرطبي  (ج 6 / ص 363) </w:t>
      </w:r>
    </w:p>
  </w:footnote>
  <w:footnote w:id="598">
    <w:p w:rsidR="00F25973" w:rsidRPr="002750E1" w:rsidRDefault="00F25973" w:rsidP="002750E1">
      <w:pPr>
        <w:pStyle w:val="a3"/>
        <w:rPr>
          <w:rFonts w:ascii="Traditional Arabic" w:hAnsi="Traditional Arabic" w:cs="Traditional Arabic"/>
          <w:sz w:val="32"/>
          <w:szCs w:val="32"/>
          <w:rtl/>
        </w:rPr>
      </w:pP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tl/>
        </w:rPr>
        <w:t xml:space="preserve"> تفسير ابن كثير  (ج 3 / ص 224)</w:t>
      </w:r>
    </w:p>
  </w:footnote>
  <w:footnote w:id="599">
    <w:p w:rsidR="00F25973" w:rsidRPr="002750E1" w:rsidRDefault="00F25973" w:rsidP="002750E1">
      <w:pPr>
        <w:pStyle w:val="a3"/>
        <w:rPr>
          <w:rFonts w:ascii="Traditional Arabic" w:hAnsi="Traditional Arabic" w:cs="Traditional Arabic"/>
          <w:sz w:val="32"/>
          <w:szCs w:val="32"/>
          <w:rtl/>
        </w:rPr>
      </w:pP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tl/>
        </w:rPr>
        <w:t xml:space="preserve"> زاد المسير  (ج 2 / ص 284)</w:t>
      </w:r>
    </w:p>
  </w:footnote>
  <w:footnote w:id="600">
    <w:p w:rsidR="00F25973" w:rsidRPr="002750E1" w:rsidRDefault="00F25973" w:rsidP="002750E1">
      <w:pPr>
        <w:pStyle w:val="a3"/>
        <w:rPr>
          <w:rFonts w:ascii="Traditional Arabic" w:hAnsi="Traditional Arabic" w:cs="Traditional Arabic"/>
          <w:sz w:val="32"/>
          <w:szCs w:val="32"/>
          <w:rtl/>
        </w:rPr>
      </w:pP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tl/>
        </w:rPr>
        <w:t xml:space="preserve"> الدر المنثور  (ج 4 / ص 18)</w:t>
      </w:r>
    </w:p>
  </w:footnote>
  <w:footnote w:id="601">
    <w:p w:rsidR="00F25973" w:rsidRPr="002750E1" w:rsidRDefault="00F25973">
      <w:pPr>
        <w:pStyle w:val="a3"/>
        <w:rPr>
          <w:rFonts w:ascii="Traditional Arabic" w:hAnsi="Traditional Arabic" w:cs="Traditional Arabic"/>
          <w:sz w:val="32"/>
          <w:szCs w:val="32"/>
        </w:rPr>
      </w:pP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tl/>
        </w:rPr>
        <w:t xml:space="preserve"> فتح القدير  (ج 2 / ص 380)</w:t>
      </w:r>
    </w:p>
  </w:footnote>
  <w:footnote w:id="602">
    <w:p w:rsidR="00F25973" w:rsidRPr="002750E1" w:rsidRDefault="00F25973" w:rsidP="002750E1">
      <w:pPr>
        <w:rPr>
          <w:rFonts w:ascii="Traditional Arabic" w:hAnsi="Traditional Arabic" w:cs="Traditional Arabic"/>
          <w:sz w:val="32"/>
          <w:szCs w:val="32"/>
        </w:rPr>
      </w:pPr>
      <w:r w:rsidRPr="002750E1">
        <w:rPr>
          <w:rFonts w:ascii="Traditional Arabic" w:hAnsi="Traditional Arabic" w:cs="Traditional Arabic"/>
          <w:sz w:val="32"/>
          <w:szCs w:val="32"/>
        </w:rPr>
        <w:t>(</w:t>
      </w: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Pr>
        <w:t>)</w:t>
      </w:r>
      <w:r w:rsidRPr="002750E1">
        <w:rPr>
          <w:rFonts w:ascii="Traditional Arabic" w:hAnsi="Traditional Arabic" w:cs="Traditional Arabic"/>
          <w:sz w:val="32"/>
          <w:szCs w:val="32"/>
          <w:rtl/>
        </w:rPr>
        <w:t xml:space="preserve">و أضواء البيان  (ج 1 / ص 488) </w:t>
      </w:r>
    </w:p>
  </w:footnote>
  <w:footnote w:id="603">
    <w:p w:rsidR="00F25973" w:rsidRPr="002750E1" w:rsidRDefault="00F25973" w:rsidP="00674130">
      <w:pPr>
        <w:pStyle w:val="a3"/>
        <w:rPr>
          <w:rFonts w:ascii="Traditional Arabic" w:hAnsi="Traditional Arabic" w:cs="Traditional Arabic"/>
          <w:sz w:val="32"/>
          <w:szCs w:val="32"/>
        </w:rPr>
      </w:pPr>
      <w:r w:rsidRPr="002750E1">
        <w:rPr>
          <w:rFonts w:ascii="Traditional Arabic" w:hAnsi="Traditional Arabic" w:cs="Traditional Arabic"/>
          <w:sz w:val="32"/>
          <w:szCs w:val="32"/>
        </w:rPr>
        <w:t>(</w:t>
      </w: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Pr>
        <w:t>)</w:t>
      </w:r>
      <w:r w:rsidRPr="002750E1">
        <w:rPr>
          <w:rFonts w:ascii="Traditional Arabic" w:hAnsi="Traditional Arabic" w:cs="Traditional Arabic"/>
          <w:sz w:val="32"/>
          <w:szCs w:val="32"/>
          <w:rtl/>
        </w:rPr>
        <w:t xml:space="preserve">  </w:t>
      </w:r>
      <w:r w:rsidRPr="002750E1">
        <w:rPr>
          <w:rFonts w:ascii="Traditional Arabic" w:eastAsiaTheme="minorHAnsi" w:hAnsi="Traditional Arabic" w:cs="Traditional Arabic"/>
          <w:sz w:val="32"/>
          <w:szCs w:val="32"/>
          <w:rtl/>
        </w:rPr>
        <w:t>المائدة الآية ١١١.</w:t>
      </w:r>
    </w:p>
  </w:footnote>
  <w:footnote w:id="604">
    <w:p w:rsidR="00F25973" w:rsidRPr="0050113D" w:rsidRDefault="00F25973" w:rsidP="0091346F">
      <w:pPr>
        <w:pStyle w:val="a3"/>
        <w:rPr>
          <w:rFonts w:ascii="Traditional Arabic" w:hAnsi="Traditional Arabic" w:cs="Traditional Arabic"/>
          <w:sz w:val="32"/>
          <w:szCs w:val="32"/>
        </w:rPr>
      </w:pPr>
      <w:r w:rsidRPr="002750E1">
        <w:rPr>
          <w:rFonts w:ascii="Traditional Arabic" w:hAnsi="Traditional Arabic" w:cs="Traditional Arabic"/>
          <w:sz w:val="32"/>
          <w:szCs w:val="32"/>
        </w:rPr>
        <w:t>(</w:t>
      </w:r>
      <w:r w:rsidRPr="002750E1">
        <w:rPr>
          <w:rStyle w:val="a4"/>
          <w:rFonts w:ascii="Traditional Arabic" w:hAnsi="Traditional Arabic" w:cs="Traditional Arabic"/>
          <w:sz w:val="32"/>
          <w:szCs w:val="32"/>
          <w:vertAlign w:val="baseline"/>
        </w:rPr>
        <w:footnoteRef/>
      </w:r>
      <w:r w:rsidRPr="002750E1">
        <w:rPr>
          <w:rFonts w:ascii="Traditional Arabic" w:hAnsi="Traditional Arabic" w:cs="Traditional Arabic"/>
          <w:sz w:val="32"/>
          <w:szCs w:val="32"/>
        </w:rPr>
        <w:t>)</w:t>
      </w:r>
      <w:r w:rsidRPr="002750E1">
        <w:rPr>
          <w:rFonts w:ascii="Traditional Arabic" w:hAnsi="Traditional Arabic" w:cs="Traditional Arabic"/>
          <w:sz w:val="32"/>
          <w:szCs w:val="32"/>
          <w:rtl/>
        </w:rPr>
        <w:t xml:space="preserve">  </w:t>
      </w:r>
      <w:r w:rsidRPr="002750E1">
        <w:rPr>
          <w:rFonts w:ascii="Traditional Arabic" w:eastAsiaTheme="minorHAnsi" w:hAnsi="Traditional Arabic" w:cs="Traditional Arabic"/>
          <w:sz w:val="32"/>
          <w:szCs w:val="32"/>
          <w:rtl/>
        </w:rPr>
        <w:t>النحل الآية ٦٨ – ٦٩.</w:t>
      </w:r>
    </w:p>
  </w:footnote>
  <w:footnote w:id="605">
    <w:p w:rsidR="00F25973" w:rsidRPr="0050113D" w:rsidRDefault="00F25973">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القصص الاية ٧</w:t>
      </w:r>
      <w:r w:rsidRPr="0050113D">
        <w:rPr>
          <w:rFonts w:ascii="Traditional Arabic" w:hAnsi="Traditional Arabic" w:cs="Traditional Arabic"/>
          <w:sz w:val="32"/>
          <w:szCs w:val="32"/>
          <w:rtl/>
        </w:rPr>
        <w:t>.</w:t>
      </w:r>
    </w:p>
  </w:footnote>
  <w:footnote w:id="606">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المائدة الآية ١١١.</w:t>
      </w:r>
    </w:p>
  </w:footnote>
  <w:footnote w:id="607">
    <w:p w:rsidR="00F25973" w:rsidRPr="0050113D" w:rsidRDefault="00F25973" w:rsidP="0091346F">
      <w:pPr>
        <w:pStyle w:val="a3"/>
        <w:rPr>
          <w:rFonts w:ascii="Traditional Arabic" w:hAnsi="Traditional Arabic" w:cs="Traditional Arabic"/>
          <w:sz w:val="32"/>
          <w:szCs w:val="32"/>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القصص الاية ٧</w:t>
      </w:r>
      <w:r w:rsidRPr="0050113D">
        <w:rPr>
          <w:rFonts w:ascii="Traditional Arabic" w:hAnsi="Traditional Arabic" w:cs="Traditional Arabic"/>
          <w:sz w:val="32"/>
          <w:szCs w:val="32"/>
          <w:rtl/>
        </w:rPr>
        <w:t>.</w:t>
      </w:r>
    </w:p>
  </w:footnote>
  <w:footnote w:id="608">
    <w:p w:rsidR="00F25973" w:rsidRPr="0050113D" w:rsidRDefault="00F25973" w:rsidP="000B1631">
      <w:pPr>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هو رؤبة بن العجاج.ديوانه 5 </w:t>
      </w:r>
    </w:p>
  </w:footnote>
  <w:footnote w:id="609">
    <w:p w:rsidR="00F25973" w:rsidRPr="0050113D" w:rsidRDefault="00F25973">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50113D">
        <w:rPr>
          <w:rFonts w:ascii="Traditional Arabic" w:hAnsi="Traditional Arabic" w:cs="Traditional Arabic"/>
          <w:sz w:val="32"/>
          <w:szCs w:val="32"/>
          <w:rtl/>
        </w:rPr>
        <w:t xml:space="preserve"> </w:t>
      </w:r>
      <w:r w:rsidRPr="0050113D">
        <w:rPr>
          <w:rFonts w:ascii="Traditional Arabic" w:eastAsiaTheme="minorHAnsi" w:hAnsi="Traditional Arabic" w:cs="Traditional Arabic"/>
          <w:sz w:val="32"/>
          <w:szCs w:val="32"/>
          <w:rtl/>
        </w:rPr>
        <w:t>مريم الآية ١١</w:t>
      </w:r>
      <w:r w:rsidRPr="0050113D">
        <w:rPr>
          <w:rFonts w:ascii="Traditional Arabic" w:hAnsi="Traditional Arabic" w:cs="Traditional Arabic"/>
          <w:sz w:val="32"/>
          <w:szCs w:val="32"/>
          <w:rtl/>
        </w:rPr>
        <w:t>.</w:t>
      </w:r>
    </w:p>
  </w:footnote>
  <w:footnote w:id="610">
    <w:p w:rsidR="00F25973" w:rsidRPr="0050113D" w:rsidRDefault="00F25973" w:rsidP="000B1631">
      <w:pPr>
        <w:pStyle w:val="a3"/>
        <w:rPr>
          <w:rFonts w:ascii="Traditional Arabic" w:hAnsi="Traditional Arabic" w:cs="Traditional Arabic"/>
          <w:sz w:val="32"/>
          <w:szCs w:val="32"/>
          <w:rtl/>
        </w:rPr>
      </w:pPr>
      <w:r w:rsidRPr="0050113D">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50113D">
        <w:rPr>
          <w:rFonts w:ascii="Traditional Arabic" w:hAnsi="Traditional Arabic" w:cs="Traditional Arabic"/>
          <w:sz w:val="32"/>
          <w:szCs w:val="32"/>
          <w:rtl/>
        </w:rPr>
        <w:t>تفسير القرطبي  (ج 6 / ص 363)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Traditional Arabic"/>
        <w:b/>
        <w:bCs/>
        <w:kern w:val="32"/>
        <w:sz w:val="36"/>
        <w:szCs w:val="36"/>
        <w:rtl/>
      </w:rPr>
      <w:alias w:val="العنوان"/>
      <w:id w:val="77738743"/>
      <w:placeholder>
        <w:docPart w:val="ABFD19DA652A44E8AF5FDAD6CED07553"/>
      </w:placeholder>
      <w:dataBinding w:prefixMappings="xmlns:ns0='http://schemas.openxmlformats.org/package/2006/metadata/core-properties' xmlns:ns1='http://purl.org/dc/elements/1.1/'" w:xpath="/ns0:coreProperties[1]/ns1:title[1]" w:storeItemID="{6C3C8BC8-F283-45AE-878A-BAB7291924A1}"/>
      <w:text/>
    </w:sdtPr>
    <w:sdtContent>
      <w:p w:rsidR="00F25973" w:rsidRPr="009850F5" w:rsidRDefault="00F25973" w:rsidP="009850F5">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Pr>
            <w:rFonts w:ascii="Arial" w:hAnsi="Arial" w:cs="Traditional Arabic" w:hint="cs"/>
            <w:b/>
            <w:bCs/>
            <w:kern w:val="32"/>
            <w:sz w:val="36"/>
            <w:szCs w:val="36"/>
            <w:rtl/>
          </w:rPr>
          <w:t xml:space="preserve">الفصل الأول: </w:t>
        </w:r>
        <w:r w:rsidRPr="009850F5">
          <w:rPr>
            <w:rFonts w:ascii="Arial" w:hAnsi="Arial" w:cs="Traditional Arabic"/>
            <w:b/>
            <w:bCs/>
            <w:kern w:val="32"/>
            <w:sz w:val="36"/>
            <w:szCs w:val="36"/>
            <w:rtl/>
          </w:rPr>
          <w:t>دراسة الآيات في تفسير القرآن بالقرآن من سورة المائدة</w:t>
        </w:r>
      </w:p>
    </w:sdtContent>
  </w:sdt>
  <w:p w:rsidR="00F25973" w:rsidRDefault="00F2597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3133F"/>
    <w:multiLevelType w:val="hybridMultilevel"/>
    <w:tmpl w:val="BE5A2D56"/>
    <w:lvl w:ilvl="0" w:tplc="A66CEE56">
      <w:start w:val="1"/>
      <w:numFmt w:val="decimal"/>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A81E08"/>
    <w:multiLevelType w:val="hybridMultilevel"/>
    <w:tmpl w:val="53F43C32"/>
    <w:lvl w:ilvl="0" w:tplc="9EDABA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3D1D12"/>
    <w:multiLevelType w:val="hybridMultilevel"/>
    <w:tmpl w:val="C4C2F4CE"/>
    <w:lvl w:ilvl="0" w:tplc="BA469620">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3203A20"/>
    <w:multiLevelType w:val="hybridMultilevel"/>
    <w:tmpl w:val="D3CE3526"/>
    <w:lvl w:ilvl="0" w:tplc="F692EFD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404718"/>
    <w:multiLevelType w:val="hybridMultilevel"/>
    <w:tmpl w:val="9BFECBAA"/>
    <w:lvl w:ilvl="0" w:tplc="4BE2A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CE46E45"/>
    <w:multiLevelType w:val="hybridMultilevel"/>
    <w:tmpl w:val="8F8ECAEC"/>
    <w:lvl w:ilvl="0" w:tplc="BD1EA968">
      <w:start w:val="1"/>
      <w:numFmt w:val="decimal"/>
      <w:lvlText w:val="%1-"/>
      <w:lvlJc w:val="left"/>
      <w:pPr>
        <w:ind w:left="1004"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422D8F"/>
    <w:multiLevelType w:val="hybridMultilevel"/>
    <w:tmpl w:val="60F62796"/>
    <w:lvl w:ilvl="0" w:tplc="FF3EB9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954241"/>
    <w:multiLevelType w:val="hybridMultilevel"/>
    <w:tmpl w:val="6EB81442"/>
    <w:lvl w:ilvl="0" w:tplc="77DCD2E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FF96D4C"/>
    <w:multiLevelType w:val="hybridMultilevel"/>
    <w:tmpl w:val="C48815A4"/>
    <w:lvl w:ilvl="0" w:tplc="2E1A17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716329"/>
    <w:multiLevelType w:val="hybridMultilevel"/>
    <w:tmpl w:val="E15E900A"/>
    <w:lvl w:ilvl="0" w:tplc="8318D932">
      <w:start w:val="1"/>
      <w:numFmt w:val="decimal"/>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4"/>
  </w:num>
  <w:num w:numId="5">
    <w:abstractNumId w:val="9"/>
  </w:num>
  <w:num w:numId="6">
    <w:abstractNumId w:val="5"/>
  </w:num>
  <w:num w:numId="7">
    <w:abstractNumId w:val="1"/>
  </w:num>
  <w:num w:numId="8">
    <w:abstractNumId w:val="6"/>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numRestart w:val="eachPage"/>
    <w:footnote w:id="0"/>
    <w:footnote w:id="1"/>
  </w:footnotePr>
  <w:endnotePr>
    <w:endnote w:id="0"/>
    <w:endnote w:id="1"/>
  </w:endnotePr>
  <w:compat/>
  <w:rsids>
    <w:rsidRoot w:val="0005038B"/>
    <w:rsid w:val="0002354C"/>
    <w:rsid w:val="00031FB2"/>
    <w:rsid w:val="00042AFD"/>
    <w:rsid w:val="0005038B"/>
    <w:rsid w:val="000504B1"/>
    <w:rsid w:val="0009229B"/>
    <w:rsid w:val="000935E3"/>
    <w:rsid w:val="000972DF"/>
    <w:rsid w:val="000A699D"/>
    <w:rsid w:val="000A7D25"/>
    <w:rsid w:val="000B1631"/>
    <w:rsid w:val="000B5301"/>
    <w:rsid w:val="000B58F8"/>
    <w:rsid w:val="000D072E"/>
    <w:rsid w:val="000D7D98"/>
    <w:rsid w:val="000E0652"/>
    <w:rsid w:val="000E5E32"/>
    <w:rsid w:val="000E7199"/>
    <w:rsid w:val="0010108A"/>
    <w:rsid w:val="00101FAE"/>
    <w:rsid w:val="00102D06"/>
    <w:rsid w:val="00125780"/>
    <w:rsid w:val="001300FC"/>
    <w:rsid w:val="00132576"/>
    <w:rsid w:val="00134549"/>
    <w:rsid w:val="00136B00"/>
    <w:rsid w:val="00146E37"/>
    <w:rsid w:val="00155E06"/>
    <w:rsid w:val="0015760F"/>
    <w:rsid w:val="0016028F"/>
    <w:rsid w:val="00173B19"/>
    <w:rsid w:val="001776CD"/>
    <w:rsid w:val="001801FF"/>
    <w:rsid w:val="00183DF6"/>
    <w:rsid w:val="00186DEA"/>
    <w:rsid w:val="00187F9E"/>
    <w:rsid w:val="00191A22"/>
    <w:rsid w:val="001A3CB7"/>
    <w:rsid w:val="001A5D01"/>
    <w:rsid w:val="001A728C"/>
    <w:rsid w:val="001B4871"/>
    <w:rsid w:val="001B638F"/>
    <w:rsid w:val="001C2A00"/>
    <w:rsid w:val="001D495A"/>
    <w:rsid w:val="001E3BA3"/>
    <w:rsid w:val="001F2560"/>
    <w:rsid w:val="001F3DE5"/>
    <w:rsid w:val="00211553"/>
    <w:rsid w:val="00211C3E"/>
    <w:rsid w:val="00212D34"/>
    <w:rsid w:val="002130A3"/>
    <w:rsid w:val="00217078"/>
    <w:rsid w:val="00217418"/>
    <w:rsid w:val="00227F56"/>
    <w:rsid w:val="002307C6"/>
    <w:rsid w:val="00255B4E"/>
    <w:rsid w:val="00260C19"/>
    <w:rsid w:val="00264C35"/>
    <w:rsid w:val="00270D63"/>
    <w:rsid w:val="002750E1"/>
    <w:rsid w:val="0028513C"/>
    <w:rsid w:val="00291CC7"/>
    <w:rsid w:val="002A4CA5"/>
    <w:rsid w:val="002B04C3"/>
    <w:rsid w:val="002B7200"/>
    <w:rsid w:val="002E2F96"/>
    <w:rsid w:val="002E62CA"/>
    <w:rsid w:val="00310F9B"/>
    <w:rsid w:val="0031603E"/>
    <w:rsid w:val="003176C7"/>
    <w:rsid w:val="00321A3F"/>
    <w:rsid w:val="00321D08"/>
    <w:rsid w:val="00334A35"/>
    <w:rsid w:val="00337F18"/>
    <w:rsid w:val="0034548C"/>
    <w:rsid w:val="00350C47"/>
    <w:rsid w:val="00355CDD"/>
    <w:rsid w:val="00360049"/>
    <w:rsid w:val="00361DA2"/>
    <w:rsid w:val="00380627"/>
    <w:rsid w:val="00381ADE"/>
    <w:rsid w:val="003821F5"/>
    <w:rsid w:val="00391510"/>
    <w:rsid w:val="00393C2C"/>
    <w:rsid w:val="003A20F6"/>
    <w:rsid w:val="003A30DD"/>
    <w:rsid w:val="003B100A"/>
    <w:rsid w:val="003C0277"/>
    <w:rsid w:val="003C4CFF"/>
    <w:rsid w:val="003D11AD"/>
    <w:rsid w:val="003E71AD"/>
    <w:rsid w:val="00410EF7"/>
    <w:rsid w:val="00411B91"/>
    <w:rsid w:val="00412A4B"/>
    <w:rsid w:val="004158CE"/>
    <w:rsid w:val="00415BCC"/>
    <w:rsid w:val="00422C41"/>
    <w:rsid w:val="00425D68"/>
    <w:rsid w:val="00426755"/>
    <w:rsid w:val="0045757D"/>
    <w:rsid w:val="00461949"/>
    <w:rsid w:val="004654FD"/>
    <w:rsid w:val="0047127E"/>
    <w:rsid w:val="00480D49"/>
    <w:rsid w:val="004818CF"/>
    <w:rsid w:val="00492DBB"/>
    <w:rsid w:val="004A0AA8"/>
    <w:rsid w:val="004A29FF"/>
    <w:rsid w:val="004A75B2"/>
    <w:rsid w:val="004A7905"/>
    <w:rsid w:val="004C11B5"/>
    <w:rsid w:val="004D0D4A"/>
    <w:rsid w:val="004E55DF"/>
    <w:rsid w:val="004F2E74"/>
    <w:rsid w:val="004F3332"/>
    <w:rsid w:val="004F6919"/>
    <w:rsid w:val="0050113D"/>
    <w:rsid w:val="00505A75"/>
    <w:rsid w:val="00505D9A"/>
    <w:rsid w:val="00506E7F"/>
    <w:rsid w:val="005109EC"/>
    <w:rsid w:val="00523BA8"/>
    <w:rsid w:val="00534133"/>
    <w:rsid w:val="00534C11"/>
    <w:rsid w:val="00536116"/>
    <w:rsid w:val="00547313"/>
    <w:rsid w:val="005478A2"/>
    <w:rsid w:val="00555079"/>
    <w:rsid w:val="00564F60"/>
    <w:rsid w:val="00576605"/>
    <w:rsid w:val="0058185E"/>
    <w:rsid w:val="005824D2"/>
    <w:rsid w:val="005878E4"/>
    <w:rsid w:val="00595BFC"/>
    <w:rsid w:val="00597A88"/>
    <w:rsid w:val="00597B27"/>
    <w:rsid w:val="005A4211"/>
    <w:rsid w:val="005A59C9"/>
    <w:rsid w:val="005C5B00"/>
    <w:rsid w:val="005E619C"/>
    <w:rsid w:val="006105AC"/>
    <w:rsid w:val="00615505"/>
    <w:rsid w:val="0062293B"/>
    <w:rsid w:val="00627EC2"/>
    <w:rsid w:val="00636F67"/>
    <w:rsid w:val="0064083D"/>
    <w:rsid w:val="00653AC3"/>
    <w:rsid w:val="006573C3"/>
    <w:rsid w:val="0065781F"/>
    <w:rsid w:val="00674130"/>
    <w:rsid w:val="00680FD1"/>
    <w:rsid w:val="006819C1"/>
    <w:rsid w:val="00685EAF"/>
    <w:rsid w:val="006C74D6"/>
    <w:rsid w:val="006D78D7"/>
    <w:rsid w:val="006F1877"/>
    <w:rsid w:val="00703D09"/>
    <w:rsid w:val="00713BCE"/>
    <w:rsid w:val="00730ABD"/>
    <w:rsid w:val="007478DF"/>
    <w:rsid w:val="00753B0A"/>
    <w:rsid w:val="00756B46"/>
    <w:rsid w:val="00763FB1"/>
    <w:rsid w:val="007709AF"/>
    <w:rsid w:val="00771BEA"/>
    <w:rsid w:val="0078087F"/>
    <w:rsid w:val="00783F6A"/>
    <w:rsid w:val="0078432A"/>
    <w:rsid w:val="00791B69"/>
    <w:rsid w:val="007A7F6F"/>
    <w:rsid w:val="007C6AD2"/>
    <w:rsid w:val="007D587E"/>
    <w:rsid w:val="007F3D82"/>
    <w:rsid w:val="008022C0"/>
    <w:rsid w:val="00802ECB"/>
    <w:rsid w:val="0080475E"/>
    <w:rsid w:val="00804FB8"/>
    <w:rsid w:val="0081527C"/>
    <w:rsid w:val="0082235B"/>
    <w:rsid w:val="00826AE2"/>
    <w:rsid w:val="008365CD"/>
    <w:rsid w:val="00841F90"/>
    <w:rsid w:val="008567F4"/>
    <w:rsid w:val="00864D1D"/>
    <w:rsid w:val="00867B90"/>
    <w:rsid w:val="00871030"/>
    <w:rsid w:val="0087112A"/>
    <w:rsid w:val="00887267"/>
    <w:rsid w:val="008A2281"/>
    <w:rsid w:val="008B1F9F"/>
    <w:rsid w:val="008B3401"/>
    <w:rsid w:val="008B49C2"/>
    <w:rsid w:val="008B6A8A"/>
    <w:rsid w:val="008C0E3C"/>
    <w:rsid w:val="008C54CA"/>
    <w:rsid w:val="008D43FD"/>
    <w:rsid w:val="008E4B62"/>
    <w:rsid w:val="008E7137"/>
    <w:rsid w:val="008E7392"/>
    <w:rsid w:val="009061C4"/>
    <w:rsid w:val="0091346F"/>
    <w:rsid w:val="00913755"/>
    <w:rsid w:val="009167CD"/>
    <w:rsid w:val="00925A69"/>
    <w:rsid w:val="00952D55"/>
    <w:rsid w:val="0095614F"/>
    <w:rsid w:val="0096573E"/>
    <w:rsid w:val="009737FA"/>
    <w:rsid w:val="009749B9"/>
    <w:rsid w:val="009850F5"/>
    <w:rsid w:val="009900D0"/>
    <w:rsid w:val="009904D8"/>
    <w:rsid w:val="009A1417"/>
    <w:rsid w:val="009A563B"/>
    <w:rsid w:val="009B63BE"/>
    <w:rsid w:val="009C00FB"/>
    <w:rsid w:val="009D1104"/>
    <w:rsid w:val="009D2A9C"/>
    <w:rsid w:val="009D328C"/>
    <w:rsid w:val="009E28B4"/>
    <w:rsid w:val="009F251D"/>
    <w:rsid w:val="00A026DC"/>
    <w:rsid w:val="00A40D1B"/>
    <w:rsid w:val="00A644EA"/>
    <w:rsid w:val="00A70AC3"/>
    <w:rsid w:val="00A7209E"/>
    <w:rsid w:val="00A724EE"/>
    <w:rsid w:val="00A76059"/>
    <w:rsid w:val="00A77B8F"/>
    <w:rsid w:val="00A94CD2"/>
    <w:rsid w:val="00AA2FFF"/>
    <w:rsid w:val="00AC1606"/>
    <w:rsid w:val="00AC4119"/>
    <w:rsid w:val="00AC7652"/>
    <w:rsid w:val="00AD1CD8"/>
    <w:rsid w:val="00AD677B"/>
    <w:rsid w:val="00AE4300"/>
    <w:rsid w:val="00AF61F7"/>
    <w:rsid w:val="00B029B9"/>
    <w:rsid w:val="00B11DEB"/>
    <w:rsid w:val="00B348B4"/>
    <w:rsid w:val="00B73F84"/>
    <w:rsid w:val="00B83B45"/>
    <w:rsid w:val="00B91CD0"/>
    <w:rsid w:val="00B92613"/>
    <w:rsid w:val="00B97F7C"/>
    <w:rsid w:val="00BA55FF"/>
    <w:rsid w:val="00BB742C"/>
    <w:rsid w:val="00BD1197"/>
    <w:rsid w:val="00BD12B0"/>
    <w:rsid w:val="00BD3B06"/>
    <w:rsid w:val="00BF5794"/>
    <w:rsid w:val="00BF78ED"/>
    <w:rsid w:val="00BF7D1E"/>
    <w:rsid w:val="00C058C8"/>
    <w:rsid w:val="00C10103"/>
    <w:rsid w:val="00C14E4B"/>
    <w:rsid w:val="00C372B6"/>
    <w:rsid w:val="00C4185D"/>
    <w:rsid w:val="00C43E13"/>
    <w:rsid w:val="00C634FC"/>
    <w:rsid w:val="00C67B34"/>
    <w:rsid w:val="00CA0CB9"/>
    <w:rsid w:val="00CA74C5"/>
    <w:rsid w:val="00CB729C"/>
    <w:rsid w:val="00CC6D45"/>
    <w:rsid w:val="00CD17D9"/>
    <w:rsid w:val="00CE6BF7"/>
    <w:rsid w:val="00CF5E45"/>
    <w:rsid w:val="00D02BFE"/>
    <w:rsid w:val="00D1205D"/>
    <w:rsid w:val="00D147D6"/>
    <w:rsid w:val="00D14C88"/>
    <w:rsid w:val="00D261F2"/>
    <w:rsid w:val="00D435BD"/>
    <w:rsid w:val="00D57C6B"/>
    <w:rsid w:val="00D63AB9"/>
    <w:rsid w:val="00D715EA"/>
    <w:rsid w:val="00D86F05"/>
    <w:rsid w:val="00D94D7F"/>
    <w:rsid w:val="00DA0C98"/>
    <w:rsid w:val="00DA2BC2"/>
    <w:rsid w:val="00DA5B0D"/>
    <w:rsid w:val="00DA6358"/>
    <w:rsid w:val="00DB018D"/>
    <w:rsid w:val="00DE3E4D"/>
    <w:rsid w:val="00DE6E31"/>
    <w:rsid w:val="00DF4521"/>
    <w:rsid w:val="00DF4D75"/>
    <w:rsid w:val="00E01B15"/>
    <w:rsid w:val="00E1429D"/>
    <w:rsid w:val="00E24E05"/>
    <w:rsid w:val="00E25341"/>
    <w:rsid w:val="00E42A2B"/>
    <w:rsid w:val="00E53EBE"/>
    <w:rsid w:val="00E60096"/>
    <w:rsid w:val="00E6255A"/>
    <w:rsid w:val="00E633C6"/>
    <w:rsid w:val="00E82356"/>
    <w:rsid w:val="00E9159C"/>
    <w:rsid w:val="00E91F4C"/>
    <w:rsid w:val="00E92CD3"/>
    <w:rsid w:val="00E92E7E"/>
    <w:rsid w:val="00E93F38"/>
    <w:rsid w:val="00EA07B6"/>
    <w:rsid w:val="00EA1DD4"/>
    <w:rsid w:val="00EB17CC"/>
    <w:rsid w:val="00EC3AAD"/>
    <w:rsid w:val="00EC4479"/>
    <w:rsid w:val="00ED54BE"/>
    <w:rsid w:val="00EE4D1D"/>
    <w:rsid w:val="00EF1BEB"/>
    <w:rsid w:val="00F00639"/>
    <w:rsid w:val="00F25973"/>
    <w:rsid w:val="00F30F28"/>
    <w:rsid w:val="00F3455F"/>
    <w:rsid w:val="00F400AE"/>
    <w:rsid w:val="00F43045"/>
    <w:rsid w:val="00F45AAC"/>
    <w:rsid w:val="00F61CE8"/>
    <w:rsid w:val="00F679C5"/>
    <w:rsid w:val="00F711DF"/>
    <w:rsid w:val="00F72BAE"/>
    <w:rsid w:val="00F756C1"/>
    <w:rsid w:val="00F8262B"/>
    <w:rsid w:val="00F841B0"/>
    <w:rsid w:val="00F94B88"/>
    <w:rsid w:val="00FB4E13"/>
    <w:rsid w:val="00FB5766"/>
    <w:rsid w:val="00FB6C98"/>
    <w:rsid w:val="00FC117D"/>
    <w:rsid w:val="00FC2A3A"/>
    <w:rsid w:val="00FC4B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38B"/>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05038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05038B"/>
    <w:rPr>
      <w:rFonts w:ascii="Arial" w:eastAsia="Times New Roman" w:hAnsi="Arial" w:cs="Arial"/>
      <w:b/>
      <w:bCs/>
      <w:kern w:val="32"/>
      <w:sz w:val="32"/>
      <w:szCs w:val="32"/>
    </w:rPr>
  </w:style>
  <w:style w:type="paragraph" w:styleId="a3">
    <w:name w:val="footnote text"/>
    <w:basedOn w:val="a"/>
    <w:link w:val="Char"/>
    <w:semiHidden/>
    <w:rsid w:val="0005038B"/>
    <w:rPr>
      <w:sz w:val="20"/>
      <w:szCs w:val="20"/>
    </w:rPr>
  </w:style>
  <w:style w:type="character" w:customStyle="1" w:styleId="Char">
    <w:name w:val="نص حاشية سفلية Char"/>
    <w:basedOn w:val="a0"/>
    <w:link w:val="a3"/>
    <w:semiHidden/>
    <w:rsid w:val="0005038B"/>
    <w:rPr>
      <w:rFonts w:ascii="Times New Roman" w:eastAsia="Times New Roman" w:hAnsi="Times New Roman" w:cs="Times New Roman"/>
      <w:sz w:val="20"/>
      <w:szCs w:val="20"/>
    </w:rPr>
  </w:style>
  <w:style w:type="character" w:styleId="a4">
    <w:name w:val="footnote reference"/>
    <w:basedOn w:val="a0"/>
    <w:semiHidden/>
    <w:rsid w:val="0005038B"/>
    <w:rPr>
      <w:vertAlign w:val="superscript"/>
    </w:rPr>
  </w:style>
  <w:style w:type="paragraph" w:styleId="a5">
    <w:name w:val="header"/>
    <w:basedOn w:val="a"/>
    <w:link w:val="Char0"/>
    <w:uiPriority w:val="99"/>
    <w:rsid w:val="0005038B"/>
    <w:pPr>
      <w:tabs>
        <w:tab w:val="center" w:pos="4153"/>
        <w:tab w:val="right" w:pos="8306"/>
      </w:tabs>
    </w:pPr>
  </w:style>
  <w:style w:type="character" w:customStyle="1" w:styleId="Char0">
    <w:name w:val="رأس صفحة Char"/>
    <w:basedOn w:val="a0"/>
    <w:link w:val="a5"/>
    <w:uiPriority w:val="99"/>
    <w:rsid w:val="0005038B"/>
    <w:rPr>
      <w:rFonts w:ascii="Times New Roman" w:eastAsia="Times New Roman" w:hAnsi="Times New Roman" w:cs="Times New Roman"/>
      <w:sz w:val="24"/>
      <w:szCs w:val="24"/>
    </w:rPr>
  </w:style>
  <w:style w:type="paragraph" w:styleId="a6">
    <w:name w:val="footer"/>
    <w:basedOn w:val="a"/>
    <w:link w:val="Char1"/>
    <w:uiPriority w:val="99"/>
    <w:rsid w:val="0005038B"/>
    <w:pPr>
      <w:tabs>
        <w:tab w:val="center" w:pos="4153"/>
        <w:tab w:val="right" w:pos="8306"/>
      </w:tabs>
    </w:pPr>
  </w:style>
  <w:style w:type="character" w:customStyle="1" w:styleId="Char1">
    <w:name w:val="تذييل صفحة Char"/>
    <w:basedOn w:val="a0"/>
    <w:link w:val="a6"/>
    <w:uiPriority w:val="99"/>
    <w:rsid w:val="0005038B"/>
    <w:rPr>
      <w:rFonts w:ascii="Times New Roman" w:eastAsia="Times New Roman" w:hAnsi="Times New Roman" w:cs="Times New Roman"/>
      <w:sz w:val="24"/>
      <w:szCs w:val="24"/>
    </w:rPr>
  </w:style>
  <w:style w:type="paragraph" w:styleId="a7">
    <w:name w:val="Balloon Text"/>
    <w:basedOn w:val="a"/>
    <w:link w:val="Char2"/>
    <w:uiPriority w:val="99"/>
    <w:semiHidden/>
    <w:unhideWhenUsed/>
    <w:rsid w:val="009850F5"/>
    <w:rPr>
      <w:rFonts w:ascii="Tahoma" w:hAnsi="Tahoma" w:cs="Tahoma"/>
      <w:sz w:val="16"/>
      <w:szCs w:val="16"/>
    </w:rPr>
  </w:style>
  <w:style w:type="character" w:customStyle="1" w:styleId="Char2">
    <w:name w:val="نص في بالون Char"/>
    <w:basedOn w:val="a0"/>
    <w:link w:val="a7"/>
    <w:uiPriority w:val="99"/>
    <w:semiHidden/>
    <w:rsid w:val="009850F5"/>
    <w:rPr>
      <w:rFonts w:ascii="Tahoma" w:eastAsia="Times New Roman" w:hAnsi="Tahoma" w:cs="Tahoma"/>
      <w:sz w:val="16"/>
      <w:szCs w:val="16"/>
    </w:rPr>
  </w:style>
  <w:style w:type="paragraph" w:styleId="a8">
    <w:name w:val="List Paragraph"/>
    <w:basedOn w:val="a"/>
    <w:uiPriority w:val="34"/>
    <w:qFormat/>
    <w:rsid w:val="000935E3"/>
    <w:pPr>
      <w:ind w:left="720"/>
      <w:contextualSpacing/>
    </w:pPr>
  </w:style>
  <w:style w:type="paragraph" w:styleId="a9">
    <w:name w:val="No Spacing"/>
    <w:uiPriority w:val="1"/>
    <w:qFormat/>
    <w:rsid w:val="00763FB1"/>
    <w:pPr>
      <w:bidi/>
      <w:spacing w:after="0" w:line="240" w:lineRule="auto"/>
    </w:pPr>
    <w:rPr>
      <w:rFonts w:ascii="Times New Roman" w:eastAsia="Times New Roman" w:hAnsi="Times New Roman" w:cs="Times New Roman"/>
      <w:sz w:val="24"/>
      <w:szCs w:val="24"/>
    </w:rPr>
  </w:style>
  <w:style w:type="paragraph" w:styleId="aa">
    <w:name w:val="endnote text"/>
    <w:basedOn w:val="a"/>
    <w:link w:val="Char3"/>
    <w:uiPriority w:val="99"/>
    <w:semiHidden/>
    <w:unhideWhenUsed/>
    <w:rsid w:val="00425D68"/>
    <w:rPr>
      <w:sz w:val="20"/>
      <w:szCs w:val="20"/>
    </w:rPr>
  </w:style>
  <w:style w:type="character" w:customStyle="1" w:styleId="Char3">
    <w:name w:val="نص تعليق ختامي Char"/>
    <w:basedOn w:val="a0"/>
    <w:link w:val="aa"/>
    <w:uiPriority w:val="99"/>
    <w:semiHidden/>
    <w:rsid w:val="00425D68"/>
    <w:rPr>
      <w:rFonts w:ascii="Times New Roman" w:eastAsia="Times New Roman" w:hAnsi="Times New Roman" w:cs="Times New Roman"/>
      <w:sz w:val="20"/>
      <w:szCs w:val="20"/>
    </w:rPr>
  </w:style>
  <w:style w:type="character" w:styleId="ab">
    <w:name w:val="endnote reference"/>
    <w:basedOn w:val="a0"/>
    <w:uiPriority w:val="99"/>
    <w:semiHidden/>
    <w:unhideWhenUsed/>
    <w:rsid w:val="00425D6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BFD19DA652A44E8AF5FDAD6CED07553"/>
        <w:category>
          <w:name w:val="عام"/>
          <w:gallery w:val="placeholder"/>
        </w:category>
        <w:types>
          <w:type w:val="bbPlcHdr"/>
        </w:types>
        <w:behaviors>
          <w:behavior w:val="content"/>
        </w:behaviors>
        <w:guid w:val="{C4245AD1-0FC7-4504-B81E-303A33555E9B}"/>
      </w:docPartPr>
      <w:docPartBody>
        <w:p w:rsidR="002F1E4F" w:rsidRDefault="002F1E4F" w:rsidP="002F1E4F">
          <w:pPr>
            <w:pStyle w:val="ABFD19DA652A44E8AF5FDAD6CED07553"/>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Arabic Typesetting">
    <w:panose1 w:val="03020402040406030203"/>
    <w:charset w:val="00"/>
    <w:family w:val="script"/>
    <w:pitch w:val="variable"/>
    <w:sig w:usb0="A000206F" w:usb1="C0000000" w:usb2="00000008" w:usb3="00000000" w:csb0="000000D3" w:csb1="00000000"/>
  </w:font>
  <w:font w:name="QCF_P189">
    <w:panose1 w:val="02000400000000000000"/>
    <w:charset w:val="00"/>
    <w:family w:val="auto"/>
    <w:pitch w:val="variable"/>
    <w:sig w:usb0="80002003" w:usb1="90000000" w:usb2="00000008" w:usb3="00000000" w:csb0="80000041" w:csb1="00000000"/>
  </w:font>
  <w:font w:name="QCF_P147">
    <w:panose1 w:val="02000400000000000000"/>
    <w:charset w:val="00"/>
    <w:family w:val="auto"/>
    <w:pitch w:val="variable"/>
    <w:sig w:usb0="80002003" w:usb1="90000000" w:usb2="00000008" w:usb3="00000000" w:csb0="80000041" w:csb1="00000000"/>
  </w:font>
  <w:font w:name="QCF_P082">
    <w:panose1 w:val="02000400000000000000"/>
    <w:charset w:val="00"/>
    <w:family w:val="auto"/>
    <w:pitch w:val="variable"/>
    <w:sig w:usb0="80002003" w:usb1="90000000" w:usb2="00000008" w:usb3="00000000" w:csb0="80000041" w:csb1="00000000"/>
  </w:font>
  <w:font w:name="QCF_P035">
    <w:panose1 w:val="02000400000000000000"/>
    <w:charset w:val="00"/>
    <w:family w:val="auto"/>
    <w:pitch w:val="variable"/>
    <w:sig w:usb0="80002003" w:usb1="90000000" w:usb2="00000008" w:usb3="00000000" w:csb0="80000041" w:csb1="00000000"/>
  </w:font>
  <w:font w:name="QCF_P549">
    <w:panose1 w:val="02000400000000000000"/>
    <w:charset w:val="00"/>
    <w:family w:val="auto"/>
    <w:pitch w:val="variable"/>
    <w:sig w:usb0="80002003" w:usb1="90000000" w:usb2="00000008" w:usb3="00000000" w:csb0="80000041" w:csb1="00000000"/>
  </w:font>
  <w:font w:name="QCF_P065">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108">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109">
    <w:panose1 w:val="02000400000000000000"/>
    <w:charset w:val="00"/>
    <w:family w:val="auto"/>
    <w:pitch w:val="variable"/>
    <w:sig w:usb0="80002003" w:usb1="90000000" w:usb2="00000008" w:usb3="00000000" w:csb0="80000041" w:csb1="00000000"/>
  </w:font>
  <w:font w:name="QCF_P110">
    <w:panose1 w:val="02000400000000000000"/>
    <w:charset w:val="00"/>
    <w:family w:val="auto"/>
    <w:pitch w:val="variable"/>
    <w:sig w:usb0="80002003" w:usb1="90000000" w:usb2="00000008" w:usb3="00000000" w:csb0="80000041" w:csb1="00000000"/>
  </w:font>
  <w:font w:name="QCF_P053">
    <w:panose1 w:val="02000400000000000000"/>
    <w:charset w:val="00"/>
    <w:family w:val="auto"/>
    <w:pitch w:val="variable"/>
    <w:sig w:usb0="80002003" w:usb1="90000000" w:usb2="00000008" w:usb3="00000000" w:csb0="80000041" w:csb1="00000000"/>
  </w:font>
  <w:font w:name="QCF_P014">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552">
    <w:panose1 w:val="02000400000000000000"/>
    <w:charset w:val="00"/>
    <w:family w:val="auto"/>
    <w:pitch w:val="variable"/>
    <w:sig w:usb0="80002003" w:usb1="90000000" w:usb2="00000008" w:usb3="00000000" w:csb0="80000041" w:csb1="00000000"/>
  </w:font>
  <w:font w:name="QCF_P062">
    <w:panose1 w:val="02000400000000000000"/>
    <w:charset w:val="00"/>
    <w:family w:val="auto"/>
    <w:pitch w:val="variable"/>
    <w:sig w:usb0="80002003" w:usb1="90000000" w:usb2="00000008" w:usb3="00000000" w:csb0="80000041" w:csb1="00000000"/>
  </w:font>
  <w:font w:name="QCF_P112">
    <w:panose1 w:val="02000400000000000000"/>
    <w:charset w:val="00"/>
    <w:family w:val="auto"/>
    <w:pitch w:val="variable"/>
    <w:sig w:usb0="80002003" w:usb1="90000000" w:usb2="00000008" w:usb3="00000000" w:csb0="80000041" w:csb1="00000000"/>
  </w:font>
  <w:font w:name="QCF_P113">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093">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QCF_P287">
    <w:panose1 w:val="02000400000000000000"/>
    <w:charset w:val="00"/>
    <w:family w:val="auto"/>
    <w:pitch w:val="variable"/>
    <w:sig w:usb0="80002003" w:usb1="90000000" w:usb2="00000008" w:usb3="00000000" w:csb0="80000041" w:csb1="00000000"/>
  </w:font>
  <w:font w:name="QCF_P546">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357">
    <w:panose1 w:val="02000400000000000000"/>
    <w:charset w:val="00"/>
    <w:family w:val="auto"/>
    <w:pitch w:val="variable"/>
    <w:sig w:usb0="80002003" w:usb1="90000000" w:usb2="00000008" w:usb3="00000000" w:csb0="80000041" w:csb1="00000000"/>
  </w:font>
  <w:font w:name="QCF_P398">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210">
    <w:panose1 w:val="02000400000000000000"/>
    <w:charset w:val="00"/>
    <w:family w:val="auto"/>
    <w:pitch w:val="variable"/>
    <w:sig w:usb0="80002003" w:usb1="90000000" w:usb2="00000008" w:usb3="00000000" w:csb0="80000041" w:csb1="00000000"/>
  </w:font>
  <w:font w:name="QCF_P098">
    <w:panose1 w:val="02000400000000000000"/>
    <w:charset w:val="00"/>
    <w:family w:val="auto"/>
    <w:pitch w:val="variable"/>
    <w:sig w:usb0="80002003" w:usb1="90000000" w:usb2="00000008" w:usb3="00000000" w:csb0="80000041" w:csb1="00000000"/>
  </w:font>
  <w:font w:name="QCF_P114">
    <w:panose1 w:val="02000400000000000000"/>
    <w:charset w:val="00"/>
    <w:family w:val="auto"/>
    <w:pitch w:val="variable"/>
    <w:sig w:usb0="80002003" w:usb1="90000000" w:usb2="00000008" w:usb3="00000000" w:csb0="80000041" w:csb1="00000000"/>
  </w:font>
  <w:font w:name="QCF_P086">
    <w:panose1 w:val="02000400000000000000"/>
    <w:charset w:val="00"/>
    <w:family w:val="auto"/>
    <w:pitch w:val="variable"/>
    <w:sig w:usb0="80002003" w:usb1="90000000" w:usb2="00000008" w:usb3="00000000" w:csb0="80000041" w:csb1="00000000"/>
  </w:font>
  <w:font w:name="QCF_P116">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139">
    <w:panose1 w:val="02000400000000000000"/>
    <w:charset w:val="00"/>
    <w:family w:val="auto"/>
    <w:pitch w:val="variable"/>
    <w:sig w:usb0="80002003" w:usb1="90000000" w:usb2="00000008" w:usb3="00000000" w:csb0="80000041" w:csb1="00000000"/>
  </w:font>
  <w:font w:name="QCF_P012">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118">
    <w:panose1 w:val="02000400000000000000"/>
    <w:charset w:val="00"/>
    <w:family w:val="auto"/>
    <w:pitch w:val="variable"/>
    <w:sig w:usb0="80002003" w:usb1="90000000" w:usb2="00000008" w:usb3="00000000" w:csb0="80000041" w:csb1="00000000"/>
  </w:font>
  <w:font w:name="QCF_P547">
    <w:panose1 w:val="02000400000000000000"/>
    <w:charset w:val="00"/>
    <w:family w:val="auto"/>
    <w:pitch w:val="variable"/>
    <w:sig w:usb0="80002003" w:usb1="90000000" w:usb2="00000008" w:usb3="00000000" w:csb0="80000041" w:csb1="00000000"/>
  </w:font>
  <w:font w:name="QCF_P121">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196">
    <w:panose1 w:val="02000400000000000000"/>
    <w:charset w:val="00"/>
    <w:family w:val="auto"/>
    <w:pitch w:val="variable"/>
    <w:sig w:usb0="80002003" w:usb1="90000000" w:usb2="00000008" w:usb3="00000000" w:csb0="80000041" w:csb1="00000000"/>
  </w:font>
  <w:font w:name="QCF_P544">
    <w:panose1 w:val="02000400000000000000"/>
    <w:charset w:val="00"/>
    <w:family w:val="auto"/>
    <w:pitch w:val="variable"/>
    <w:sig w:usb0="80002003" w:usb1="90000000" w:usb2="00000008" w:usb3="00000000" w:csb0="80000041" w:csb1="00000000"/>
  </w:font>
  <w:font w:name="QCF_P202">
    <w:panose1 w:val="02000400000000000000"/>
    <w:charset w:val="00"/>
    <w:family w:val="auto"/>
    <w:pitch w:val="variable"/>
    <w:sig w:usb0="80002003" w:usb1="90000000" w:usb2="00000008" w:usb3="00000000" w:csb0="80000041" w:csb1="00000000"/>
  </w:font>
  <w:font w:name="QCF_P197">
    <w:panose1 w:val="02000400000000000000"/>
    <w:charset w:val="00"/>
    <w:family w:val="auto"/>
    <w:pitch w:val="variable"/>
    <w:sig w:usb0="80002003" w:usb1="90000000" w:usb2="00000008" w:usb3="00000000" w:csb0="80000041" w:csb1="00000000"/>
  </w:font>
  <w:font w:name="QCF_P194">
    <w:panose1 w:val="02000400000000000000"/>
    <w:charset w:val="00"/>
    <w:family w:val="auto"/>
    <w:pitch w:val="variable"/>
    <w:sig w:usb0="80002003" w:usb1="90000000" w:usb2="00000008" w:usb3="00000000" w:csb0="80000041" w:csb1="00000000"/>
  </w:font>
  <w:font w:name="QCF_P515">
    <w:panose1 w:val="02000400000000000000"/>
    <w:charset w:val="00"/>
    <w:family w:val="auto"/>
    <w:pitch w:val="variable"/>
    <w:sig w:usb0="80002003" w:usb1="90000000" w:usb2="00000008" w:usb3="00000000" w:csb0="80000041" w:csb1="00000000"/>
  </w:font>
  <w:font w:name="QCF_P266">
    <w:panose1 w:val="02000400000000000000"/>
    <w:charset w:val="00"/>
    <w:family w:val="auto"/>
    <w:pitch w:val="variable"/>
    <w:sig w:usb0="80002003" w:usb1="90000000" w:usb2="00000008" w:usb3="00000000" w:csb0="80000041" w:csb1="00000000"/>
  </w:font>
  <w:font w:name="QCF_P376">
    <w:panose1 w:val="02000400000000000000"/>
    <w:charset w:val="00"/>
    <w:family w:val="auto"/>
    <w:pitch w:val="variable"/>
    <w:sig w:usb0="80002003" w:usb1="90000000" w:usb2="00000008" w:usb3="00000000" w:csb0="80000041" w:csb1="00000000"/>
  </w:font>
  <w:font w:name="QCF_P199">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119">
    <w:panose1 w:val="02000400000000000000"/>
    <w:charset w:val="00"/>
    <w:family w:val="auto"/>
    <w:pitch w:val="variable"/>
    <w:sig w:usb0="80002003" w:usb1="90000000" w:usb2="00000008" w:usb3="00000000" w:csb0="80000041" w:csb1="00000000"/>
  </w:font>
  <w:font w:name="QCF_P570">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227">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QCF_P163">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321">
    <w:panose1 w:val="02000400000000000000"/>
    <w:charset w:val="00"/>
    <w:family w:val="auto"/>
    <w:pitch w:val="variable"/>
    <w:sig w:usb0="80002003" w:usb1="90000000" w:usb2="00000008" w:usb3="00000000" w:csb0="80000041" w:csb1="00000000"/>
  </w:font>
  <w:font w:name="QCF_P408">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120">
    <w:panose1 w:val="02000400000000000000"/>
    <w:charset w:val="00"/>
    <w:family w:val="auto"/>
    <w:pitch w:val="variable"/>
    <w:sig w:usb0="80002003" w:usb1="90000000" w:usb2="00000008" w:usb3="00000000" w:csb0="80000041" w:csb1="00000000"/>
  </w:font>
  <w:font w:name="QCF_P282">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561">
    <w:panose1 w:val="02000400000000000000"/>
    <w:charset w:val="00"/>
    <w:family w:val="auto"/>
    <w:pitch w:val="variable"/>
    <w:sig w:usb0="80002003" w:usb1="90000000" w:usb2="00000008" w:usb3="00000000" w:csb0="80000041" w:csb1="00000000"/>
  </w:font>
  <w:font w:name="QCF_P089">
    <w:panose1 w:val="02000400000000000000"/>
    <w:charset w:val="00"/>
    <w:family w:val="auto"/>
    <w:pitch w:val="variable"/>
    <w:sig w:usb0="80002003" w:usb1="90000000" w:usb2="00000008" w:usb3="00000000" w:csb0="80000041" w:csb1="00000000"/>
  </w:font>
  <w:font w:name="QCF_P309">
    <w:panose1 w:val="02000400000000000000"/>
    <w:charset w:val="00"/>
    <w:family w:val="auto"/>
    <w:pitch w:val="variable"/>
    <w:sig w:usb0="80002003" w:usb1="90000000" w:usb2="00000008" w:usb3="00000000" w:csb0="80000041" w:csb1="00000000"/>
  </w:font>
  <w:font w:name="QCF_P010">
    <w:panose1 w:val="02000400000000000000"/>
    <w:charset w:val="00"/>
    <w:family w:val="auto"/>
    <w:pitch w:val="variable"/>
    <w:sig w:usb0="80002003" w:usb1="90000000" w:usb2="00000008" w:usb3="00000000" w:csb0="80000041" w:csb1="00000000"/>
  </w:font>
  <w:font w:name="QCF_P172">
    <w:panose1 w:val="02000400000000000000"/>
    <w:charset w:val="00"/>
    <w:family w:val="auto"/>
    <w:pitch w:val="variable"/>
    <w:sig w:usb0="80002003" w:usb1="90000000" w:usb2="00000008" w:usb3="00000000" w:csb0="80000041" w:csb1="00000000"/>
  </w:font>
  <w:font w:name="QCF_P127">
    <w:panose1 w:val="02000400000000000000"/>
    <w:charset w:val="00"/>
    <w:family w:val="auto"/>
    <w:pitch w:val="variable"/>
    <w:sig w:usb0="80002003" w:usb1="90000000" w:usb2="00000008" w:usb3="00000000" w:csb0="80000041" w:csb1="00000000"/>
  </w:font>
  <w:font w:name="QCF_P122">
    <w:panose1 w:val="02000400000000000000"/>
    <w:charset w:val="00"/>
    <w:family w:val="auto"/>
    <w:pitch w:val="variable"/>
    <w:sig w:usb0="80002003" w:usb1="90000000" w:usb2="00000008" w:usb3="00000000" w:csb0="80000041" w:csb1="00000000"/>
  </w:font>
  <w:font w:name="QCF_P076">
    <w:panose1 w:val="02000400000000000000"/>
    <w:charset w:val="00"/>
    <w:family w:val="auto"/>
    <w:pitch w:val="variable"/>
    <w:sig w:usb0="80002003" w:usb1="90000000" w:usb2="00000008" w:usb3="00000000" w:csb0="80000041" w:csb1="00000000"/>
  </w:font>
  <w:font w:name="QCF_P392">
    <w:panose1 w:val="02000400000000000000"/>
    <w:charset w:val="00"/>
    <w:family w:val="auto"/>
    <w:pitch w:val="variable"/>
    <w:sig w:usb0="80002003" w:usb1="90000000" w:usb2="00000008" w:usb3="00000000" w:csb0="80000041" w:csb1="00000000"/>
  </w:font>
  <w:font w:name="QCF_P045">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447">
    <w:panose1 w:val="02000400000000000000"/>
    <w:charset w:val="00"/>
    <w:family w:val="auto"/>
    <w:pitch w:val="variable"/>
    <w:sig w:usb0="80002003" w:usb1="90000000" w:usb2="00000008" w:usb3="00000000" w:csb0="80000041" w:csb1="00000000"/>
  </w:font>
  <w:font w:name="QCF_P535">
    <w:panose1 w:val="02000400000000000000"/>
    <w:charset w:val="00"/>
    <w:family w:val="auto"/>
    <w:pitch w:val="variable"/>
    <w:sig w:usb0="80002003" w:usb1="90000000" w:usb2="00000008" w:usb3="00000000" w:csb0="80000041" w:csb1="00000000"/>
  </w:font>
  <w:font w:name="QCF_P124">
    <w:panose1 w:val="02000400000000000000"/>
    <w:charset w:val="00"/>
    <w:family w:val="auto"/>
    <w:pitch w:val="variable"/>
    <w:sig w:usb0="80002003" w:usb1="90000000" w:usb2="00000008" w:usb3="00000000" w:csb0="80000041" w:csb1="00000000"/>
  </w:font>
  <w:font w:name="QCF_P125">
    <w:panose1 w:val="02000400000000000000"/>
    <w:charset w:val="00"/>
    <w:family w:val="auto"/>
    <w:pitch w:val="variable"/>
    <w:sig w:usb0="80002003" w:usb1="90000000" w:usb2="00000008" w:usb3="00000000" w:csb0="80000041" w:csb1="00000000"/>
  </w:font>
  <w:font w:name="QCF_P601">
    <w:panose1 w:val="02000400000000000000"/>
    <w:charset w:val="00"/>
    <w:family w:val="auto"/>
    <w:pitch w:val="variable"/>
    <w:sig w:usb0="80002003" w:usb1="90000000" w:usb2="00000008" w:usb3="00000000" w:csb0="80000041" w:csb1="00000000"/>
  </w:font>
  <w:font w:name="QCF_P126">
    <w:panose1 w:val="02000400000000000000"/>
    <w:charset w:val="00"/>
    <w:family w:val="auto"/>
    <w:pitch w:val="variable"/>
    <w:sig w:usb0="80002003" w:usb1="90000000" w:usb2="00000008" w:usb3="00000000" w:csb0="80000041" w:csb1="00000000"/>
  </w:font>
  <w:font w:name="QCF_P056">
    <w:panose1 w:val="02000400000000000000"/>
    <w:charset w:val="00"/>
    <w:family w:val="auto"/>
    <w:pitch w:val="variable"/>
    <w:sig w:usb0="80002003" w:usb1="90000000" w:usb2="00000008" w:usb3="00000000" w:csb0="80000041" w:csb1="00000000"/>
  </w:font>
  <w:font w:name="QCF_P057">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386">
    <w:panose1 w:val="02000400000000000000"/>
    <w:charset w:val="00"/>
    <w:family w:val="auto"/>
    <w:pitch w:val="variable"/>
    <w:sig w:usb0="80002003" w:usb1="90000000" w:usb2="00000008" w:usb3="00000000" w:csb0="80000041" w:csb1="00000000"/>
  </w:font>
  <w:font w:name="QCF_P305">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F1E4F"/>
    <w:rsid w:val="00022475"/>
    <w:rsid w:val="0007367F"/>
    <w:rsid w:val="00144D97"/>
    <w:rsid w:val="001F107D"/>
    <w:rsid w:val="0027297C"/>
    <w:rsid w:val="002F1E4F"/>
    <w:rsid w:val="0043365A"/>
    <w:rsid w:val="0049197A"/>
    <w:rsid w:val="004C017A"/>
    <w:rsid w:val="004E42F8"/>
    <w:rsid w:val="00593746"/>
    <w:rsid w:val="005F404C"/>
    <w:rsid w:val="0066388D"/>
    <w:rsid w:val="007841D6"/>
    <w:rsid w:val="008D1827"/>
    <w:rsid w:val="009473B4"/>
    <w:rsid w:val="00A25181"/>
    <w:rsid w:val="00A72242"/>
    <w:rsid w:val="00CB3082"/>
    <w:rsid w:val="00CD4CDD"/>
    <w:rsid w:val="00D112CB"/>
    <w:rsid w:val="00D7693F"/>
    <w:rsid w:val="00F048A3"/>
    <w:rsid w:val="00FE23F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88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FD19DA652A44E8AF5FDAD6CED07553">
    <w:name w:val="ABFD19DA652A44E8AF5FDAD6CED07553"/>
    <w:rsid w:val="002F1E4F"/>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8EA7A-8DA4-4E47-A6C6-D86A3AFA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2697</TotalTime>
  <Pages>1</Pages>
  <Words>13034</Words>
  <Characters>74300</Characters>
  <Application>Microsoft Office Word</Application>
  <DocSecurity>0</DocSecurity>
  <Lines>619</Lines>
  <Paragraphs>174</Paragraphs>
  <ScaleCrop>false</ScaleCrop>
  <HeadingPairs>
    <vt:vector size="2" baseType="variant">
      <vt:variant>
        <vt:lpstr>العنوان</vt:lpstr>
      </vt:variant>
      <vt:variant>
        <vt:i4>1</vt:i4>
      </vt:variant>
    </vt:vector>
  </HeadingPairs>
  <TitlesOfParts>
    <vt:vector size="1" baseType="lpstr">
      <vt:lpstr>الفصل الأول: دراسة الآيات في تفسير القرآن بالقرآن من سورة المائدة</vt:lpstr>
    </vt:vector>
  </TitlesOfParts>
  <Company>New</Company>
  <LinksUpToDate>false</LinksUpToDate>
  <CharactersWithSpaces>87160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دراسة الآيات في تفسير القرآن بالقرآن من سورة المائدة</dc:title>
  <dc:subject/>
  <dc:creator>AD</dc:creator>
  <cp:keywords/>
  <dc:description/>
  <cp:lastModifiedBy>Win7</cp:lastModifiedBy>
  <cp:revision>131</cp:revision>
  <cp:lastPrinted>2010-06-14T16:39:00Z</cp:lastPrinted>
  <dcterms:created xsi:type="dcterms:W3CDTF">2010-01-19T00:21:00Z</dcterms:created>
  <dcterms:modified xsi:type="dcterms:W3CDTF">2010-06-25T07:18:00Z</dcterms:modified>
</cp:coreProperties>
</file>